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AE" w:rsidRPr="00F168BA" w:rsidRDefault="00865AAE" w:rsidP="003A3C89">
      <w:pPr>
        <w:jc w:val="center"/>
        <w:rPr>
          <w:rFonts w:ascii="Times New Roman" w:hAnsi="Times New Roman" w:cs="Times New Roman"/>
          <w:b/>
          <w:sz w:val="26"/>
          <w:szCs w:val="26"/>
        </w:rPr>
      </w:pPr>
      <w:r w:rsidRPr="00F168BA">
        <w:rPr>
          <w:rFonts w:ascii="Times New Roman" w:hAnsi="Times New Roman" w:cs="Times New Roman"/>
          <w:b/>
          <w:sz w:val="26"/>
          <w:szCs w:val="26"/>
        </w:rPr>
        <w:t>Вопросы</w:t>
      </w:r>
    </w:p>
    <w:p w:rsidR="002250B6" w:rsidRPr="00F168BA" w:rsidRDefault="00090022" w:rsidP="00090022">
      <w:pPr>
        <w:pStyle w:val="a3"/>
        <w:ind w:left="0" w:firstLine="708"/>
        <w:jc w:val="both"/>
        <w:rPr>
          <w:rFonts w:ascii="Times New Roman" w:hAnsi="Times New Roman" w:cs="Times New Roman"/>
          <w:b/>
          <w:i/>
          <w:sz w:val="26"/>
          <w:szCs w:val="26"/>
        </w:rPr>
      </w:pPr>
      <w:r w:rsidRPr="00F168BA">
        <w:rPr>
          <w:rFonts w:ascii="Times New Roman" w:hAnsi="Times New Roman" w:cs="Times New Roman"/>
          <w:b/>
          <w:i/>
          <w:sz w:val="26"/>
          <w:szCs w:val="26"/>
        </w:rPr>
        <w:t xml:space="preserve">1. </w:t>
      </w:r>
      <w:r w:rsidR="00ED0DD1" w:rsidRPr="00F168BA">
        <w:rPr>
          <w:rFonts w:ascii="Times New Roman" w:hAnsi="Times New Roman" w:cs="Times New Roman"/>
          <w:b/>
          <w:i/>
          <w:sz w:val="26"/>
          <w:szCs w:val="26"/>
        </w:rPr>
        <w:t>Может ли быть налоговая декларация по единому налогу на вмененный доход для отдельных видов деятельности «нулевой», без учета сумм уменьшения по ф</w:t>
      </w:r>
      <w:r w:rsidRPr="00F168BA">
        <w:rPr>
          <w:rFonts w:ascii="Times New Roman" w:hAnsi="Times New Roman" w:cs="Times New Roman"/>
          <w:b/>
          <w:i/>
          <w:sz w:val="26"/>
          <w:szCs w:val="26"/>
        </w:rPr>
        <w:t>иксированным страховым взносам?</w:t>
      </w:r>
    </w:p>
    <w:p w:rsidR="00090022" w:rsidRPr="00F168BA" w:rsidRDefault="00090022" w:rsidP="00090022">
      <w:pPr>
        <w:pStyle w:val="a3"/>
        <w:ind w:left="0" w:firstLine="708"/>
        <w:jc w:val="both"/>
        <w:rPr>
          <w:rFonts w:ascii="Times New Roman" w:hAnsi="Times New Roman" w:cs="Times New Roman"/>
          <w:sz w:val="26"/>
          <w:szCs w:val="26"/>
        </w:rPr>
      </w:pPr>
      <w:r w:rsidRPr="00F168BA">
        <w:rPr>
          <w:rFonts w:ascii="Times New Roman" w:hAnsi="Times New Roman" w:cs="Times New Roman"/>
          <w:sz w:val="26"/>
          <w:szCs w:val="26"/>
        </w:rPr>
        <w:t xml:space="preserve">Суть специального налогового режима в виде ЕНВД не предполагает представления налоговой декларации с нулевыми физическими показателями. </w:t>
      </w:r>
    </w:p>
    <w:p w:rsidR="00090022" w:rsidRPr="00F168BA" w:rsidRDefault="00090022" w:rsidP="00090022">
      <w:pPr>
        <w:pStyle w:val="a3"/>
        <w:ind w:left="0" w:firstLine="708"/>
        <w:jc w:val="both"/>
        <w:rPr>
          <w:rFonts w:ascii="Times New Roman" w:hAnsi="Times New Roman" w:cs="Times New Roman"/>
          <w:sz w:val="26"/>
          <w:szCs w:val="26"/>
        </w:rPr>
      </w:pPr>
      <w:r w:rsidRPr="00F168BA">
        <w:rPr>
          <w:rFonts w:ascii="Times New Roman" w:hAnsi="Times New Roman" w:cs="Times New Roman"/>
          <w:sz w:val="26"/>
          <w:szCs w:val="26"/>
        </w:rPr>
        <w:t>В случае, если физический показатель становится равным 0, то это обозначает прекращение осуществления данного вида деятельности и в налоговой декларации данный вид деятельности не отражается. В случае, если все физические показатели становятся равными 0, то в этом случае, налогоплательщик обязан предоставить в налоговый орган заявление о снятии с учета налогоплательщика, в качестве налогоплательщика ЕНВД.</w:t>
      </w:r>
    </w:p>
    <w:p w:rsidR="00090022" w:rsidRPr="00F168BA" w:rsidRDefault="00090022" w:rsidP="00090022">
      <w:pPr>
        <w:pStyle w:val="a3"/>
        <w:ind w:left="0" w:firstLine="720"/>
        <w:jc w:val="both"/>
        <w:rPr>
          <w:rFonts w:ascii="Times New Roman" w:hAnsi="Times New Roman" w:cs="Times New Roman"/>
          <w:sz w:val="26"/>
          <w:szCs w:val="26"/>
        </w:rPr>
      </w:pPr>
    </w:p>
    <w:p w:rsidR="00ED0DD1" w:rsidRPr="00F168BA" w:rsidRDefault="00090022" w:rsidP="00090022">
      <w:pPr>
        <w:pStyle w:val="a3"/>
        <w:ind w:left="0" w:firstLine="708"/>
        <w:jc w:val="both"/>
        <w:rPr>
          <w:rFonts w:ascii="Times New Roman" w:hAnsi="Times New Roman" w:cs="Times New Roman"/>
          <w:b/>
          <w:i/>
          <w:sz w:val="26"/>
          <w:szCs w:val="26"/>
        </w:rPr>
      </w:pPr>
      <w:r w:rsidRPr="00F168BA">
        <w:rPr>
          <w:rFonts w:ascii="Times New Roman" w:hAnsi="Times New Roman" w:cs="Times New Roman"/>
          <w:b/>
          <w:i/>
          <w:sz w:val="26"/>
          <w:szCs w:val="26"/>
        </w:rPr>
        <w:t xml:space="preserve">2. </w:t>
      </w:r>
      <w:r w:rsidR="00ED0DD1" w:rsidRPr="00F168BA">
        <w:rPr>
          <w:rFonts w:ascii="Times New Roman" w:hAnsi="Times New Roman" w:cs="Times New Roman"/>
          <w:b/>
          <w:i/>
          <w:sz w:val="26"/>
          <w:szCs w:val="26"/>
        </w:rPr>
        <w:t>Имеет ли право ИП, применявший патентную систему налогообложения и, поменяв основной вид деятельности (ОКВЭД), перейти на упрощенную систему н</w:t>
      </w:r>
      <w:r w:rsidRPr="00F168BA">
        <w:rPr>
          <w:rFonts w:ascii="Times New Roman" w:hAnsi="Times New Roman" w:cs="Times New Roman"/>
          <w:b/>
          <w:i/>
          <w:sz w:val="26"/>
          <w:szCs w:val="26"/>
        </w:rPr>
        <w:t>алогообложения в середине года.</w:t>
      </w:r>
    </w:p>
    <w:p w:rsidR="00090022" w:rsidRDefault="00090022" w:rsidP="00090022">
      <w:pPr>
        <w:pStyle w:val="a3"/>
        <w:ind w:left="0" w:firstLine="708"/>
        <w:jc w:val="both"/>
        <w:rPr>
          <w:rFonts w:ascii="Times New Roman" w:hAnsi="Times New Roman" w:cs="Times New Roman"/>
          <w:sz w:val="26"/>
          <w:szCs w:val="26"/>
        </w:rPr>
      </w:pPr>
      <w:r w:rsidRPr="00F168BA">
        <w:rPr>
          <w:rFonts w:ascii="Times New Roman" w:hAnsi="Times New Roman" w:cs="Times New Roman"/>
          <w:sz w:val="26"/>
          <w:szCs w:val="26"/>
        </w:rPr>
        <w:t>Налоговым кодексом установлен порядок перехода на упрощенную систему налогообложения. В соответствии с пунктом 1 статьи 346.13 Налогового кодекса организации и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нахождения организации или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w:t>
      </w:r>
    </w:p>
    <w:p w:rsidR="00B26E51" w:rsidRPr="00F168BA" w:rsidRDefault="00B26E51" w:rsidP="00090022">
      <w:pPr>
        <w:pStyle w:val="a3"/>
        <w:ind w:left="0" w:firstLine="708"/>
        <w:jc w:val="both"/>
        <w:rPr>
          <w:rFonts w:ascii="Times New Roman" w:hAnsi="Times New Roman" w:cs="Times New Roman"/>
          <w:sz w:val="26"/>
          <w:szCs w:val="26"/>
        </w:rPr>
      </w:pPr>
      <w:r>
        <w:rPr>
          <w:rFonts w:ascii="Times New Roman" w:hAnsi="Times New Roman" w:cs="Times New Roman"/>
          <w:sz w:val="26"/>
          <w:szCs w:val="26"/>
        </w:rPr>
        <w:t>При этом, фактически осуществляемый вид деятельности или измененный вид деятельности в учетных данных налогоплательщика, не учитывается.</w:t>
      </w:r>
    </w:p>
    <w:p w:rsidR="00090022" w:rsidRPr="00F168BA" w:rsidRDefault="00090022" w:rsidP="00090022">
      <w:pPr>
        <w:pStyle w:val="a3"/>
        <w:jc w:val="both"/>
        <w:rPr>
          <w:rFonts w:ascii="Times New Roman" w:hAnsi="Times New Roman" w:cs="Times New Roman"/>
          <w:sz w:val="26"/>
          <w:szCs w:val="26"/>
        </w:rPr>
      </w:pPr>
    </w:p>
    <w:p w:rsidR="00ED0DD1" w:rsidRPr="00F168BA" w:rsidRDefault="00A26F17" w:rsidP="00A26F17">
      <w:pPr>
        <w:pStyle w:val="a3"/>
        <w:ind w:left="0" w:firstLine="708"/>
        <w:jc w:val="both"/>
        <w:rPr>
          <w:rFonts w:ascii="Times New Roman" w:hAnsi="Times New Roman" w:cs="Times New Roman"/>
          <w:b/>
          <w:i/>
          <w:sz w:val="26"/>
          <w:szCs w:val="26"/>
        </w:rPr>
      </w:pPr>
      <w:r w:rsidRPr="00F168BA">
        <w:rPr>
          <w:rFonts w:ascii="Times New Roman" w:hAnsi="Times New Roman" w:cs="Times New Roman"/>
          <w:b/>
          <w:i/>
          <w:sz w:val="26"/>
          <w:szCs w:val="26"/>
        </w:rPr>
        <w:t xml:space="preserve">3. </w:t>
      </w:r>
      <w:r w:rsidR="00ED0DD1" w:rsidRPr="00F168BA">
        <w:rPr>
          <w:rFonts w:ascii="Times New Roman" w:hAnsi="Times New Roman" w:cs="Times New Roman"/>
          <w:b/>
          <w:i/>
          <w:sz w:val="26"/>
          <w:szCs w:val="26"/>
        </w:rPr>
        <w:t>Каким образом рассчитать торговую площадь, если деятельность ведется в торговом центре по па</w:t>
      </w:r>
      <w:r w:rsidRPr="00F168BA">
        <w:rPr>
          <w:rFonts w:ascii="Times New Roman" w:hAnsi="Times New Roman" w:cs="Times New Roman"/>
          <w:b/>
          <w:i/>
          <w:sz w:val="26"/>
          <w:szCs w:val="26"/>
        </w:rPr>
        <w:t>тентной системе налогообложения.</w:t>
      </w:r>
    </w:p>
    <w:p w:rsidR="00B26E51" w:rsidRDefault="00A26F17" w:rsidP="00A26F17">
      <w:pPr>
        <w:pStyle w:val="a3"/>
        <w:ind w:left="0" w:firstLine="708"/>
        <w:jc w:val="both"/>
        <w:rPr>
          <w:rFonts w:ascii="Times New Roman" w:hAnsi="Times New Roman" w:cs="Times New Roman"/>
          <w:sz w:val="26"/>
          <w:szCs w:val="26"/>
        </w:rPr>
      </w:pPr>
      <w:r w:rsidRPr="00F168BA">
        <w:rPr>
          <w:rFonts w:ascii="Times New Roman" w:hAnsi="Times New Roman" w:cs="Times New Roman"/>
          <w:sz w:val="26"/>
          <w:szCs w:val="26"/>
        </w:rPr>
        <w:t xml:space="preserve">В соответствии с подпунктом 5 пункта 3 статьи 346.43 Налогового кодекса площадь торгового зала - часть магазина, павильона,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w:t>
      </w:r>
    </w:p>
    <w:p w:rsidR="00A26F17" w:rsidRPr="00F168BA" w:rsidRDefault="00A26F17" w:rsidP="00A26F17">
      <w:pPr>
        <w:pStyle w:val="a3"/>
        <w:ind w:left="0" w:firstLine="708"/>
        <w:jc w:val="both"/>
        <w:rPr>
          <w:rFonts w:ascii="Times New Roman" w:hAnsi="Times New Roman" w:cs="Times New Roman"/>
          <w:sz w:val="26"/>
          <w:szCs w:val="26"/>
        </w:rPr>
      </w:pPr>
      <w:r w:rsidRPr="00F168BA">
        <w:rPr>
          <w:rFonts w:ascii="Times New Roman" w:hAnsi="Times New Roman" w:cs="Times New Roman"/>
          <w:sz w:val="26"/>
          <w:szCs w:val="26"/>
        </w:rPr>
        <w:t>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A26F17" w:rsidRPr="00F168BA" w:rsidRDefault="00A26F17" w:rsidP="00DB5653">
      <w:pPr>
        <w:pStyle w:val="a3"/>
        <w:ind w:left="0" w:firstLine="708"/>
        <w:jc w:val="both"/>
        <w:rPr>
          <w:rFonts w:ascii="Times New Roman" w:hAnsi="Times New Roman" w:cs="Times New Roman"/>
          <w:sz w:val="26"/>
          <w:szCs w:val="26"/>
        </w:rPr>
      </w:pPr>
      <w:r w:rsidRPr="00F168BA">
        <w:rPr>
          <w:rFonts w:ascii="Times New Roman" w:hAnsi="Times New Roman" w:cs="Times New Roman"/>
          <w:sz w:val="26"/>
          <w:szCs w:val="26"/>
        </w:rPr>
        <w:lastRenderedPageBreak/>
        <w:t xml:space="preserve">Таким образом, площадь торгового зала может определяться на основании договора аренды, но следует учесть то, что если вся арендуемая площадь находится в торговом зале, т.е. в аренду берется часть торгового зала, то в договоре аренды следует указывать всю </w:t>
      </w:r>
      <w:r w:rsidR="00DB5653" w:rsidRPr="00F168BA">
        <w:rPr>
          <w:rFonts w:ascii="Times New Roman" w:hAnsi="Times New Roman" w:cs="Times New Roman"/>
          <w:sz w:val="26"/>
          <w:szCs w:val="26"/>
        </w:rPr>
        <w:t>арендуемую торговую площадь</w:t>
      </w:r>
      <w:r w:rsidR="00B26E51">
        <w:rPr>
          <w:rFonts w:ascii="Times New Roman" w:hAnsi="Times New Roman" w:cs="Times New Roman"/>
          <w:sz w:val="26"/>
          <w:szCs w:val="26"/>
        </w:rPr>
        <w:t>, которая не должна превышать 50 кв. метров</w:t>
      </w:r>
      <w:r w:rsidR="00DB5653" w:rsidRPr="00F168BA">
        <w:rPr>
          <w:rFonts w:ascii="Times New Roman" w:hAnsi="Times New Roman" w:cs="Times New Roman"/>
          <w:sz w:val="26"/>
          <w:szCs w:val="26"/>
        </w:rPr>
        <w:t xml:space="preserve">. </w:t>
      </w:r>
    </w:p>
    <w:p w:rsidR="00DB5653" w:rsidRPr="00F168BA" w:rsidRDefault="00DB5653" w:rsidP="00DB5653">
      <w:pPr>
        <w:pStyle w:val="a3"/>
        <w:ind w:left="0" w:firstLine="708"/>
        <w:jc w:val="both"/>
        <w:rPr>
          <w:rFonts w:ascii="Times New Roman" w:hAnsi="Times New Roman" w:cs="Times New Roman"/>
          <w:sz w:val="26"/>
          <w:szCs w:val="26"/>
        </w:rPr>
      </w:pPr>
    </w:p>
    <w:p w:rsidR="00ED0DD1" w:rsidRPr="00F168BA" w:rsidRDefault="00DB5653" w:rsidP="00DB5653">
      <w:pPr>
        <w:pStyle w:val="a3"/>
        <w:ind w:left="0" w:firstLine="708"/>
        <w:jc w:val="both"/>
        <w:rPr>
          <w:rFonts w:ascii="Times New Roman" w:hAnsi="Times New Roman" w:cs="Times New Roman"/>
          <w:b/>
          <w:i/>
          <w:sz w:val="26"/>
          <w:szCs w:val="26"/>
        </w:rPr>
      </w:pPr>
      <w:r w:rsidRPr="00F168BA">
        <w:rPr>
          <w:rFonts w:ascii="Times New Roman" w:hAnsi="Times New Roman" w:cs="Times New Roman"/>
          <w:b/>
          <w:i/>
          <w:sz w:val="26"/>
          <w:szCs w:val="26"/>
        </w:rPr>
        <w:t xml:space="preserve">4. </w:t>
      </w:r>
      <w:r w:rsidR="00865AAE" w:rsidRPr="00F168BA">
        <w:rPr>
          <w:rFonts w:ascii="Times New Roman" w:hAnsi="Times New Roman" w:cs="Times New Roman"/>
          <w:b/>
          <w:i/>
          <w:sz w:val="26"/>
          <w:szCs w:val="26"/>
        </w:rPr>
        <w:t>Имею ли я право применять в соответствии с федеральным законом от 29.12.2014 №477-ФЗ, нулевую ставку налога по патентной системе налогообложения, если ран</w:t>
      </w:r>
      <w:r w:rsidRPr="00F168BA">
        <w:rPr>
          <w:rFonts w:ascii="Times New Roman" w:hAnsi="Times New Roman" w:cs="Times New Roman"/>
          <w:b/>
          <w:i/>
          <w:sz w:val="26"/>
          <w:szCs w:val="26"/>
        </w:rPr>
        <w:t>ее я являлся учредителем в  ООО.</w:t>
      </w:r>
    </w:p>
    <w:p w:rsidR="00DB5653" w:rsidRPr="00F168BA" w:rsidRDefault="00DB5653" w:rsidP="00DB5653">
      <w:pPr>
        <w:pStyle w:val="a3"/>
        <w:ind w:left="0" w:firstLine="708"/>
        <w:jc w:val="both"/>
        <w:rPr>
          <w:rFonts w:ascii="Times New Roman" w:hAnsi="Times New Roman" w:cs="Times New Roman"/>
          <w:sz w:val="26"/>
          <w:szCs w:val="26"/>
        </w:rPr>
      </w:pPr>
      <w:r w:rsidRPr="00F168BA">
        <w:rPr>
          <w:rFonts w:ascii="Times New Roman" w:hAnsi="Times New Roman" w:cs="Times New Roman"/>
          <w:sz w:val="26"/>
          <w:szCs w:val="26"/>
        </w:rPr>
        <w:t>Нулевая ставка по ПСН – «Налоговые каникулы» предусмотрена только для субъектов предпринимательства, впервые зарегистрированных в качестве ИП или учредивших ЮЛ. Если Вы ранее являлись учредителем ЮЛ, то налоговую ставку по ПСН в размере 0 процентов, Вы применять не вправе.</w:t>
      </w:r>
    </w:p>
    <w:p w:rsidR="00DB5653" w:rsidRPr="00F168BA" w:rsidRDefault="00DB5653" w:rsidP="00DB5653">
      <w:pPr>
        <w:pStyle w:val="a3"/>
        <w:ind w:left="0" w:firstLine="708"/>
        <w:jc w:val="both"/>
        <w:rPr>
          <w:rFonts w:ascii="Times New Roman" w:hAnsi="Times New Roman" w:cs="Times New Roman"/>
          <w:b/>
          <w:i/>
          <w:sz w:val="26"/>
          <w:szCs w:val="26"/>
        </w:rPr>
      </w:pPr>
    </w:p>
    <w:p w:rsidR="006D3BA2" w:rsidRPr="00F168BA" w:rsidRDefault="00DB5653" w:rsidP="00DB5653">
      <w:pPr>
        <w:pStyle w:val="a3"/>
        <w:ind w:left="0" w:firstLine="708"/>
        <w:jc w:val="both"/>
        <w:rPr>
          <w:rFonts w:ascii="Times New Roman" w:hAnsi="Times New Roman" w:cs="Times New Roman"/>
          <w:b/>
          <w:i/>
          <w:sz w:val="26"/>
          <w:szCs w:val="26"/>
        </w:rPr>
      </w:pPr>
      <w:r w:rsidRPr="00F168BA">
        <w:rPr>
          <w:rFonts w:ascii="Times New Roman" w:hAnsi="Times New Roman" w:cs="Times New Roman"/>
          <w:b/>
          <w:i/>
          <w:sz w:val="26"/>
          <w:szCs w:val="26"/>
        </w:rPr>
        <w:t xml:space="preserve">5. </w:t>
      </w:r>
      <w:r w:rsidR="006D3BA2" w:rsidRPr="00F168BA">
        <w:rPr>
          <w:rFonts w:ascii="Times New Roman" w:hAnsi="Times New Roman" w:cs="Times New Roman"/>
          <w:b/>
          <w:i/>
          <w:sz w:val="26"/>
          <w:szCs w:val="26"/>
        </w:rPr>
        <w:t>Могу ли я совмещать несколько режимов налогообложения (например: общий режим налогообложения и упро</w:t>
      </w:r>
      <w:r w:rsidRPr="00F168BA">
        <w:rPr>
          <w:rFonts w:ascii="Times New Roman" w:hAnsi="Times New Roman" w:cs="Times New Roman"/>
          <w:b/>
          <w:i/>
          <w:sz w:val="26"/>
          <w:szCs w:val="26"/>
        </w:rPr>
        <w:t>щенная система налогообложения).</w:t>
      </w:r>
    </w:p>
    <w:p w:rsidR="00DB5653" w:rsidRPr="00F168BA" w:rsidRDefault="00DB5653" w:rsidP="00DB5653">
      <w:pPr>
        <w:pStyle w:val="a3"/>
        <w:ind w:left="0" w:firstLine="708"/>
        <w:jc w:val="both"/>
        <w:rPr>
          <w:rFonts w:ascii="Times New Roman" w:hAnsi="Times New Roman" w:cs="Times New Roman"/>
          <w:sz w:val="26"/>
          <w:szCs w:val="26"/>
        </w:rPr>
      </w:pPr>
      <w:r w:rsidRPr="00F168BA">
        <w:rPr>
          <w:rFonts w:ascii="Times New Roman" w:hAnsi="Times New Roman" w:cs="Times New Roman"/>
          <w:sz w:val="26"/>
          <w:szCs w:val="26"/>
        </w:rPr>
        <w:t>УСН и ОСНО совмещать нельзя. УСН – специальный налоговый режим, применяемый в отношении всей деятельности налогообложения</w:t>
      </w:r>
      <w:r w:rsidR="00B26E51">
        <w:rPr>
          <w:rFonts w:ascii="Times New Roman" w:hAnsi="Times New Roman" w:cs="Times New Roman"/>
          <w:sz w:val="26"/>
          <w:szCs w:val="26"/>
        </w:rPr>
        <w:t>, как и ОСНО</w:t>
      </w:r>
      <w:r w:rsidRPr="00F168BA">
        <w:rPr>
          <w:rFonts w:ascii="Times New Roman" w:hAnsi="Times New Roman" w:cs="Times New Roman"/>
          <w:sz w:val="26"/>
          <w:szCs w:val="26"/>
        </w:rPr>
        <w:t>. Совмещать можно: УСН + ЕНВД + ПСН, или ОСНО + ЕНВД + ПСН.</w:t>
      </w:r>
    </w:p>
    <w:p w:rsidR="00DB5653" w:rsidRPr="00F168BA" w:rsidRDefault="00DB5653" w:rsidP="00DB5653">
      <w:pPr>
        <w:pStyle w:val="a3"/>
        <w:ind w:left="0" w:firstLine="708"/>
        <w:jc w:val="both"/>
        <w:rPr>
          <w:rFonts w:ascii="Times New Roman" w:hAnsi="Times New Roman" w:cs="Times New Roman"/>
          <w:sz w:val="26"/>
          <w:szCs w:val="26"/>
        </w:rPr>
      </w:pPr>
    </w:p>
    <w:p w:rsidR="006D3BA2" w:rsidRPr="00F168BA" w:rsidRDefault="00C82548" w:rsidP="00C82548">
      <w:pPr>
        <w:pStyle w:val="a3"/>
        <w:ind w:left="0" w:firstLine="708"/>
        <w:jc w:val="both"/>
        <w:rPr>
          <w:rFonts w:ascii="Times New Roman" w:hAnsi="Times New Roman" w:cs="Times New Roman"/>
          <w:b/>
          <w:i/>
          <w:sz w:val="26"/>
          <w:szCs w:val="26"/>
        </w:rPr>
      </w:pPr>
      <w:r w:rsidRPr="00F168BA">
        <w:rPr>
          <w:rFonts w:ascii="Times New Roman" w:hAnsi="Times New Roman" w:cs="Times New Roman"/>
          <w:b/>
          <w:i/>
          <w:sz w:val="26"/>
          <w:szCs w:val="26"/>
        </w:rPr>
        <w:t xml:space="preserve">6. </w:t>
      </w:r>
      <w:r w:rsidR="006D3BA2" w:rsidRPr="00F168BA">
        <w:rPr>
          <w:rFonts w:ascii="Times New Roman" w:hAnsi="Times New Roman" w:cs="Times New Roman"/>
          <w:b/>
          <w:i/>
          <w:sz w:val="26"/>
          <w:szCs w:val="26"/>
        </w:rPr>
        <w:t>Куда необходимо предоставить заявление о применении патентной системы налогообложения, в случае если я буду осуществлять деятельность в г. Омске, а зарегистрирован в г. Сургуте, как буд</w:t>
      </w:r>
      <w:r w:rsidRPr="00F168BA">
        <w:rPr>
          <w:rFonts w:ascii="Times New Roman" w:hAnsi="Times New Roman" w:cs="Times New Roman"/>
          <w:b/>
          <w:i/>
          <w:sz w:val="26"/>
          <w:szCs w:val="26"/>
        </w:rPr>
        <w:t>ет рассчитываться сумма патента.</w:t>
      </w:r>
    </w:p>
    <w:p w:rsidR="00C82548" w:rsidRPr="00F168BA" w:rsidRDefault="00C82548" w:rsidP="00C82548">
      <w:pPr>
        <w:pStyle w:val="a3"/>
        <w:ind w:left="0" w:firstLine="708"/>
        <w:jc w:val="both"/>
        <w:rPr>
          <w:rFonts w:ascii="Times New Roman" w:hAnsi="Times New Roman" w:cs="Times New Roman"/>
          <w:sz w:val="26"/>
          <w:szCs w:val="26"/>
        </w:rPr>
      </w:pPr>
      <w:r w:rsidRPr="00F168BA">
        <w:rPr>
          <w:rFonts w:ascii="Times New Roman" w:hAnsi="Times New Roman" w:cs="Times New Roman"/>
          <w:sz w:val="26"/>
          <w:szCs w:val="26"/>
        </w:rPr>
        <w:t xml:space="preserve">В соответствии с пунктом 2 статьи 346.45 Налогового кодекса </w:t>
      </w:r>
      <w:r w:rsidR="00B26E51">
        <w:rPr>
          <w:rFonts w:ascii="Times New Roman" w:hAnsi="Times New Roman" w:cs="Times New Roman"/>
          <w:sz w:val="26"/>
          <w:szCs w:val="26"/>
        </w:rPr>
        <w:t>в</w:t>
      </w:r>
      <w:r w:rsidRPr="00F168BA">
        <w:rPr>
          <w:rFonts w:ascii="Times New Roman" w:hAnsi="Times New Roman" w:cs="Times New Roman"/>
          <w:sz w:val="26"/>
          <w:szCs w:val="26"/>
        </w:rPr>
        <w:t xml:space="preserve"> случае, если индивидуальный предприниматель планирует осуществлять предпринимательскую деятельность на основе патента в субъекте Российской Федерации, в котором не состоит на учете в налоговом органе по месту жительства или в качестве налогоплательщика, применяющего патентную систему налогообложения, указанное заявление подается в любой территориальный налоговый орган этого субъекта Российской Федерации по выбору индивидуального предпринимателя. Сумма налога будет рассчитана в соответствии с Законом о ПСН Омской области.</w:t>
      </w:r>
    </w:p>
    <w:p w:rsidR="00C82548" w:rsidRPr="00F168BA" w:rsidRDefault="00C82548" w:rsidP="00C82548">
      <w:pPr>
        <w:pStyle w:val="a3"/>
        <w:ind w:left="0" w:firstLine="708"/>
        <w:jc w:val="both"/>
        <w:rPr>
          <w:rFonts w:ascii="Times New Roman" w:hAnsi="Times New Roman" w:cs="Times New Roman"/>
          <w:sz w:val="26"/>
          <w:szCs w:val="26"/>
        </w:rPr>
      </w:pPr>
    </w:p>
    <w:p w:rsidR="006D3BA2" w:rsidRPr="00F168BA" w:rsidRDefault="00C82548" w:rsidP="00C82548">
      <w:pPr>
        <w:pStyle w:val="a3"/>
        <w:ind w:left="0" w:firstLine="708"/>
        <w:jc w:val="both"/>
        <w:rPr>
          <w:rFonts w:ascii="Times New Roman" w:hAnsi="Times New Roman" w:cs="Times New Roman"/>
          <w:b/>
          <w:i/>
          <w:sz w:val="26"/>
          <w:szCs w:val="26"/>
        </w:rPr>
      </w:pPr>
      <w:r w:rsidRPr="00F168BA">
        <w:rPr>
          <w:rFonts w:ascii="Times New Roman" w:hAnsi="Times New Roman" w:cs="Times New Roman"/>
          <w:b/>
          <w:i/>
          <w:sz w:val="26"/>
          <w:szCs w:val="26"/>
        </w:rPr>
        <w:t xml:space="preserve">7. </w:t>
      </w:r>
      <w:r w:rsidR="00B908C5" w:rsidRPr="00F168BA">
        <w:rPr>
          <w:rFonts w:ascii="Times New Roman" w:hAnsi="Times New Roman" w:cs="Times New Roman"/>
          <w:b/>
          <w:i/>
          <w:sz w:val="26"/>
          <w:szCs w:val="26"/>
        </w:rPr>
        <w:t xml:space="preserve">У меня было три магазина в г. Сургуте на патентной системе налогообложения, один магазин я хочу закрыть в августе </w:t>
      </w:r>
      <w:r w:rsidR="00417634" w:rsidRPr="00F168BA">
        <w:rPr>
          <w:rFonts w:ascii="Times New Roman" w:hAnsi="Times New Roman" w:cs="Times New Roman"/>
          <w:b/>
          <w:i/>
          <w:sz w:val="26"/>
          <w:szCs w:val="26"/>
        </w:rPr>
        <w:t>2018 года</w:t>
      </w:r>
      <w:r w:rsidR="00B908C5" w:rsidRPr="00F168BA">
        <w:rPr>
          <w:rFonts w:ascii="Times New Roman" w:hAnsi="Times New Roman" w:cs="Times New Roman"/>
          <w:b/>
          <w:i/>
          <w:sz w:val="26"/>
          <w:szCs w:val="26"/>
        </w:rPr>
        <w:t>, как правильно поступить в данной ситуации, может ли мне налоговая инспекция  пересчитат</w:t>
      </w:r>
      <w:r w:rsidRPr="00F168BA">
        <w:rPr>
          <w:rFonts w:ascii="Times New Roman" w:hAnsi="Times New Roman" w:cs="Times New Roman"/>
          <w:b/>
          <w:i/>
          <w:sz w:val="26"/>
          <w:szCs w:val="26"/>
        </w:rPr>
        <w:t>ь патент за одну торговую точку.</w:t>
      </w:r>
    </w:p>
    <w:p w:rsidR="00C82548" w:rsidRPr="00F168BA" w:rsidRDefault="00C82548" w:rsidP="00C82548">
      <w:pPr>
        <w:pStyle w:val="a3"/>
        <w:ind w:left="0" w:firstLine="708"/>
        <w:jc w:val="both"/>
        <w:rPr>
          <w:rFonts w:ascii="Times New Roman" w:hAnsi="Times New Roman" w:cs="Times New Roman"/>
          <w:sz w:val="26"/>
          <w:szCs w:val="26"/>
        </w:rPr>
      </w:pPr>
      <w:r w:rsidRPr="00F168BA">
        <w:rPr>
          <w:rFonts w:ascii="Times New Roman" w:hAnsi="Times New Roman" w:cs="Times New Roman"/>
          <w:sz w:val="26"/>
          <w:szCs w:val="26"/>
        </w:rPr>
        <w:t xml:space="preserve">Налоговым законодательством не предусмотрен пересчет патента в виду прекращения вида деятельности, на который выдавался патент. Пересчет патента может быть только с случае прекращения всей предпринимательской деятельности и снятия с учета физического лица в качестве индивидуального предпринимателя. </w:t>
      </w:r>
    </w:p>
    <w:p w:rsidR="00C82548" w:rsidRPr="00F168BA" w:rsidRDefault="00C82548" w:rsidP="00C82548">
      <w:pPr>
        <w:pStyle w:val="a3"/>
        <w:jc w:val="both"/>
        <w:rPr>
          <w:rFonts w:ascii="Times New Roman" w:hAnsi="Times New Roman" w:cs="Times New Roman"/>
          <w:sz w:val="26"/>
          <w:szCs w:val="26"/>
        </w:rPr>
      </w:pPr>
    </w:p>
    <w:p w:rsidR="009B6BC5" w:rsidRPr="00F168BA" w:rsidRDefault="00C82548" w:rsidP="00C82548">
      <w:pPr>
        <w:pStyle w:val="a3"/>
        <w:ind w:left="0" w:firstLine="708"/>
        <w:jc w:val="both"/>
        <w:rPr>
          <w:rFonts w:ascii="Times New Roman" w:hAnsi="Times New Roman" w:cs="Times New Roman"/>
          <w:b/>
          <w:i/>
          <w:sz w:val="26"/>
          <w:szCs w:val="26"/>
        </w:rPr>
      </w:pPr>
      <w:r w:rsidRPr="00F168BA">
        <w:rPr>
          <w:rFonts w:ascii="Times New Roman" w:hAnsi="Times New Roman" w:cs="Times New Roman"/>
          <w:b/>
          <w:i/>
          <w:sz w:val="26"/>
          <w:szCs w:val="26"/>
        </w:rPr>
        <w:lastRenderedPageBreak/>
        <w:t xml:space="preserve">8. </w:t>
      </w:r>
      <w:r w:rsidR="009B6BC5" w:rsidRPr="00F168BA">
        <w:rPr>
          <w:rFonts w:ascii="Times New Roman" w:hAnsi="Times New Roman" w:cs="Times New Roman"/>
          <w:b/>
          <w:i/>
          <w:sz w:val="26"/>
          <w:szCs w:val="26"/>
        </w:rPr>
        <w:t>Берется ли складское помещение в расчет торгов</w:t>
      </w:r>
      <w:r w:rsidRPr="00F168BA">
        <w:rPr>
          <w:rFonts w:ascii="Times New Roman" w:hAnsi="Times New Roman" w:cs="Times New Roman"/>
          <w:b/>
          <w:i/>
          <w:sz w:val="26"/>
          <w:szCs w:val="26"/>
        </w:rPr>
        <w:t>ой площади в декларации по ЕНВД.</w:t>
      </w:r>
    </w:p>
    <w:p w:rsidR="00B26E51" w:rsidRPr="00B26E51" w:rsidRDefault="00C82548" w:rsidP="00C82548">
      <w:pPr>
        <w:pStyle w:val="a3"/>
        <w:ind w:left="0" w:firstLine="708"/>
        <w:jc w:val="both"/>
        <w:rPr>
          <w:rFonts w:ascii="Times New Roman" w:hAnsi="Times New Roman" w:cs="Times New Roman"/>
          <w:sz w:val="26"/>
          <w:szCs w:val="26"/>
        </w:rPr>
      </w:pPr>
      <w:r w:rsidRPr="00F168BA">
        <w:rPr>
          <w:rFonts w:ascii="Times New Roman" w:hAnsi="Times New Roman" w:cs="Times New Roman"/>
          <w:sz w:val="26"/>
          <w:szCs w:val="26"/>
        </w:rPr>
        <w:t>В случае, если объект организации розничной торговли находится в стационарной торговой сети, имеющей торговые залы, то на основании положений статьи 346.27 Налогового кодекса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w:t>
      </w:r>
      <w:r w:rsidR="00B26E51">
        <w:rPr>
          <w:rFonts w:ascii="Times New Roman" w:hAnsi="Times New Roman" w:cs="Times New Roman"/>
          <w:sz w:val="26"/>
          <w:szCs w:val="26"/>
        </w:rPr>
        <w:t>сится к площади торгового зала, поэтому в данном случае площадь складских помещений в расчет физического показателя по ЕНВД не включается.</w:t>
      </w:r>
    </w:p>
    <w:p w:rsidR="00C82548" w:rsidRPr="00F168BA" w:rsidRDefault="00C82548" w:rsidP="00C82548">
      <w:pPr>
        <w:pStyle w:val="a3"/>
        <w:ind w:left="0" w:firstLine="708"/>
        <w:jc w:val="both"/>
        <w:rPr>
          <w:rFonts w:ascii="Times New Roman" w:hAnsi="Times New Roman" w:cs="Times New Roman"/>
          <w:sz w:val="26"/>
          <w:szCs w:val="26"/>
        </w:rPr>
      </w:pPr>
      <w:r w:rsidRPr="00F168BA">
        <w:rPr>
          <w:rFonts w:ascii="Times New Roman" w:hAnsi="Times New Roman" w:cs="Times New Roman"/>
          <w:sz w:val="26"/>
          <w:szCs w:val="26"/>
        </w:rPr>
        <w:t>Площадь торгового зала определяется на основании инвентаризационных и правоустанавливающих документов.</w:t>
      </w:r>
    </w:p>
    <w:p w:rsidR="00C82548" w:rsidRPr="00F168BA" w:rsidRDefault="00C82548" w:rsidP="00C82548">
      <w:pPr>
        <w:pStyle w:val="a3"/>
        <w:ind w:left="0" w:firstLine="708"/>
        <w:jc w:val="both"/>
        <w:rPr>
          <w:rFonts w:ascii="Times New Roman" w:hAnsi="Times New Roman" w:cs="Times New Roman"/>
          <w:sz w:val="26"/>
          <w:szCs w:val="26"/>
        </w:rPr>
      </w:pPr>
      <w:r w:rsidRPr="00F168BA">
        <w:rPr>
          <w:rFonts w:ascii="Times New Roman" w:hAnsi="Times New Roman" w:cs="Times New Roman"/>
          <w:sz w:val="26"/>
          <w:szCs w:val="26"/>
        </w:rPr>
        <w:t xml:space="preserve">В случае, если объект организации розничной торговли находится в объекте нестационарной торговой сети (склад, </w:t>
      </w:r>
      <w:proofErr w:type="spellStart"/>
      <w:r w:rsidRPr="00F168BA">
        <w:rPr>
          <w:rFonts w:ascii="Times New Roman" w:hAnsi="Times New Roman" w:cs="Times New Roman"/>
          <w:sz w:val="26"/>
          <w:szCs w:val="26"/>
        </w:rPr>
        <w:t>арочник</w:t>
      </w:r>
      <w:proofErr w:type="spellEnd"/>
      <w:r w:rsidRPr="00F168BA">
        <w:rPr>
          <w:rFonts w:ascii="Times New Roman" w:hAnsi="Times New Roman" w:cs="Times New Roman"/>
          <w:sz w:val="26"/>
          <w:szCs w:val="26"/>
        </w:rPr>
        <w:t>, гараж), не имеющей торговые залы, то в расчет физического показателя берется вся площадь объекта.</w:t>
      </w:r>
    </w:p>
    <w:p w:rsidR="003D33A7" w:rsidRPr="00F168BA" w:rsidRDefault="00C82548" w:rsidP="00835A8D">
      <w:pPr>
        <w:pStyle w:val="a4"/>
        <w:ind w:firstLine="708"/>
        <w:jc w:val="both"/>
        <w:rPr>
          <w:rFonts w:ascii="Times New Roman" w:hAnsi="Times New Roman" w:cs="Times New Roman"/>
          <w:b/>
          <w:i/>
          <w:sz w:val="26"/>
          <w:szCs w:val="26"/>
        </w:rPr>
      </w:pPr>
      <w:r w:rsidRPr="00F168BA">
        <w:rPr>
          <w:rFonts w:ascii="Times New Roman" w:hAnsi="Times New Roman" w:cs="Times New Roman"/>
          <w:b/>
          <w:i/>
          <w:sz w:val="26"/>
          <w:szCs w:val="26"/>
        </w:rPr>
        <w:t xml:space="preserve">9. </w:t>
      </w:r>
      <w:r w:rsidR="0094148C" w:rsidRPr="00F168BA">
        <w:rPr>
          <w:rFonts w:ascii="Times New Roman" w:hAnsi="Times New Roman" w:cs="Times New Roman"/>
          <w:b/>
          <w:i/>
          <w:sz w:val="26"/>
          <w:szCs w:val="26"/>
        </w:rPr>
        <w:t>Почему в налоговой декларации по ЕНВД, при оказании грузоперево</w:t>
      </w:r>
      <w:r w:rsidRPr="00F168BA">
        <w:rPr>
          <w:rFonts w:ascii="Times New Roman" w:hAnsi="Times New Roman" w:cs="Times New Roman"/>
          <w:b/>
          <w:i/>
          <w:sz w:val="26"/>
          <w:szCs w:val="26"/>
        </w:rPr>
        <w:t>зок нельзя включать спецтехнику.</w:t>
      </w:r>
    </w:p>
    <w:p w:rsidR="00835A8D" w:rsidRPr="00F168BA" w:rsidRDefault="00C82548" w:rsidP="00835A8D">
      <w:pPr>
        <w:pStyle w:val="a4"/>
        <w:ind w:firstLine="708"/>
        <w:jc w:val="both"/>
        <w:rPr>
          <w:rFonts w:ascii="Times New Roman" w:hAnsi="Times New Roman" w:cs="Times New Roman"/>
          <w:sz w:val="26"/>
          <w:szCs w:val="26"/>
        </w:rPr>
      </w:pPr>
      <w:r w:rsidRPr="00F168BA">
        <w:rPr>
          <w:rFonts w:ascii="Times New Roman" w:hAnsi="Times New Roman" w:cs="Times New Roman"/>
          <w:sz w:val="26"/>
          <w:szCs w:val="26"/>
        </w:rPr>
        <w:t xml:space="preserve">Спецтехнику </w:t>
      </w:r>
      <w:r w:rsidR="00835A8D" w:rsidRPr="00F168BA">
        <w:rPr>
          <w:rFonts w:ascii="Times New Roman" w:hAnsi="Times New Roman" w:cs="Times New Roman"/>
          <w:sz w:val="26"/>
          <w:szCs w:val="26"/>
        </w:rPr>
        <w:t xml:space="preserve">в расчет физического показателя </w:t>
      </w:r>
      <w:r w:rsidRPr="00F168BA">
        <w:rPr>
          <w:rFonts w:ascii="Times New Roman" w:hAnsi="Times New Roman" w:cs="Times New Roman"/>
          <w:sz w:val="26"/>
          <w:szCs w:val="26"/>
        </w:rPr>
        <w:t>включать можно, но смотря какую. Главное, что бы Ваша деятельность</w:t>
      </w:r>
      <w:r w:rsidR="00835A8D" w:rsidRPr="00F168BA">
        <w:rPr>
          <w:rFonts w:ascii="Times New Roman" w:hAnsi="Times New Roman" w:cs="Times New Roman"/>
          <w:sz w:val="26"/>
          <w:szCs w:val="26"/>
        </w:rPr>
        <w:t xml:space="preserve"> регулировалась статьей 785 Гражданского кодекса Российской Федерации – Договор перевозки грузов. </w:t>
      </w:r>
    </w:p>
    <w:p w:rsidR="00835A8D" w:rsidRPr="00F168BA" w:rsidRDefault="00835A8D" w:rsidP="00835A8D">
      <w:pPr>
        <w:pStyle w:val="a4"/>
        <w:ind w:firstLine="708"/>
        <w:jc w:val="both"/>
        <w:rPr>
          <w:rFonts w:ascii="Times New Roman" w:hAnsi="Times New Roman" w:cs="Times New Roman"/>
          <w:sz w:val="26"/>
          <w:szCs w:val="26"/>
        </w:rPr>
      </w:pPr>
      <w:r w:rsidRPr="00F168BA">
        <w:rPr>
          <w:rFonts w:ascii="Times New Roman" w:hAnsi="Times New Roman" w:cs="Times New Roman"/>
          <w:sz w:val="26"/>
          <w:szCs w:val="26"/>
        </w:rPr>
        <w:t xml:space="preserve">1. По договору перевозки груза перевозчик обязуется доставить вверенный ему отправителем груз в пункт назначения и выдать его </w:t>
      </w:r>
      <w:proofErr w:type="spellStart"/>
      <w:r w:rsidRPr="00F168BA">
        <w:rPr>
          <w:rFonts w:ascii="Times New Roman" w:hAnsi="Times New Roman" w:cs="Times New Roman"/>
          <w:sz w:val="26"/>
          <w:szCs w:val="26"/>
        </w:rPr>
        <w:t>управомоченному</w:t>
      </w:r>
      <w:proofErr w:type="spellEnd"/>
      <w:r w:rsidRPr="00F168BA">
        <w:rPr>
          <w:rFonts w:ascii="Times New Roman" w:hAnsi="Times New Roman" w:cs="Times New Roman"/>
          <w:sz w:val="26"/>
          <w:szCs w:val="26"/>
        </w:rPr>
        <w:t xml:space="preserve"> на получение груза лицу (получателю), а отправитель обязуется уплатить за перевозку груза установленную плату.</w:t>
      </w:r>
    </w:p>
    <w:p w:rsidR="00C82548" w:rsidRPr="00F168BA" w:rsidRDefault="00835A8D" w:rsidP="00835A8D">
      <w:pPr>
        <w:pStyle w:val="a4"/>
        <w:ind w:firstLine="708"/>
        <w:jc w:val="both"/>
        <w:rPr>
          <w:rFonts w:ascii="Times New Roman" w:hAnsi="Times New Roman" w:cs="Times New Roman"/>
          <w:sz w:val="26"/>
          <w:szCs w:val="26"/>
        </w:rPr>
      </w:pPr>
      <w:r w:rsidRPr="00F168BA">
        <w:rPr>
          <w:rFonts w:ascii="Times New Roman" w:hAnsi="Times New Roman" w:cs="Times New Roman"/>
          <w:sz w:val="26"/>
          <w:szCs w:val="26"/>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r w:rsidR="00C82548" w:rsidRPr="00F168BA">
        <w:rPr>
          <w:rFonts w:ascii="Times New Roman" w:hAnsi="Times New Roman" w:cs="Times New Roman"/>
          <w:sz w:val="26"/>
          <w:szCs w:val="26"/>
        </w:rPr>
        <w:t xml:space="preserve"> </w:t>
      </w:r>
    </w:p>
    <w:p w:rsidR="00C82548" w:rsidRPr="00F168BA" w:rsidRDefault="00C82548" w:rsidP="00835A8D">
      <w:pPr>
        <w:pStyle w:val="a4"/>
        <w:jc w:val="both"/>
        <w:rPr>
          <w:rFonts w:ascii="Times New Roman" w:hAnsi="Times New Roman" w:cs="Times New Roman"/>
          <w:sz w:val="26"/>
          <w:szCs w:val="26"/>
        </w:rPr>
      </w:pPr>
    </w:p>
    <w:p w:rsidR="0094148C" w:rsidRPr="00304CC1" w:rsidRDefault="00F168BA" w:rsidP="00F168BA">
      <w:pPr>
        <w:pStyle w:val="a3"/>
        <w:ind w:left="0" w:firstLine="708"/>
        <w:jc w:val="both"/>
        <w:rPr>
          <w:rFonts w:ascii="Times New Roman" w:hAnsi="Times New Roman" w:cs="Times New Roman"/>
          <w:b/>
          <w:i/>
          <w:sz w:val="26"/>
          <w:szCs w:val="26"/>
        </w:rPr>
      </w:pPr>
      <w:r w:rsidRPr="00304CC1">
        <w:rPr>
          <w:rFonts w:ascii="Times New Roman" w:hAnsi="Times New Roman" w:cs="Times New Roman"/>
          <w:b/>
          <w:i/>
          <w:sz w:val="26"/>
          <w:szCs w:val="26"/>
        </w:rPr>
        <w:t xml:space="preserve">10 </w:t>
      </w:r>
      <w:r w:rsidR="003D33A7" w:rsidRPr="00304CC1">
        <w:rPr>
          <w:rFonts w:ascii="Times New Roman" w:hAnsi="Times New Roman" w:cs="Times New Roman"/>
          <w:b/>
          <w:i/>
          <w:sz w:val="26"/>
          <w:szCs w:val="26"/>
        </w:rPr>
        <w:t>Какой специальный налоговый режим мне выбрать при осуществлении деятельности «розничная торговля через интернет – магазин».</w:t>
      </w:r>
      <w:r w:rsidR="0094148C" w:rsidRPr="00304CC1">
        <w:rPr>
          <w:rFonts w:ascii="Times New Roman" w:hAnsi="Times New Roman" w:cs="Times New Roman"/>
          <w:b/>
          <w:i/>
          <w:sz w:val="26"/>
          <w:szCs w:val="26"/>
        </w:rPr>
        <w:t xml:space="preserve"> </w:t>
      </w:r>
    </w:p>
    <w:p w:rsidR="00304CC1" w:rsidRDefault="00F168BA" w:rsidP="00F168BA">
      <w:pPr>
        <w:pStyle w:val="a3"/>
        <w:ind w:left="0" w:firstLine="720"/>
        <w:jc w:val="both"/>
        <w:rPr>
          <w:rFonts w:ascii="Times New Roman" w:hAnsi="Times New Roman" w:cs="Times New Roman"/>
          <w:sz w:val="26"/>
          <w:szCs w:val="26"/>
        </w:rPr>
      </w:pPr>
      <w:r w:rsidRPr="00F168BA">
        <w:rPr>
          <w:rFonts w:ascii="Times New Roman" w:hAnsi="Times New Roman" w:cs="Times New Roman"/>
          <w:sz w:val="26"/>
          <w:szCs w:val="26"/>
        </w:rPr>
        <w:t>В данном случае Вы можете применять только УСН</w:t>
      </w:r>
      <w:r w:rsidR="00304CC1">
        <w:rPr>
          <w:rFonts w:ascii="Times New Roman" w:hAnsi="Times New Roman" w:cs="Times New Roman"/>
          <w:sz w:val="26"/>
          <w:szCs w:val="26"/>
        </w:rPr>
        <w:t>. Вы вправе выбрать УСН с объектом налогообложения «</w:t>
      </w:r>
      <w:r w:rsidRPr="00F168BA">
        <w:rPr>
          <w:rFonts w:ascii="Times New Roman" w:hAnsi="Times New Roman" w:cs="Times New Roman"/>
          <w:sz w:val="26"/>
          <w:szCs w:val="26"/>
        </w:rPr>
        <w:t>доход</w:t>
      </w:r>
      <w:r w:rsidR="00304CC1">
        <w:rPr>
          <w:rFonts w:ascii="Times New Roman" w:hAnsi="Times New Roman" w:cs="Times New Roman"/>
          <w:sz w:val="26"/>
          <w:szCs w:val="26"/>
        </w:rPr>
        <w:t>ы, уменьшенные на величину расходов» и применять налоговую ставку 5%, предусмотренную окружным законом.</w:t>
      </w:r>
    </w:p>
    <w:p w:rsidR="00090022" w:rsidRDefault="00304CC1" w:rsidP="00F168BA">
      <w:pPr>
        <w:pStyle w:val="a3"/>
        <w:ind w:left="0" w:firstLine="720"/>
        <w:jc w:val="both"/>
        <w:rPr>
          <w:rFonts w:ascii="Times New Roman" w:hAnsi="Times New Roman" w:cs="Times New Roman"/>
          <w:sz w:val="26"/>
          <w:szCs w:val="26"/>
        </w:rPr>
      </w:pPr>
      <w:r>
        <w:rPr>
          <w:rFonts w:ascii="Times New Roman" w:hAnsi="Times New Roman" w:cs="Times New Roman"/>
          <w:sz w:val="26"/>
          <w:szCs w:val="26"/>
        </w:rPr>
        <w:t xml:space="preserve">Система налогообложения в виде </w:t>
      </w:r>
      <w:r w:rsidR="00F168BA" w:rsidRPr="00F168BA">
        <w:rPr>
          <w:rFonts w:ascii="Times New Roman" w:hAnsi="Times New Roman" w:cs="Times New Roman"/>
          <w:sz w:val="26"/>
          <w:szCs w:val="26"/>
        </w:rPr>
        <w:t>ЕНВД и ПСН не предусматрива</w:t>
      </w:r>
      <w:r>
        <w:rPr>
          <w:rFonts w:ascii="Times New Roman" w:hAnsi="Times New Roman" w:cs="Times New Roman"/>
          <w:sz w:val="26"/>
          <w:szCs w:val="26"/>
        </w:rPr>
        <w:t>е</w:t>
      </w:r>
      <w:r w:rsidR="00F168BA" w:rsidRPr="00F168BA">
        <w:rPr>
          <w:rFonts w:ascii="Times New Roman" w:hAnsi="Times New Roman" w:cs="Times New Roman"/>
          <w:sz w:val="26"/>
          <w:szCs w:val="26"/>
        </w:rPr>
        <w:t>т</w:t>
      </w:r>
      <w:r>
        <w:rPr>
          <w:rFonts w:ascii="Times New Roman" w:hAnsi="Times New Roman" w:cs="Times New Roman"/>
          <w:sz w:val="26"/>
          <w:szCs w:val="26"/>
        </w:rPr>
        <w:t xml:space="preserve"> применение к розничной торговле </w:t>
      </w:r>
      <w:r w:rsidR="00F168BA" w:rsidRPr="00F168BA">
        <w:rPr>
          <w:rFonts w:ascii="Times New Roman" w:hAnsi="Times New Roman" w:cs="Times New Roman"/>
          <w:sz w:val="26"/>
          <w:szCs w:val="26"/>
        </w:rPr>
        <w:t>по каталогам и интернет торговл</w:t>
      </w:r>
      <w:r>
        <w:rPr>
          <w:rFonts w:ascii="Times New Roman" w:hAnsi="Times New Roman" w:cs="Times New Roman"/>
          <w:sz w:val="26"/>
          <w:szCs w:val="26"/>
        </w:rPr>
        <w:t>е</w:t>
      </w:r>
      <w:r w:rsidR="00F168BA" w:rsidRPr="00F168BA">
        <w:rPr>
          <w:rFonts w:ascii="Times New Roman" w:hAnsi="Times New Roman" w:cs="Times New Roman"/>
          <w:sz w:val="26"/>
          <w:szCs w:val="26"/>
        </w:rPr>
        <w:t>.</w:t>
      </w:r>
    </w:p>
    <w:p w:rsidR="009932C1" w:rsidRDefault="009932C1" w:rsidP="00F168BA">
      <w:pPr>
        <w:pStyle w:val="a3"/>
        <w:ind w:left="0" w:firstLine="720"/>
        <w:jc w:val="both"/>
        <w:rPr>
          <w:rFonts w:ascii="Times New Roman" w:hAnsi="Times New Roman" w:cs="Times New Roman"/>
          <w:sz w:val="26"/>
          <w:szCs w:val="26"/>
        </w:rPr>
      </w:pPr>
    </w:p>
    <w:p w:rsidR="009932C1" w:rsidRPr="009932C1" w:rsidRDefault="009932C1" w:rsidP="00F168BA">
      <w:pPr>
        <w:pStyle w:val="a3"/>
        <w:ind w:left="0" w:firstLine="720"/>
        <w:jc w:val="both"/>
        <w:rPr>
          <w:rFonts w:ascii="Times New Roman" w:hAnsi="Times New Roman" w:cs="Times New Roman"/>
          <w:b/>
          <w:i/>
          <w:sz w:val="26"/>
          <w:szCs w:val="26"/>
        </w:rPr>
      </w:pPr>
      <w:r w:rsidRPr="009932C1">
        <w:rPr>
          <w:rFonts w:ascii="Times New Roman" w:hAnsi="Times New Roman" w:cs="Times New Roman"/>
          <w:b/>
          <w:i/>
          <w:sz w:val="26"/>
          <w:szCs w:val="26"/>
        </w:rPr>
        <w:t>11.  Как рассчитать площадь торгового зала для исчисления ЕНВД, если розничная торговля верхней одеждой осуществляется мужем и женой в одном торговом зале.</w:t>
      </w:r>
    </w:p>
    <w:p w:rsidR="001905D2" w:rsidRPr="001905D2" w:rsidRDefault="001905D2" w:rsidP="001905D2">
      <w:pPr>
        <w:pStyle w:val="a3"/>
        <w:ind w:left="0" w:firstLine="709"/>
        <w:jc w:val="both"/>
        <w:rPr>
          <w:rFonts w:ascii="Times New Roman" w:hAnsi="Times New Roman" w:cs="Times New Roman"/>
          <w:sz w:val="26"/>
          <w:szCs w:val="26"/>
        </w:rPr>
      </w:pPr>
      <w:r w:rsidRPr="001905D2">
        <w:rPr>
          <w:rFonts w:ascii="Times New Roman" w:hAnsi="Times New Roman" w:cs="Times New Roman"/>
          <w:sz w:val="26"/>
          <w:szCs w:val="26"/>
        </w:rPr>
        <w:t>Как было указано выше, при розничной торговле через магазины или павильоны налоговые органы часто определяют площадь торгового зала по инвентаризационным документам.</w:t>
      </w:r>
    </w:p>
    <w:p w:rsidR="001905D2" w:rsidRPr="001905D2" w:rsidRDefault="001905D2" w:rsidP="001905D2">
      <w:pPr>
        <w:pStyle w:val="a3"/>
        <w:ind w:left="0" w:firstLine="709"/>
        <w:jc w:val="both"/>
        <w:rPr>
          <w:rFonts w:ascii="Times New Roman" w:hAnsi="Times New Roman" w:cs="Times New Roman"/>
          <w:sz w:val="26"/>
          <w:szCs w:val="26"/>
        </w:rPr>
      </w:pPr>
      <w:r w:rsidRPr="001905D2">
        <w:rPr>
          <w:rFonts w:ascii="Times New Roman" w:hAnsi="Times New Roman" w:cs="Times New Roman"/>
          <w:sz w:val="26"/>
          <w:szCs w:val="26"/>
        </w:rPr>
        <w:lastRenderedPageBreak/>
        <w:t>Но как быть в ситуации, когда площадь торгового зала уменьшилась из-за того, что часть его вы сдали в аренду (субаренду)?</w:t>
      </w:r>
    </w:p>
    <w:p w:rsidR="001905D2" w:rsidRPr="001905D2" w:rsidRDefault="001905D2" w:rsidP="001905D2">
      <w:pPr>
        <w:pStyle w:val="a3"/>
        <w:ind w:left="0" w:firstLine="709"/>
        <w:jc w:val="both"/>
        <w:rPr>
          <w:rFonts w:ascii="Times New Roman" w:hAnsi="Times New Roman" w:cs="Times New Roman"/>
          <w:sz w:val="26"/>
          <w:szCs w:val="26"/>
        </w:rPr>
      </w:pPr>
      <w:r w:rsidRPr="001905D2">
        <w:rPr>
          <w:rFonts w:ascii="Times New Roman" w:hAnsi="Times New Roman" w:cs="Times New Roman"/>
          <w:sz w:val="26"/>
          <w:szCs w:val="26"/>
        </w:rPr>
        <w:t xml:space="preserve">В этом случае об изменении площади торгового зала свидетельствует договор аренды или субаренды (Письма Минфина России от 07.08.2017 </w:t>
      </w:r>
      <w:r>
        <w:rPr>
          <w:rFonts w:ascii="Times New Roman" w:hAnsi="Times New Roman" w:cs="Times New Roman"/>
          <w:sz w:val="26"/>
          <w:szCs w:val="26"/>
        </w:rPr>
        <w:t>№</w:t>
      </w:r>
      <w:r w:rsidRPr="001905D2">
        <w:rPr>
          <w:rFonts w:ascii="Times New Roman" w:hAnsi="Times New Roman" w:cs="Times New Roman"/>
          <w:sz w:val="26"/>
          <w:szCs w:val="26"/>
        </w:rPr>
        <w:t xml:space="preserve"> 03-11-11/50279, от 09.12.2013 </w:t>
      </w:r>
      <w:r>
        <w:rPr>
          <w:rFonts w:ascii="Times New Roman" w:hAnsi="Times New Roman" w:cs="Times New Roman"/>
          <w:sz w:val="26"/>
          <w:szCs w:val="26"/>
        </w:rPr>
        <w:t>№</w:t>
      </w:r>
      <w:r w:rsidRPr="001905D2">
        <w:rPr>
          <w:rFonts w:ascii="Times New Roman" w:hAnsi="Times New Roman" w:cs="Times New Roman"/>
          <w:sz w:val="26"/>
          <w:szCs w:val="26"/>
        </w:rPr>
        <w:t xml:space="preserve"> 03-11-11/53554), а также документы по его исполнению (акты приема-передачи, документы об оплате аренды).</w:t>
      </w:r>
    </w:p>
    <w:p w:rsidR="001905D2" w:rsidRPr="001905D2" w:rsidRDefault="001905D2" w:rsidP="001905D2">
      <w:pPr>
        <w:pStyle w:val="a3"/>
        <w:ind w:left="0" w:firstLine="709"/>
        <w:jc w:val="both"/>
        <w:rPr>
          <w:rFonts w:ascii="Times New Roman" w:hAnsi="Times New Roman" w:cs="Times New Roman"/>
          <w:sz w:val="26"/>
          <w:szCs w:val="26"/>
        </w:rPr>
      </w:pPr>
      <w:r w:rsidRPr="001905D2">
        <w:rPr>
          <w:rFonts w:ascii="Times New Roman" w:hAnsi="Times New Roman" w:cs="Times New Roman"/>
          <w:sz w:val="26"/>
          <w:szCs w:val="26"/>
        </w:rPr>
        <w:t>Таким образом, при подаче налоговой декларации по ЕНВД к ней следует приложить указанные документы, чтобы избежать претензий со стороны налоговых органов.</w:t>
      </w:r>
    </w:p>
    <w:p w:rsidR="001905D2" w:rsidRPr="001905D2" w:rsidRDefault="001905D2" w:rsidP="001905D2">
      <w:pPr>
        <w:pStyle w:val="a3"/>
        <w:ind w:left="0" w:firstLine="709"/>
        <w:jc w:val="both"/>
        <w:rPr>
          <w:rFonts w:ascii="Times New Roman" w:hAnsi="Times New Roman" w:cs="Times New Roman"/>
          <w:sz w:val="26"/>
          <w:szCs w:val="26"/>
        </w:rPr>
      </w:pPr>
      <w:r w:rsidRPr="001905D2">
        <w:rPr>
          <w:rFonts w:ascii="Times New Roman" w:hAnsi="Times New Roman" w:cs="Times New Roman"/>
          <w:sz w:val="26"/>
          <w:szCs w:val="26"/>
        </w:rPr>
        <w:t xml:space="preserve">Суды также признают достаточным подтверждение изменения площади торгового зала договорами аренды (субаренды) и платежными документами по нему (см., например, Постановления ФАС Уральского округа от 23.01.2012 </w:t>
      </w:r>
      <w:r>
        <w:rPr>
          <w:rFonts w:ascii="Times New Roman" w:hAnsi="Times New Roman" w:cs="Times New Roman"/>
          <w:sz w:val="26"/>
          <w:szCs w:val="26"/>
        </w:rPr>
        <w:t>№</w:t>
      </w:r>
      <w:r w:rsidRPr="001905D2">
        <w:rPr>
          <w:rFonts w:ascii="Times New Roman" w:hAnsi="Times New Roman" w:cs="Times New Roman"/>
          <w:sz w:val="26"/>
          <w:szCs w:val="26"/>
        </w:rPr>
        <w:t xml:space="preserve"> Ф09-8797/11, ФАС Дальневосточного округа от 11.03.2009 </w:t>
      </w:r>
      <w:r>
        <w:rPr>
          <w:rFonts w:ascii="Times New Roman" w:hAnsi="Times New Roman" w:cs="Times New Roman"/>
          <w:sz w:val="26"/>
          <w:szCs w:val="26"/>
        </w:rPr>
        <w:t>№</w:t>
      </w:r>
      <w:r w:rsidRPr="001905D2">
        <w:rPr>
          <w:rFonts w:ascii="Times New Roman" w:hAnsi="Times New Roman" w:cs="Times New Roman"/>
          <w:sz w:val="26"/>
          <w:szCs w:val="26"/>
        </w:rPr>
        <w:t xml:space="preserve"> Ф03-623/2009). Однако судьи учитывают не только данные правоустанавливающих документов, но и фактические обстоятельства. Поэтому если налоговому органу удастся доказать, что в действительности площадь торгового зала не изменилась и вы используете ее для торговли, то суд примет решение не в вашу пользу (Постановление ФАС Северо-Западного округа от 29.06.2012 </w:t>
      </w:r>
      <w:r>
        <w:rPr>
          <w:rFonts w:ascii="Times New Roman" w:hAnsi="Times New Roman" w:cs="Times New Roman"/>
          <w:sz w:val="26"/>
          <w:szCs w:val="26"/>
        </w:rPr>
        <w:t>№</w:t>
      </w:r>
      <w:r w:rsidRPr="001905D2">
        <w:rPr>
          <w:rFonts w:ascii="Times New Roman" w:hAnsi="Times New Roman" w:cs="Times New Roman"/>
          <w:sz w:val="26"/>
          <w:szCs w:val="26"/>
        </w:rPr>
        <w:t xml:space="preserve"> А56-46439/2011).</w:t>
      </w:r>
    </w:p>
    <w:p w:rsidR="009932C1" w:rsidRDefault="001905D2" w:rsidP="001905D2">
      <w:pPr>
        <w:pStyle w:val="a3"/>
        <w:ind w:left="0" w:firstLine="709"/>
        <w:jc w:val="both"/>
        <w:rPr>
          <w:rFonts w:ascii="Times New Roman" w:hAnsi="Times New Roman" w:cs="Times New Roman"/>
          <w:sz w:val="26"/>
          <w:szCs w:val="26"/>
        </w:rPr>
      </w:pPr>
      <w:r w:rsidRPr="001905D2">
        <w:rPr>
          <w:rFonts w:ascii="Times New Roman" w:hAnsi="Times New Roman" w:cs="Times New Roman"/>
          <w:sz w:val="26"/>
          <w:szCs w:val="26"/>
        </w:rPr>
        <w:t xml:space="preserve">Добавим, что особо тщательно налоговые органы проверяют договоры аренды, в результате которых площадь торгового зала стала менее 150 кв. м. Если они докажут, что вы заключили такие договоры с единственной целью - применить к торговой деятельности режим ЕНВД, вам придется доплатить налоги по общей системе налогообложения либо по УСН (Постановления ФАС Восточно-Сибирского округа от 12.12.2012 </w:t>
      </w:r>
      <w:r>
        <w:rPr>
          <w:rFonts w:ascii="Times New Roman" w:hAnsi="Times New Roman" w:cs="Times New Roman"/>
          <w:sz w:val="26"/>
          <w:szCs w:val="26"/>
        </w:rPr>
        <w:t>№</w:t>
      </w:r>
      <w:r w:rsidRPr="001905D2">
        <w:rPr>
          <w:rFonts w:ascii="Times New Roman" w:hAnsi="Times New Roman" w:cs="Times New Roman"/>
          <w:sz w:val="26"/>
          <w:szCs w:val="26"/>
        </w:rPr>
        <w:t xml:space="preserve"> А19-1668/2012 (оставлено в силе Определением ВАС РФ от 23.04.2013 </w:t>
      </w:r>
      <w:r>
        <w:rPr>
          <w:rFonts w:ascii="Times New Roman" w:hAnsi="Times New Roman" w:cs="Times New Roman"/>
          <w:sz w:val="26"/>
          <w:szCs w:val="26"/>
        </w:rPr>
        <w:t>№</w:t>
      </w:r>
      <w:r w:rsidRPr="001905D2">
        <w:rPr>
          <w:rFonts w:ascii="Times New Roman" w:hAnsi="Times New Roman" w:cs="Times New Roman"/>
          <w:sz w:val="26"/>
          <w:szCs w:val="26"/>
        </w:rPr>
        <w:t xml:space="preserve"> ВАС-4986/13), ФАС Волго-Вятского округа от 15.04.2013 </w:t>
      </w:r>
      <w:r>
        <w:rPr>
          <w:rFonts w:ascii="Times New Roman" w:hAnsi="Times New Roman" w:cs="Times New Roman"/>
          <w:sz w:val="26"/>
          <w:szCs w:val="26"/>
        </w:rPr>
        <w:t>№</w:t>
      </w:r>
      <w:r w:rsidRPr="001905D2">
        <w:rPr>
          <w:rFonts w:ascii="Times New Roman" w:hAnsi="Times New Roman" w:cs="Times New Roman"/>
          <w:sz w:val="26"/>
          <w:szCs w:val="26"/>
        </w:rPr>
        <w:t xml:space="preserve"> А79-10322/2011, от 12.02.2013 </w:t>
      </w:r>
      <w:r>
        <w:rPr>
          <w:rFonts w:ascii="Times New Roman" w:hAnsi="Times New Roman" w:cs="Times New Roman"/>
          <w:sz w:val="26"/>
          <w:szCs w:val="26"/>
        </w:rPr>
        <w:t>№</w:t>
      </w:r>
      <w:r w:rsidRPr="001905D2">
        <w:rPr>
          <w:rFonts w:ascii="Times New Roman" w:hAnsi="Times New Roman" w:cs="Times New Roman"/>
          <w:sz w:val="26"/>
          <w:szCs w:val="26"/>
        </w:rPr>
        <w:t xml:space="preserve"> А29-8129/2011).</w:t>
      </w:r>
    </w:p>
    <w:p w:rsidR="009B22DB" w:rsidRDefault="009B22DB" w:rsidP="001905D2">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В случае, если деятельность осуществляется в одном торговом зале двумя супругами, то здесь так же следует руководствоваться договором аренды, но учитывать то, что арендуемая общая площадь (договор 1 + договор 2) должна совпадать с указанной площадью в инвентаризационных документах.</w:t>
      </w:r>
    </w:p>
    <w:p w:rsidR="009B22DB" w:rsidRPr="00F168BA" w:rsidRDefault="009B22DB" w:rsidP="001905D2">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Что бы избежать вопросов со стороны налогового органа на предмет дробления бизнеса, нужно учитывать, что каждый супруг должен самостоятельно осуществлять деятельность (закупать товар для перепродажи, выплачивать заработную плату работникам, платить арендную плату, иметь поступления от продажи товаров).</w:t>
      </w:r>
      <w:bookmarkStart w:id="0" w:name="_GoBack"/>
      <w:bookmarkEnd w:id="0"/>
    </w:p>
    <w:p w:rsidR="00F168BA" w:rsidRDefault="00F168BA" w:rsidP="00090022">
      <w:pPr>
        <w:pStyle w:val="a3"/>
        <w:jc w:val="both"/>
        <w:rPr>
          <w:rFonts w:ascii="Times New Roman" w:hAnsi="Times New Roman" w:cs="Times New Roman"/>
          <w:sz w:val="28"/>
          <w:szCs w:val="28"/>
        </w:rPr>
      </w:pPr>
    </w:p>
    <w:sectPr w:rsidR="00F16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2A75"/>
    <w:multiLevelType w:val="hybridMultilevel"/>
    <w:tmpl w:val="269EF5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B5E1B"/>
    <w:multiLevelType w:val="hybridMultilevel"/>
    <w:tmpl w:val="DC3C9626"/>
    <w:lvl w:ilvl="0" w:tplc="286C373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DD6272"/>
    <w:multiLevelType w:val="hybridMultilevel"/>
    <w:tmpl w:val="56821CB4"/>
    <w:lvl w:ilvl="0" w:tplc="B9D48EB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3E73D58"/>
    <w:multiLevelType w:val="hybridMultilevel"/>
    <w:tmpl w:val="5782B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D1"/>
    <w:rsid w:val="00090022"/>
    <w:rsid w:val="001905D2"/>
    <w:rsid w:val="002250B6"/>
    <w:rsid w:val="002F6AB6"/>
    <w:rsid w:val="00304CC1"/>
    <w:rsid w:val="003A3C89"/>
    <w:rsid w:val="003A61E1"/>
    <w:rsid w:val="003D33A7"/>
    <w:rsid w:val="00417634"/>
    <w:rsid w:val="006D3BA2"/>
    <w:rsid w:val="00835A8D"/>
    <w:rsid w:val="00852B72"/>
    <w:rsid w:val="00865AAE"/>
    <w:rsid w:val="0094148C"/>
    <w:rsid w:val="009932C1"/>
    <w:rsid w:val="009B22DB"/>
    <w:rsid w:val="009B6BC5"/>
    <w:rsid w:val="00A26F17"/>
    <w:rsid w:val="00B26E51"/>
    <w:rsid w:val="00B908C5"/>
    <w:rsid w:val="00C82548"/>
    <w:rsid w:val="00DB5653"/>
    <w:rsid w:val="00ED0DD1"/>
    <w:rsid w:val="00F16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DD1"/>
    <w:pPr>
      <w:ind w:left="720"/>
      <w:contextualSpacing/>
    </w:pPr>
  </w:style>
  <w:style w:type="paragraph" w:styleId="a4">
    <w:name w:val="No Spacing"/>
    <w:uiPriority w:val="1"/>
    <w:qFormat/>
    <w:rsid w:val="00835A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DD1"/>
    <w:pPr>
      <w:ind w:left="720"/>
      <w:contextualSpacing/>
    </w:pPr>
  </w:style>
  <w:style w:type="paragraph" w:styleId="a4">
    <w:name w:val="No Spacing"/>
    <w:uiPriority w:val="1"/>
    <w:qFormat/>
    <w:rsid w:val="00835A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ufns</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8602-06-249</dc:creator>
  <cp:lastModifiedBy>417</cp:lastModifiedBy>
  <cp:revision>6</cp:revision>
  <dcterms:created xsi:type="dcterms:W3CDTF">2018-05-14T06:22:00Z</dcterms:created>
  <dcterms:modified xsi:type="dcterms:W3CDTF">2018-05-21T06:49:00Z</dcterms:modified>
</cp:coreProperties>
</file>