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A9" w:rsidRPr="00F10A98" w:rsidRDefault="00684C37" w:rsidP="00CD2601">
      <w:pPr>
        <w:tabs>
          <w:tab w:val="left" w:pos="1843"/>
          <w:tab w:val="left" w:pos="8789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804A7B" w:rsidRPr="00804A7B">
        <w:rPr>
          <w:b/>
          <w:sz w:val="28"/>
          <w:szCs w:val="28"/>
        </w:rPr>
        <w:br/>
      </w:r>
      <w:r w:rsidR="009F140B" w:rsidRPr="003D5608">
        <w:rPr>
          <w:sz w:val="28"/>
          <w:szCs w:val="28"/>
        </w:rPr>
        <w:t>о</w:t>
      </w:r>
      <w:r w:rsidR="00CD2601" w:rsidRPr="00F10A98">
        <w:rPr>
          <w:b/>
          <w:sz w:val="28"/>
          <w:szCs w:val="28"/>
        </w:rPr>
        <w:t xml:space="preserve"> </w:t>
      </w:r>
      <w:r w:rsidR="00F10A98" w:rsidRPr="00F10A98">
        <w:rPr>
          <w:sz w:val="28"/>
          <w:szCs w:val="28"/>
        </w:rPr>
        <w:t>правовых позициях, отраженных в судебных актах Верховного Суда Российской Федерации и судов федеральных округов</w:t>
      </w:r>
      <w:r w:rsidR="00F10A98" w:rsidRPr="00F10A98">
        <w:rPr>
          <w:b/>
          <w:sz w:val="28"/>
          <w:szCs w:val="28"/>
        </w:rPr>
        <w:t xml:space="preserve">, </w:t>
      </w:r>
      <w:r w:rsidR="00F10A98" w:rsidRPr="00F10A98">
        <w:rPr>
          <w:sz w:val="28"/>
          <w:szCs w:val="28"/>
        </w:rPr>
        <w:t xml:space="preserve"> о </w:t>
      </w:r>
      <w:r w:rsidR="00CD2601" w:rsidRPr="00F10A98">
        <w:rPr>
          <w:sz w:val="28"/>
          <w:szCs w:val="28"/>
        </w:rPr>
        <w:t>судебной практик</w:t>
      </w:r>
      <w:r w:rsidR="009F140B" w:rsidRPr="00F10A98">
        <w:rPr>
          <w:sz w:val="28"/>
          <w:szCs w:val="28"/>
        </w:rPr>
        <w:t>е</w:t>
      </w:r>
      <w:r w:rsidR="00CD2601" w:rsidRPr="00F10A98">
        <w:rPr>
          <w:sz w:val="28"/>
          <w:szCs w:val="28"/>
        </w:rPr>
        <w:t xml:space="preserve"> по применению </w:t>
      </w:r>
      <w:r w:rsidR="00626FA9" w:rsidRPr="00F10A98">
        <w:rPr>
          <w:sz w:val="28"/>
          <w:szCs w:val="28"/>
        </w:rPr>
        <w:t>законодательств</w:t>
      </w:r>
      <w:r w:rsidR="00CD2601" w:rsidRPr="00F10A98">
        <w:rPr>
          <w:sz w:val="28"/>
          <w:szCs w:val="28"/>
        </w:rPr>
        <w:t>а</w:t>
      </w:r>
      <w:r w:rsidR="00626FA9" w:rsidRPr="00F10A98">
        <w:rPr>
          <w:sz w:val="28"/>
          <w:szCs w:val="28"/>
        </w:rPr>
        <w:t xml:space="preserve"> о </w:t>
      </w:r>
      <w:r w:rsidR="00CD2601" w:rsidRPr="00F10A98">
        <w:rPr>
          <w:sz w:val="28"/>
          <w:szCs w:val="28"/>
        </w:rPr>
        <w:t xml:space="preserve">несостоятельности (банкротстве) </w:t>
      </w:r>
      <w:r w:rsidR="009F140B" w:rsidRPr="00F10A98">
        <w:rPr>
          <w:sz w:val="28"/>
          <w:szCs w:val="28"/>
        </w:rPr>
        <w:t>на 07</w:t>
      </w:r>
      <w:r w:rsidR="00626FA9" w:rsidRPr="00F10A98">
        <w:rPr>
          <w:sz w:val="28"/>
          <w:szCs w:val="28"/>
        </w:rPr>
        <w:t>.0</w:t>
      </w:r>
      <w:r w:rsidR="009F140B" w:rsidRPr="00F10A98">
        <w:rPr>
          <w:sz w:val="28"/>
          <w:szCs w:val="28"/>
        </w:rPr>
        <w:t>9</w:t>
      </w:r>
      <w:r w:rsidR="00626FA9" w:rsidRPr="00F10A98">
        <w:rPr>
          <w:sz w:val="28"/>
          <w:szCs w:val="28"/>
        </w:rPr>
        <w:t>.201</w:t>
      </w:r>
      <w:r w:rsidR="009F140B" w:rsidRPr="00F10A98">
        <w:rPr>
          <w:sz w:val="28"/>
          <w:szCs w:val="28"/>
        </w:rPr>
        <w:t>8</w:t>
      </w:r>
    </w:p>
    <w:p w:rsidR="00CD2601" w:rsidRPr="00F10A98" w:rsidRDefault="00CD2601" w:rsidP="00205F27">
      <w:pPr>
        <w:tabs>
          <w:tab w:val="left" w:pos="1843"/>
        </w:tabs>
        <w:ind w:firstLine="567"/>
        <w:jc w:val="both"/>
        <w:rPr>
          <w:sz w:val="28"/>
          <w:szCs w:val="28"/>
        </w:rPr>
      </w:pPr>
    </w:p>
    <w:p w:rsidR="00F10A98" w:rsidRPr="006C2E19" w:rsidRDefault="00F10A98" w:rsidP="00F10A98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C2E19">
        <w:rPr>
          <w:b/>
          <w:i/>
          <w:sz w:val="26"/>
          <w:szCs w:val="26"/>
          <w:u w:val="single"/>
        </w:rPr>
        <w:t xml:space="preserve">Информация из обзоров судебной практики, отраженной в судебных актах </w:t>
      </w:r>
      <w:r w:rsidRPr="006C2E19">
        <w:rPr>
          <w:b/>
          <w:i/>
          <w:sz w:val="28"/>
          <w:szCs w:val="28"/>
          <w:u w:val="single"/>
        </w:rPr>
        <w:t>Верховного Суда Российской Федерации и судов федеральных округов</w:t>
      </w:r>
      <w:r w:rsidR="006C2E19">
        <w:rPr>
          <w:b/>
          <w:i/>
          <w:sz w:val="28"/>
          <w:szCs w:val="28"/>
          <w:u w:val="single"/>
        </w:rPr>
        <w:t>.</w:t>
      </w:r>
    </w:p>
    <w:p w:rsidR="00F10A98" w:rsidRPr="00953005" w:rsidRDefault="00F10A98" w:rsidP="00F10A98">
      <w:pPr>
        <w:tabs>
          <w:tab w:val="left" w:pos="1843"/>
        </w:tabs>
        <w:ind w:firstLine="567"/>
        <w:jc w:val="both"/>
        <w:rPr>
          <w:sz w:val="26"/>
          <w:szCs w:val="26"/>
        </w:rPr>
      </w:pPr>
      <w:proofErr w:type="gramStart"/>
      <w:r w:rsidRPr="00953005">
        <w:rPr>
          <w:sz w:val="26"/>
          <w:szCs w:val="26"/>
        </w:rPr>
        <w:t>На Интернет-сайте Верховного Суда Российской Федерации размещены о</w:t>
      </w:r>
      <w:r w:rsidRPr="00953005">
        <w:rPr>
          <w:bCs/>
          <w:sz w:val="26"/>
          <w:szCs w:val="26"/>
        </w:rPr>
        <w:t xml:space="preserve">бзоры судебной практики </w:t>
      </w:r>
      <w:r w:rsidRPr="00953005">
        <w:rPr>
          <w:sz w:val="26"/>
          <w:szCs w:val="26"/>
        </w:rPr>
        <w:t>за 4 квартал 2017 и 1 полугодие 2018 года, в которых отражена позиция суда по следующим наиболее актуальным для налоговых органов вопросам обеспечения процедур банкротства:</w:t>
      </w:r>
      <w:bookmarkStart w:id="0" w:name="_GoBack"/>
      <w:bookmarkEnd w:id="0"/>
      <w:proofErr w:type="gramEnd"/>
    </w:p>
    <w:p w:rsidR="00DA223A" w:rsidRPr="00953005" w:rsidRDefault="00F10A98" w:rsidP="00F10A98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953005">
        <w:rPr>
          <w:sz w:val="26"/>
          <w:szCs w:val="26"/>
        </w:rPr>
        <w:tab/>
        <w:t>1. Пункт 1.1 Обзора за 4 квартал 2017 года</w:t>
      </w:r>
      <w:r w:rsidR="00DA223A" w:rsidRPr="00953005">
        <w:rPr>
          <w:sz w:val="26"/>
          <w:szCs w:val="26"/>
        </w:rPr>
        <w:t>, позиция Верховного суда.</w:t>
      </w:r>
    </w:p>
    <w:p w:rsidR="00F10A98" w:rsidRPr="00953005" w:rsidRDefault="00DA223A" w:rsidP="00F10A98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953005">
        <w:rPr>
          <w:sz w:val="26"/>
          <w:szCs w:val="26"/>
        </w:rPr>
        <w:tab/>
      </w:r>
      <w:r w:rsidR="00F10A98" w:rsidRPr="00953005">
        <w:rPr>
          <w:sz w:val="26"/>
          <w:szCs w:val="26"/>
        </w:rPr>
        <w:t xml:space="preserve"> Обращаясь с заявлением о привлечении бывшего руководителя должника к субсидиарной ответственности за невыполнение руководителем должника без уважительной причины требований о передаче конкурсному управляющему документации должника, конкурсный управляющий должен доказать, что отсутствие документации должника, либо отсутствие в ней полной и достоверной информации, существенно затруднило проведение процедур, применяемых в деле о банкротстве, а привлекаемое к ответственности лицо вправе опровергнуть данную презумпцию</w:t>
      </w:r>
      <w:proofErr w:type="gramStart"/>
      <w:r w:rsidR="00F10A98" w:rsidRPr="00953005">
        <w:rPr>
          <w:sz w:val="26"/>
          <w:szCs w:val="26"/>
        </w:rPr>
        <w:t>.</w:t>
      </w:r>
      <w:proofErr w:type="gramEnd"/>
      <w:r w:rsidRPr="00953005">
        <w:rPr>
          <w:sz w:val="26"/>
          <w:szCs w:val="26"/>
        </w:rPr>
        <w:t xml:space="preserve"> (</w:t>
      </w:r>
      <w:proofErr w:type="gramStart"/>
      <w:r w:rsidRPr="00953005">
        <w:rPr>
          <w:spacing w:val="-4"/>
          <w:sz w:val="26"/>
          <w:szCs w:val="26"/>
        </w:rPr>
        <w:t>о</w:t>
      </w:r>
      <w:proofErr w:type="gramEnd"/>
      <w:r w:rsidRPr="00953005">
        <w:rPr>
          <w:spacing w:val="-4"/>
          <w:sz w:val="26"/>
          <w:szCs w:val="26"/>
        </w:rPr>
        <w:t xml:space="preserve">пределение </w:t>
      </w:r>
      <w:proofErr w:type="gramStart"/>
      <w:r w:rsidRPr="00953005">
        <w:rPr>
          <w:spacing w:val="-4"/>
          <w:sz w:val="26"/>
          <w:szCs w:val="26"/>
        </w:rPr>
        <w:t>Верховного Суда Российской Федерации от 13.10.2017 № 305-ЭС17-9683).</w:t>
      </w:r>
      <w:proofErr w:type="gramEnd"/>
    </w:p>
    <w:p w:rsidR="00DA223A" w:rsidRPr="00DA223A" w:rsidRDefault="00DA223A" w:rsidP="00DA223A">
      <w:pPr>
        <w:keepNext/>
        <w:keepLines/>
        <w:spacing w:before="40" w:line="276" w:lineRule="auto"/>
        <w:jc w:val="both"/>
        <w:outlineLvl w:val="2"/>
        <w:rPr>
          <w:rFonts w:eastAsiaTheme="majorEastAsia"/>
          <w:sz w:val="26"/>
          <w:szCs w:val="26"/>
          <w:lang w:eastAsia="en-US"/>
        </w:rPr>
      </w:pPr>
      <w:bookmarkStart w:id="1" w:name="_Toc507406735"/>
      <w:r w:rsidRPr="00953005">
        <w:rPr>
          <w:rFonts w:eastAsiaTheme="majorEastAsia"/>
          <w:sz w:val="26"/>
          <w:szCs w:val="26"/>
          <w:lang w:eastAsia="en-US"/>
        </w:rPr>
        <w:tab/>
      </w:r>
      <w:r w:rsidRPr="006C2E19">
        <w:rPr>
          <w:rFonts w:eastAsiaTheme="majorEastAsia"/>
          <w:sz w:val="26"/>
          <w:szCs w:val="26"/>
          <w:lang w:eastAsia="en-US"/>
        </w:rPr>
        <w:t>2.</w:t>
      </w:r>
      <w:r w:rsidR="000C37BB" w:rsidRPr="006C2E19">
        <w:rPr>
          <w:rFonts w:eastAsiaTheme="majorEastAsia"/>
          <w:sz w:val="26"/>
          <w:szCs w:val="26"/>
          <w:lang w:eastAsia="en-US"/>
        </w:rPr>
        <w:t xml:space="preserve"> </w:t>
      </w:r>
      <w:r w:rsidRPr="006C2E19">
        <w:rPr>
          <w:sz w:val="26"/>
          <w:szCs w:val="26"/>
        </w:rPr>
        <w:t>Пункт 1.2 Обзора за 4 квартал 2017 года</w:t>
      </w:r>
      <w:r w:rsidRPr="006C2E19">
        <w:rPr>
          <w:rFonts w:eastAsiaTheme="majorEastAsia"/>
          <w:sz w:val="26"/>
          <w:szCs w:val="26"/>
          <w:lang w:eastAsia="en-US"/>
        </w:rPr>
        <w:t xml:space="preserve">: </w:t>
      </w:r>
      <w:proofErr w:type="gramStart"/>
      <w:r w:rsidRPr="00DA223A">
        <w:rPr>
          <w:rFonts w:eastAsiaTheme="majorEastAsia"/>
          <w:sz w:val="26"/>
          <w:szCs w:val="26"/>
          <w:lang w:eastAsia="en-US"/>
        </w:rPr>
        <w:t xml:space="preserve">Бывший руководитель должника несет ответственность за </w:t>
      </w:r>
      <w:proofErr w:type="spellStart"/>
      <w:r w:rsidRPr="00DA223A">
        <w:rPr>
          <w:rFonts w:eastAsiaTheme="majorEastAsia"/>
          <w:sz w:val="26"/>
          <w:szCs w:val="26"/>
          <w:lang w:eastAsia="en-US"/>
        </w:rPr>
        <w:t>непередачу</w:t>
      </w:r>
      <w:proofErr w:type="spellEnd"/>
      <w:r w:rsidRPr="00DA223A">
        <w:rPr>
          <w:rFonts w:eastAsiaTheme="majorEastAsia"/>
          <w:sz w:val="26"/>
          <w:szCs w:val="26"/>
          <w:lang w:eastAsia="en-US"/>
        </w:rPr>
        <w:t xml:space="preserve"> всех документов конкурсному управляющему, даже если при передаче не было оговорки о проверке комплектности документов</w:t>
      </w:r>
      <w:bookmarkEnd w:id="1"/>
      <w:r w:rsidR="000C37BB" w:rsidRPr="006C2E19">
        <w:rPr>
          <w:rFonts w:eastAsiaTheme="majorEastAsia"/>
          <w:sz w:val="26"/>
          <w:szCs w:val="26"/>
          <w:lang w:eastAsia="en-US"/>
        </w:rPr>
        <w:t xml:space="preserve"> (</w:t>
      </w:r>
      <w:r w:rsidR="000C37BB" w:rsidRPr="006C2E19">
        <w:rPr>
          <w:sz w:val="26"/>
          <w:szCs w:val="26"/>
        </w:rPr>
        <w:t xml:space="preserve">определение Верховный Суд Российской Федерации от 16.10.2017 № 302-ЭС17-9244 по делу </w:t>
      </w:r>
      <w:r w:rsidR="00407EE2" w:rsidRPr="006C2E19">
        <w:rPr>
          <w:sz w:val="26"/>
          <w:szCs w:val="26"/>
        </w:rPr>
        <w:br/>
      </w:r>
      <w:r w:rsidR="000C37BB" w:rsidRPr="006C2E19">
        <w:rPr>
          <w:sz w:val="26"/>
          <w:szCs w:val="26"/>
        </w:rPr>
        <w:t>№ А33-17721/2013</w:t>
      </w:r>
      <w:r w:rsidR="00407EE2" w:rsidRPr="006C2E19">
        <w:rPr>
          <w:sz w:val="26"/>
          <w:szCs w:val="26"/>
        </w:rPr>
        <w:t>.</w:t>
      </w:r>
      <w:proofErr w:type="gramEnd"/>
    </w:p>
    <w:p w:rsidR="000C37BB" w:rsidRPr="006C2E19" w:rsidRDefault="000C37BB" w:rsidP="0095300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C2E19">
        <w:rPr>
          <w:sz w:val="26"/>
          <w:szCs w:val="26"/>
        </w:rPr>
        <w:t>3. Пункт 1.2 Обзора за 4 квартал 2017 года</w:t>
      </w:r>
      <w:r w:rsidRPr="006C2E19">
        <w:rPr>
          <w:sz w:val="26"/>
          <w:szCs w:val="26"/>
          <w:lang w:eastAsia="en-US"/>
        </w:rPr>
        <w:t>: Ответственность за ведение бухгалтерского учета и хранение документов бухгалтерского учета возложена на руководителя организации. Невыполнение требования о представлении первичной бухгалтерской документации либо отчетности приравнивается к их отсутствию</w:t>
      </w:r>
      <w:r w:rsidRPr="006C2E19">
        <w:rPr>
          <w:b/>
          <w:bCs/>
          <w:sz w:val="26"/>
          <w:szCs w:val="26"/>
          <w:lang w:eastAsia="en-US"/>
        </w:rPr>
        <w:t xml:space="preserve"> (</w:t>
      </w:r>
      <w:r w:rsidRPr="006C2E19">
        <w:rPr>
          <w:rFonts w:eastAsiaTheme="minorHAnsi"/>
          <w:sz w:val="26"/>
          <w:szCs w:val="26"/>
          <w:lang w:eastAsia="en-US"/>
        </w:rPr>
        <w:t xml:space="preserve">определение Верховного Суда Российской Федерации от 15.11.2017 № 301-ЭС16-4758 по делу </w:t>
      </w:r>
      <w:r w:rsidRPr="006C2E19">
        <w:rPr>
          <w:spacing w:val="-2"/>
          <w:sz w:val="26"/>
          <w:szCs w:val="26"/>
        </w:rPr>
        <w:t xml:space="preserve">№ А82-9092/2012 об </w:t>
      </w:r>
      <w:r w:rsidRPr="006C2E19">
        <w:rPr>
          <w:rFonts w:eastAsiaTheme="minorHAnsi"/>
          <w:sz w:val="26"/>
          <w:szCs w:val="26"/>
          <w:lang w:eastAsia="en-US"/>
        </w:rPr>
        <w:t>отказе в передаче дела в Судебную коллегию по экономическим спорам).</w:t>
      </w:r>
    </w:p>
    <w:p w:rsidR="00953005" w:rsidRPr="006C2E19" w:rsidRDefault="00953005" w:rsidP="00953005">
      <w:pPr>
        <w:pStyle w:val="3"/>
        <w:spacing w:before="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</w:pPr>
      <w:r w:rsidRPr="006C2E1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ab/>
        <w:t xml:space="preserve">4. </w:t>
      </w:r>
      <w:r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>Пункт 3.3 Обзора за 4 квартал 2017 года</w:t>
      </w:r>
      <w:r w:rsidRPr="006C2E19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: </w:t>
      </w:r>
      <w:r w:rsidRPr="006C2E1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>В деле о банкротстве с целью защиты интересов кредиторов могут оспариваться любые юридические факты, которые негативно влияют на имущественную массу должника (</w:t>
      </w:r>
      <w:r w:rsidRPr="006C2E1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определение Верховного Суда Российской Федерации от 18.12.2017 № 305-ЭС17-12763 по делу </w:t>
      </w:r>
      <w:r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>№ А40-698/2014).</w:t>
      </w:r>
    </w:p>
    <w:p w:rsidR="000C37BB" w:rsidRPr="006C2E19" w:rsidRDefault="00953005" w:rsidP="00953005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</w:pPr>
      <w:r w:rsidRPr="006C2E1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ab/>
        <w:t xml:space="preserve">5. </w:t>
      </w:r>
      <w:r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>Пункт 4.1 Обзора за 4 квартал 2017 года</w:t>
      </w:r>
      <w:r w:rsidRPr="006C2E19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 xml:space="preserve">: </w:t>
      </w:r>
      <w:r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>Договор поручительства, являющийся крупной сделкой и совершенный в отсутствие соответствующего одобрения</w:t>
      </w:r>
      <w:r w:rsidR="00116F70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может быть признан недействительным (Определение Верховного Суда Российской Федерации от 13.11.2017 № 310-ЭС17-16912 по делу № А68-7382/2015)</w:t>
      </w:r>
      <w:r w:rsidR="006C2E19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953005" w:rsidRPr="006C2E19" w:rsidRDefault="00953005" w:rsidP="00953005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C2E19">
        <w:rPr>
          <w:sz w:val="26"/>
          <w:szCs w:val="26"/>
        </w:rPr>
        <w:tab/>
      </w:r>
      <w:r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>6. Пункт 4.1 Обзора за 4 квартал 2017 года</w:t>
      </w:r>
      <w:r w:rsidRPr="006C2E19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:</w:t>
      </w:r>
      <w:r w:rsidRPr="006C2E19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Pr="006C2E1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>Цепочка последовательных сделок купли-продажи, совершенных без достаточного встречного предоставления со злоупотреблением субъективными правами ее сторонами, может быть признана недействительной в порядке пункта 1 статьи 170 Гражданского кодекса Российской Федерации как прикрывающая собой единую сделку, направленную на вывод имущества общества</w:t>
      </w:r>
      <w:r w:rsidR="00407EE2" w:rsidRPr="006C2E19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(</w:t>
      </w:r>
      <w:hyperlink r:id="rId9" w:history="1">
        <w:r w:rsidR="00407EE2" w:rsidRPr="006C2E19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пункты 9</w:t>
        </w:r>
      </w:hyperlink>
      <w:r w:rsidR="00407EE2"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hyperlink r:id="rId10" w:history="1">
        <w:r w:rsidR="00407EE2" w:rsidRPr="006C2E19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10</w:t>
        </w:r>
      </w:hyperlink>
      <w:r w:rsidR="00407EE2"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Информационного письма Президиума ВАС РФ от 25.11.2008 № 127, Решением суда Арбитражного суда Свердловской области от 13.07.2017 по делу</w:t>
      </w:r>
      <w:proofErr w:type="gramEnd"/>
      <w:r w:rsidR="00407EE2"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</w:t>
      </w:r>
      <w:proofErr w:type="gramStart"/>
      <w:r w:rsidR="00407EE2" w:rsidRPr="006C2E19">
        <w:rPr>
          <w:rFonts w:ascii="Times New Roman" w:hAnsi="Times New Roman" w:cs="Times New Roman"/>
          <w:b w:val="0"/>
          <w:color w:val="auto"/>
          <w:sz w:val="26"/>
          <w:szCs w:val="26"/>
        </w:rPr>
        <w:t>А60-21564/2014, оставленным без изменений постановлением Семнадцатого арбитражного апелляционного суда от 23.10.2017 по делу № А60-21564/2014).</w:t>
      </w:r>
      <w:proofErr w:type="gramEnd"/>
    </w:p>
    <w:p w:rsidR="00407EE2" w:rsidRPr="006C2E19" w:rsidRDefault="00407EE2" w:rsidP="00407EE2">
      <w:pPr>
        <w:rPr>
          <w:sz w:val="26"/>
          <w:szCs w:val="26"/>
          <w:lang w:eastAsia="en-US"/>
        </w:rPr>
      </w:pPr>
    </w:p>
    <w:p w:rsidR="00DC6050" w:rsidRPr="006C2E19" w:rsidRDefault="00DC6050" w:rsidP="00407EE2">
      <w:pPr>
        <w:rPr>
          <w:sz w:val="26"/>
          <w:szCs w:val="26"/>
          <w:lang w:eastAsia="en-US"/>
        </w:rPr>
      </w:pPr>
    </w:p>
    <w:p w:rsidR="006C2E19" w:rsidRPr="006C2E19" w:rsidRDefault="00407EE2" w:rsidP="006C2E1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2E19">
        <w:rPr>
          <w:sz w:val="26"/>
          <w:szCs w:val="26"/>
        </w:rPr>
        <w:lastRenderedPageBreak/>
        <w:tab/>
        <w:t>7. Пункт 4.7 Обзора за 4 квартал 2017 года</w:t>
      </w:r>
      <w:r w:rsidRPr="006C2E19">
        <w:rPr>
          <w:sz w:val="26"/>
          <w:szCs w:val="26"/>
          <w:lang w:eastAsia="en-US"/>
        </w:rPr>
        <w:t xml:space="preserve">: </w:t>
      </w:r>
      <w:r w:rsidRPr="006C2E19">
        <w:rPr>
          <w:sz w:val="26"/>
          <w:szCs w:val="26"/>
        </w:rPr>
        <w:t xml:space="preserve">Договор зачета не предполагает предоставления какого-либо встречного исполнения, в </w:t>
      </w:r>
      <w:proofErr w:type="gramStart"/>
      <w:r w:rsidRPr="006C2E19">
        <w:rPr>
          <w:sz w:val="26"/>
          <w:szCs w:val="26"/>
        </w:rPr>
        <w:t>связи</w:t>
      </w:r>
      <w:proofErr w:type="gramEnd"/>
      <w:r w:rsidRPr="006C2E19">
        <w:rPr>
          <w:sz w:val="26"/>
          <w:szCs w:val="26"/>
        </w:rPr>
        <w:t xml:space="preserve"> с чем к такой сделке не подлежат применению положения </w:t>
      </w:r>
      <w:hyperlink r:id="rId11" w:history="1">
        <w:r w:rsidRPr="006C2E19">
          <w:rPr>
            <w:sz w:val="26"/>
            <w:szCs w:val="26"/>
          </w:rPr>
          <w:t>статьи 61.4</w:t>
        </w:r>
      </w:hyperlink>
      <w:r w:rsidRPr="006C2E19">
        <w:rPr>
          <w:sz w:val="26"/>
          <w:szCs w:val="26"/>
        </w:rPr>
        <w:t xml:space="preserve"> Федерального закона от 26.10.2002 № 127-ФЗ «О несостоятельности (банкротстве)»</w:t>
      </w:r>
      <w:r w:rsidR="00DC6050" w:rsidRPr="006C2E19">
        <w:rPr>
          <w:sz w:val="26"/>
          <w:szCs w:val="26"/>
        </w:rPr>
        <w:t xml:space="preserve"> (определение Верховного Суда Российской Федерации от 18.12.2017 № 305-ЭС17-11710(2) по делу № А40-177466/13).</w:t>
      </w:r>
    </w:p>
    <w:p w:rsidR="006C2E19" w:rsidRPr="006C2E19" w:rsidRDefault="00F10A98" w:rsidP="006C2E1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2E19">
        <w:rPr>
          <w:sz w:val="26"/>
          <w:szCs w:val="26"/>
        </w:rPr>
        <w:tab/>
      </w:r>
      <w:r w:rsidR="00DC6050" w:rsidRPr="006C2E19">
        <w:rPr>
          <w:sz w:val="26"/>
          <w:szCs w:val="26"/>
        </w:rPr>
        <w:t>8. Пункт 6.1 Обзора за 4 квартал 2017 года</w:t>
      </w:r>
      <w:r w:rsidR="00DC6050" w:rsidRPr="006C2E19">
        <w:rPr>
          <w:sz w:val="26"/>
          <w:szCs w:val="26"/>
          <w:lang w:eastAsia="en-US"/>
        </w:rPr>
        <w:t>: Несоблюдение арбитражным управляющим требований к стандартам поведения, повлекшим утрату возможности пополнения конкурсной массы, является основанием для взыскания с него убытков</w:t>
      </w:r>
      <w:r w:rsidR="00DC6050" w:rsidRPr="006C2E19">
        <w:rPr>
          <w:bCs/>
          <w:sz w:val="26"/>
          <w:szCs w:val="26"/>
          <w:lang w:eastAsia="en-US"/>
        </w:rPr>
        <w:t xml:space="preserve"> (</w:t>
      </w:r>
      <w:r w:rsidR="00DC6050" w:rsidRPr="006C2E19">
        <w:rPr>
          <w:sz w:val="26"/>
          <w:szCs w:val="26"/>
        </w:rPr>
        <w:t>определение Верховного Суда Российской Федерации от 26.10.2017 № 305-ЭС17-8225 по делу № А40-137258/2010).</w:t>
      </w:r>
    </w:p>
    <w:p w:rsidR="006C2E19" w:rsidRPr="006C2E19" w:rsidRDefault="006C2E19" w:rsidP="006C2E1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2E19">
        <w:rPr>
          <w:sz w:val="26"/>
          <w:szCs w:val="26"/>
        </w:rPr>
        <w:tab/>
      </w:r>
      <w:r w:rsidR="006E4FEB" w:rsidRPr="006C2E19">
        <w:rPr>
          <w:sz w:val="26"/>
          <w:szCs w:val="26"/>
        </w:rPr>
        <w:t xml:space="preserve">9. Пункт 1.1. Обзора за 6 месяцев 2018 года: </w:t>
      </w:r>
      <w:bookmarkStart w:id="2" w:name="_Toc520366842"/>
      <w:proofErr w:type="gramStart"/>
      <w:r w:rsidR="006E4FEB" w:rsidRPr="006C2E19">
        <w:rPr>
          <w:sz w:val="26"/>
          <w:szCs w:val="26"/>
          <w:lang w:eastAsia="en-US"/>
        </w:rPr>
        <w:t>До окончания расчетов с кредиторами производство по рассмотрению заявления конкурсного управляющего о привлечении к субсидиарной ответственности</w:t>
      </w:r>
      <w:proofErr w:type="gramEnd"/>
      <w:r w:rsidR="006E4FEB" w:rsidRPr="006C2E19">
        <w:rPr>
          <w:sz w:val="26"/>
          <w:szCs w:val="26"/>
          <w:lang w:eastAsia="en-US"/>
        </w:rPr>
        <w:t xml:space="preserve"> должно быть приостановлено. При этом все имеющие значение факты подлежат установлению судами</w:t>
      </w:r>
      <w:bookmarkEnd w:id="2"/>
      <w:r w:rsidR="006E4FEB" w:rsidRPr="006C2E19">
        <w:rPr>
          <w:sz w:val="26"/>
          <w:szCs w:val="26"/>
        </w:rPr>
        <w:t xml:space="preserve"> (определение арбитражного суда Ульяновской области от 22.11.2017 по делу № А72-19672/2016, оставлен</w:t>
      </w:r>
      <w:r w:rsidR="00060EC3" w:rsidRPr="006C2E19">
        <w:rPr>
          <w:sz w:val="26"/>
          <w:szCs w:val="26"/>
        </w:rPr>
        <w:t>о</w:t>
      </w:r>
      <w:r w:rsidR="006E4FEB" w:rsidRPr="006C2E19">
        <w:rPr>
          <w:sz w:val="26"/>
          <w:szCs w:val="26"/>
        </w:rPr>
        <w:t xml:space="preserve"> без изменения постановлениями Одиннадцатого арбитражного апелляционного суда от 19.01.2018 и Арбитражного суда Поволжского округа от 22.03.2018).</w:t>
      </w:r>
      <w:r w:rsidRPr="006C2E19">
        <w:rPr>
          <w:sz w:val="26"/>
          <w:szCs w:val="26"/>
        </w:rPr>
        <w:t xml:space="preserve"> </w:t>
      </w:r>
    </w:p>
    <w:p w:rsidR="006C2E19" w:rsidRDefault="006C2E19" w:rsidP="006C2E1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2E19">
        <w:rPr>
          <w:sz w:val="26"/>
          <w:szCs w:val="26"/>
        </w:rPr>
        <w:tab/>
      </w:r>
      <w:r w:rsidR="00635350" w:rsidRPr="006C2E19">
        <w:rPr>
          <w:sz w:val="26"/>
          <w:szCs w:val="26"/>
        </w:rPr>
        <w:t xml:space="preserve">10. Пункт 1.2. Обзора за 6 месяцев 2018 года: </w:t>
      </w:r>
      <w:bookmarkStart w:id="3" w:name="_Toc520366843"/>
      <w:proofErr w:type="gramStart"/>
      <w:r w:rsidR="00060EC3" w:rsidRPr="006C2E19">
        <w:rPr>
          <w:sz w:val="26"/>
          <w:szCs w:val="26"/>
        </w:rPr>
        <w:t>При рассмотрении обособленного спора о привлечении к субсидиарной ответственности Верховный Суд Российской Федерации указал, что для применения исковой давности мало знать о самом факте, повлекшем нарушение права, необходимо достоверно знать о правомерности вывода о таком нарушении, а также отметил, что о влиянии бенефициара на должника могут говорить косвенные признаки, согласующиеся между собой (</w:t>
      </w:r>
      <w:bookmarkEnd w:id="3"/>
      <w:r w:rsidR="00060EC3" w:rsidRPr="006C2E19">
        <w:rPr>
          <w:sz w:val="26"/>
          <w:szCs w:val="26"/>
        </w:rPr>
        <w:t xml:space="preserve">определение </w:t>
      </w:r>
      <w:r w:rsidR="00060EC3" w:rsidRPr="006C2E19">
        <w:rPr>
          <w:bCs/>
          <w:sz w:val="26"/>
          <w:szCs w:val="26"/>
        </w:rPr>
        <w:t>Верховн</w:t>
      </w:r>
      <w:r w:rsidR="00060EC3" w:rsidRPr="006C2E19">
        <w:rPr>
          <w:sz w:val="26"/>
          <w:szCs w:val="26"/>
        </w:rPr>
        <w:t>ого</w:t>
      </w:r>
      <w:r w:rsidR="00060EC3" w:rsidRPr="006C2E19">
        <w:rPr>
          <w:bCs/>
          <w:sz w:val="26"/>
          <w:szCs w:val="26"/>
        </w:rPr>
        <w:t xml:space="preserve"> Суд</w:t>
      </w:r>
      <w:r w:rsidR="00060EC3" w:rsidRPr="006C2E19">
        <w:rPr>
          <w:sz w:val="26"/>
          <w:szCs w:val="26"/>
        </w:rPr>
        <w:t>а</w:t>
      </w:r>
      <w:r w:rsidR="00060EC3" w:rsidRPr="006C2E19">
        <w:rPr>
          <w:bCs/>
          <w:sz w:val="26"/>
          <w:szCs w:val="26"/>
        </w:rPr>
        <w:t xml:space="preserve"> Российской Федерации от 15.02.2018 № 302-ЭС14-1472</w:t>
      </w:r>
      <w:proofErr w:type="gramEnd"/>
      <w:r w:rsidR="00060EC3" w:rsidRPr="006C2E19">
        <w:rPr>
          <w:bCs/>
          <w:sz w:val="26"/>
          <w:szCs w:val="26"/>
        </w:rPr>
        <w:t xml:space="preserve"> (4,5,7)</w:t>
      </w:r>
      <w:r w:rsidR="00060EC3" w:rsidRPr="006C2E19">
        <w:rPr>
          <w:sz w:val="26"/>
          <w:szCs w:val="26"/>
        </w:rPr>
        <w:t>.</w:t>
      </w:r>
      <w:r w:rsidRPr="006C2E19">
        <w:rPr>
          <w:sz w:val="26"/>
          <w:szCs w:val="26"/>
        </w:rPr>
        <w:t xml:space="preserve"> </w:t>
      </w:r>
      <w:r w:rsidR="00244CC2" w:rsidRPr="00244CC2">
        <w:rPr>
          <w:sz w:val="26"/>
          <w:szCs w:val="26"/>
        </w:rPr>
        <w:t xml:space="preserve"> </w:t>
      </w:r>
      <w:r w:rsidR="00A74987" w:rsidRPr="006C2E19">
        <w:rPr>
          <w:sz w:val="26"/>
          <w:szCs w:val="26"/>
        </w:rPr>
        <w:t xml:space="preserve">11. Пункт 4.1. Обзора за 6 месяцев 2018 года: </w:t>
      </w:r>
      <w:bookmarkStart w:id="4" w:name="_Toc520366855"/>
      <w:r w:rsidR="00A74987" w:rsidRPr="006C2E19">
        <w:rPr>
          <w:sz w:val="26"/>
          <w:szCs w:val="26"/>
        </w:rPr>
        <w:t>При установлении фактов совершения сделок с целью искусственного создания кредиторской задолженности должника для получения возможности контроля над процедурой банкротства, в удовлетворении требования о включении в реестр должно быть отказано (</w:t>
      </w:r>
      <w:bookmarkEnd w:id="4"/>
      <w:r w:rsidR="00A74987" w:rsidRPr="006C2E19">
        <w:rPr>
          <w:sz w:val="26"/>
          <w:szCs w:val="26"/>
        </w:rPr>
        <w:t>определение Верховного Суда Российской Федерации от 12.03.2018 № 308-ЭС18-482).</w:t>
      </w:r>
      <w:r w:rsidRPr="006C2E19">
        <w:rPr>
          <w:sz w:val="26"/>
          <w:szCs w:val="26"/>
        </w:rPr>
        <w:t xml:space="preserve"> </w:t>
      </w:r>
      <w:r w:rsidRPr="006C2E19">
        <w:rPr>
          <w:sz w:val="26"/>
          <w:szCs w:val="26"/>
        </w:rPr>
        <w:tab/>
      </w:r>
      <w:r w:rsidR="00FC4DD5" w:rsidRPr="006C2E19">
        <w:rPr>
          <w:sz w:val="26"/>
          <w:szCs w:val="26"/>
        </w:rPr>
        <w:t xml:space="preserve">12. Пункт 5.2. Обзора за 6 месяцев 2018 года: </w:t>
      </w:r>
      <w:bookmarkStart w:id="5" w:name="_Toc520366863"/>
      <w:proofErr w:type="gramStart"/>
      <w:r w:rsidR="00FC4DD5" w:rsidRPr="006C2E19">
        <w:rPr>
          <w:sz w:val="26"/>
          <w:szCs w:val="26"/>
        </w:rPr>
        <w:t>Не отвечают задачам конкурсного производства и нарушают права и законные интересы должника и его кредиторов действия конкурсного управляющего, выразившиеся в не прекращении производственной деятельности должника и не перечислении в бюджет удержанных сумм НДФЛ, при убыточной производственной деятельности и накопленных текущих обязательствах (о</w:t>
      </w:r>
      <w:r w:rsidR="00FC4DD5" w:rsidRPr="006C2E19">
        <w:rPr>
          <w:bCs/>
          <w:sz w:val="26"/>
          <w:szCs w:val="26"/>
        </w:rPr>
        <w:t>пределение Верховного Суда Российской Федерации от28.05.2018 № 306-ЭС18-5359</w:t>
      </w:r>
      <w:r w:rsidR="00FC4DD5" w:rsidRPr="006C2E19">
        <w:rPr>
          <w:sz w:val="26"/>
          <w:szCs w:val="26"/>
        </w:rPr>
        <w:t xml:space="preserve"> </w:t>
      </w:r>
      <w:r w:rsidR="00FC4DD5" w:rsidRPr="006C2E19">
        <w:rPr>
          <w:bCs/>
          <w:sz w:val="26"/>
          <w:szCs w:val="26"/>
        </w:rPr>
        <w:t>по делу № А12-167/2013</w:t>
      </w:r>
      <w:r w:rsidR="00FC4DD5" w:rsidRPr="006C2E19">
        <w:rPr>
          <w:sz w:val="26"/>
          <w:szCs w:val="26"/>
        </w:rPr>
        <w:t>,</w:t>
      </w:r>
      <w:bookmarkEnd w:id="5"/>
      <w:r w:rsidR="00FC4DD5" w:rsidRPr="006C2E19">
        <w:rPr>
          <w:sz w:val="26"/>
          <w:szCs w:val="26"/>
        </w:rPr>
        <w:t xml:space="preserve">  </w:t>
      </w:r>
      <w:r w:rsidR="00FC4DD5" w:rsidRPr="006C2E19">
        <w:rPr>
          <w:bCs/>
          <w:sz w:val="26"/>
          <w:szCs w:val="26"/>
        </w:rPr>
        <w:t>определения</w:t>
      </w:r>
      <w:r w:rsidR="00FC4DD5" w:rsidRPr="006C2E19">
        <w:rPr>
          <w:sz w:val="26"/>
          <w:szCs w:val="26"/>
        </w:rPr>
        <w:t xml:space="preserve"> Верховного суда Российской Федерации </w:t>
      </w:r>
      <w:r w:rsidR="00FC4DD5" w:rsidRPr="006C2E19">
        <w:rPr>
          <w:bCs/>
          <w:sz w:val="26"/>
          <w:szCs w:val="26"/>
        </w:rPr>
        <w:t>от 29.08.2016</w:t>
      </w:r>
      <w:proofErr w:type="gramEnd"/>
      <w:r w:rsidR="00FC4DD5" w:rsidRPr="006C2E19">
        <w:rPr>
          <w:bCs/>
          <w:sz w:val="26"/>
          <w:szCs w:val="26"/>
        </w:rPr>
        <w:t xml:space="preserve"> по делам № 306-ЭС16-1979, № 307-ЭС14-8417</w:t>
      </w:r>
      <w:r w:rsidR="00FC4DD5" w:rsidRPr="006C2E19">
        <w:rPr>
          <w:sz w:val="26"/>
          <w:szCs w:val="26"/>
        </w:rPr>
        <w:t>).</w:t>
      </w:r>
      <w:r w:rsidRPr="006C2E19">
        <w:rPr>
          <w:sz w:val="26"/>
          <w:szCs w:val="26"/>
        </w:rPr>
        <w:t xml:space="preserve"> </w:t>
      </w:r>
      <w:r w:rsidRPr="006C2E19">
        <w:rPr>
          <w:sz w:val="26"/>
          <w:szCs w:val="26"/>
        </w:rPr>
        <w:tab/>
      </w:r>
      <w:r w:rsidR="00FC4DD5" w:rsidRPr="006C2E19">
        <w:rPr>
          <w:sz w:val="26"/>
          <w:szCs w:val="26"/>
        </w:rPr>
        <w:t>13. Пункт 6.3. Обзора за 6 месяцев 2018 года:</w:t>
      </w:r>
      <w:bookmarkStart w:id="6" w:name="_Toc520366869"/>
      <w:r w:rsidR="00FC4DD5" w:rsidRPr="006C2E19">
        <w:rPr>
          <w:sz w:val="26"/>
          <w:szCs w:val="26"/>
        </w:rPr>
        <w:t xml:space="preserve"> </w:t>
      </w:r>
      <w:proofErr w:type="gramStart"/>
      <w:r w:rsidR="00FC4DD5" w:rsidRPr="006C2E19">
        <w:rPr>
          <w:sz w:val="26"/>
          <w:szCs w:val="26"/>
        </w:rPr>
        <w:t>В утверждении мирового соглашения, заключаемого в деле о банкротстве должника, может быть отказано в том случае, если заключено заведомо не исполнимое мировое соглашение с целью выхода из процедуры «нежелательного» банкротства и изменения периода подозрительности для оспаривания сделок должника (о</w:t>
      </w:r>
      <w:r w:rsidR="00FC4DD5" w:rsidRPr="006C2E19">
        <w:rPr>
          <w:bCs/>
          <w:sz w:val="26"/>
          <w:szCs w:val="26"/>
        </w:rPr>
        <w:t>пределение Верховного Суда Российской</w:t>
      </w:r>
      <w:r w:rsidRPr="006C2E19">
        <w:rPr>
          <w:bCs/>
          <w:sz w:val="26"/>
          <w:szCs w:val="26"/>
        </w:rPr>
        <w:t xml:space="preserve"> </w:t>
      </w:r>
      <w:r w:rsidR="00FC4DD5" w:rsidRPr="006C2E19">
        <w:rPr>
          <w:bCs/>
          <w:sz w:val="26"/>
          <w:szCs w:val="26"/>
        </w:rPr>
        <w:t>Федерации</w:t>
      </w:r>
      <w:r w:rsidRPr="006C2E19">
        <w:rPr>
          <w:bCs/>
          <w:sz w:val="26"/>
          <w:szCs w:val="26"/>
        </w:rPr>
        <w:t xml:space="preserve"> </w:t>
      </w:r>
      <w:r w:rsidR="00FC4DD5" w:rsidRPr="006C2E19">
        <w:rPr>
          <w:bCs/>
          <w:sz w:val="26"/>
          <w:szCs w:val="26"/>
        </w:rPr>
        <w:t>от</w:t>
      </w:r>
      <w:r w:rsidRPr="006C2E19">
        <w:rPr>
          <w:bCs/>
          <w:sz w:val="26"/>
          <w:szCs w:val="26"/>
        </w:rPr>
        <w:t xml:space="preserve"> </w:t>
      </w:r>
      <w:r w:rsidR="00FC4DD5" w:rsidRPr="006C2E19">
        <w:rPr>
          <w:bCs/>
          <w:sz w:val="26"/>
          <w:szCs w:val="26"/>
        </w:rPr>
        <w:t>30.03.2018 № 305-ЭС17-19680</w:t>
      </w:r>
      <w:r w:rsidRPr="006C2E19">
        <w:rPr>
          <w:sz w:val="26"/>
          <w:szCs w:val="26"/>
        </w:rPr>
        <w:t xml:space="preserve"> </w:t>
      </w:r>
      <w:r w:rsidR="00FC4DD5" w:rsidRPr="006C2E19">
        <w:rPr>
          <w:sz w:val="26"/>
          <w:szCs w:val="26"/>
        </w:rPr>
        <w:t>по</w:t>
      </w:r>
      <w:r w:rsidRPr="006C2E19">
        <w:rPr>
          <w:sz w:val="26"/>
          <w:szCs w:val="26"/>
        </w:rPr>
        <w:t xml:space="preserve"> </w:t>
      </w:r>
      <w:r w:rsidR="00FC4DD5" w:rsidRPr="006C2E19">
        <w:rPr>
          <w:sz w:val="26"/>
          <w:szCs w:val="26"/>
        </w:rPr>
        <w:t>де</w:t>
      </w:r>
      <w:r w:rsidR="00FC4DD5" w:rsidRPr="006C2E19">
        <w:rPr>
          <w:bCs/>
          <w:sz w:val="26"/>
          <w:szCs w:val="26"/>
        </w:rPr>
        <w:t xml:space="preserve">лу </w:t>
      </w:r>
      <w:r w:rsidR="00FC4DD5" w:rsidRPr="006C2E19">
        <w:rPr>
          <w:sz w:val="26"/>
          <w:szCs w:val="26"/>
        </w:rPr>
        <w:t>№ А40-221705/2015</w:t>
      </w:r>
      <w:r w:rsidRPr="006C2E19">
        <w:rPr>
          <w:sz w:val="26"/>
          <w:szCs w:val="26"/>
        </w:rPr>
        <w:t>)</w:t>
      </w:r>
      <w:r w:rsidR="00FC4DD5" w:rsidRPr="006C2E19">
        <w:rPr>
          <w:sz w:val="26"/>
          <w:szCs w:val="26"/>
        </w:rPr>
        <w:t>.</w:t>
      </w:r>
      <w:bookmarkEnd w:id="6"/>
      <w:r w:rsidRPr="006C2E19">
        <w:rPr>
          <w:sz w:val="26"/>
          <w:szCs w:val="26"/>
        </w:rPr>
        <w:t xml:space="preserve"> </w:t>
      </w:r>
      <w:r w:rsidRPr="006C2E19">
        <w:rPr>
          <w:sz w:val="26"/>
          <w:szCs w:val="26"/>
        </w:rPr>
        <w:tab/>
        <w:t>14.</w:t>
      </w:r>
      <w:proofErr w:type="gramEnd"/>
      <w:r w:rsidRPr="006C2E19">
        <w:rPr>
          <w:sz w:val="26"/>
          <w:szCs w:val="26"/>
        </w:rPr>
        <w:t xml:space="preserve"> Пункт 7.1. Обзора за 6 месяцев 2018 года: </w:t>
      </w:r>
      <w:bookmarkStart w:id="7" w:name="_Toc520366872"/>
      <w:proofErr w:type="gramStart"/>
      <w:r w:rsidRPr="006C2E19">
        <w:rPr>
          <w:sz w:val="26"/>
          <w:szCs w:val="26"/>
        </w:rPr>
        <w:t>Операции по реализации имущества и (или) имущественных прав организации-банкрота после 01.01.2015 не являются объектом обложения НДС, счет-фактура должен выставляться без выделенной суммы НДС (подпункт 15 пункта 2 статьи 146 НК РФ), (</w:t>
      </w:r>
      <w:bookmarkEnd w:id="7"/>
      <w:r w:rsidRPr="006C2E19">
        <w:rPr>
          <w:sz w:val="26"/>
          <w:szCs w:val="26"/>
        </w:rPr>
        <w:t>определение Верховного Суда Российской Федерации от 14.07.2017 № 309-КГ17-8703, решение Верховного Суда Российской Федерации от 15.03.2018 № АКПИ17-1162, оставленное без изменения определением Апелляционной коллегии Верховного Суда Российской Федерации от 28.06.2018 № АПЛ18-213).</w:t>
      </w:r>
      <w:proofErr w:type="gramEnd"/>
    </w:p>
    <w:p w:rsidR="006C2E19" w:rsidRDefault="006C2E19" w:rsidP="006C2E1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E19" w:rsidRPr="006C2E19" w:rsidRDefault="006C2E19" w:rsidP="006C2E1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0A98" w:rsidRPr="006C2E19" w:rsidRDefault="00DA223A" w:rsidP="0051315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C2E19">
        <w:rPr>
          <w:sz w:val="26"/>
          <w:szCs w:val="26"/>
        </w:rPr>
        <w:tab/>
      </w:r>
      <w:r w:rsidR="00F10A98" w:rsidRPr="006C2E19">
        <w:rPr>
          <w:b/>
          <w:i/>
          <w:sz w:val="26"/>
          <w:szCs w:val="26"/>
          <w:u w:val="single"/>
        </w:rPr>
        <w:t>2</w:t>
      </w:r>
      <w:r w:rsidR="00A23824" w:rsidRPr="006C2E19">
        <w:rPr>
          <w:b/>
          <w:i/>
          <w:sz w:val="26"/>
          <w:szCs w:val="26"/>
          <w:u w:val="single"/>
        </w:rPr>
        <w:t>)</w:t>
      </w:r>
      <w:r w:rsidR="00A23824" w:rsidRPr="006C2E19">
        <w:rPr>
          <w:i/>
          <w:sz w:val="26"/>
          <w:szCs w:val="26"/>
          <w:u w:val="single"/>
        </w:rPr>
        <w:t xml:space="preserve"> </w:t>
      </w:r>
      <w:r w:rsidR="006C2E19" w:rsidRPr="006C2E19">
        <w:rPr>
          <w:b/>
          <w:i/>
          <w:sz w:val="26"/>
          <w:szCs w:val="26"/>
          <w:u w:val="single"/>
        </w:rPr>
        <w:t>С</w:t>
      </w:r>
      <w:r w:rsidR="00F10A98" w:rsidRPr="006C2E19">
        <w:rPr>
          <w:b/>
          <w:i/>
          <w:sz w:val="26"/>
          <w:szCs w:val="26"/>
          <w:u w:val="single"/>
        </w:rPr>
        <w:t>удебная практика арбитражного суда Новосибирской области по применению законодательства о несостоятельности (банкротстве)</w:t>
      </w:r>
      <w:r w:rsidR="00116F70">
        <w:rPr>
          <w:b/>
          <w:i/>
          <w:sz w:val="26"/>
          <w:szCs w:val="26"/>
          <w:u w:val="single"/>
        </w:rPr>
        <w:t>.</w:t>
      </w:r>
    </w:p>
    <w:p w:rsidR="00834285" w:rsidRPr="006C2E19" w:rsidRDefault="00255336" w:rsidP="0051315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9F140B" w:rsidRPr="006C2E19">
        <w:rPr>
          <w:sz w:val="26"/>
          <w:szCs w:val="26"/>
        </w:rPr>
        <w:t xml:space="preserve">В ходе процедуры  банкротства </w:t>
      </w:r>
      <w:r w:rsidR="00834285" w:rsidRPr="006C2E19">
        <w:rPr>
          <w:sz w:val="26"/>
          <w:szCs w:val="26"/>
        </w:rPr>
        <w:t xml:space="preserve">ООО </w:t>
      </w:r>
      <w:r w:rsidR="009F140B" w:rsidRPr="006C2E19">
        <w:rPr>
          <w:rFonts w:eastAsiaTheme="minorHAnsi"/>
          <w:sz w:val="26"/>
          <w:szCs w:val="26"/>
          <w:lang w:eastAsia="en-US"/>
        </w:rPr>
        <w:t>«</w:t>
      </w:r>
      <w:r w:rsidR="00122E19" w:rsidRPr="006C2E19">
        <w:rPr>
          <w:rFonts w:eastAsiaTheme="minorHAnsi"/>
          <w:sz w:val="26"/>
          <w:szCs w:val="26"/>
          <w:lang w:eastAsia="en-US"/>
        </w:rPr>
        <w:t>СССССС</w:t>
      </w:r>
      <w:r w:rsidR="009F140B" w:rsidRPr="006C2E19">
        <w:rPr>
          <w:rFonts w:eastAsiaTheme="minorHAnsi"/>
          <w:sz w:val="26"/>
          <w:szCs w:val="26"/>
          <w:lang w:eastAsia="en-US"/>
        </w:rPr>
        <w:t>» ИНН 54</w:t>
      </w:r>
      <w:r w:rsidR="00122E19" w:rsidRPr="006C2E19">
        <w:rPr>
          <w:rFonts w:eastAsiaTheme="minorHAnsi"/>
          <w:sz w:val="26"/>
          <w:szCs w:val="26"/>
          <w:lang w:eastAsia="en-US"/>
        </w:rPr>
        <w:t>0000000</w:t>
      </w:r>
      <w:r w:rsidR="009F140B" w:rsidRPr="006C2E19">
        <w:rPr>
          <w:rFonts w:eastAsiaTheme="minorHAnsi"/>
          <w:sz w:val="26"/>
          <w:szCs w:val="26"/>
          <w:lang w:eastAsia="en-US"/>
        </w:rPr>
        <w:t xml:space="preserve"> (дело № А45-</w:t>
      </w:r>
      <w:r w:rsidR="00122E19" w:rsidRPr="006C2E19">
        <w:rPr>
          <w:rFonts w:eastAsiaTheme="minorHAnsi"/>
          <w:sz w:val="26"/>
          <w:szCs w:val="26"/>
          <w:lang w:eastAsia="en-US"/>
        </w:rPr>
        <w:t>111111</w:t>
      </w:r>
      <w:r w:rsidR="009F140B" w:rsidRPr="006C2E19">
        <w:rPr>
          <w:rFonts w:eastAsiaTheme="minorHAnsi"/>
          <w:sz w:val="26"/>
          <w:szCs w:val="26"/>
          <w:lang w:eastAsia="en-US"/>
        </w:rPr>
        <w:t>/</w:t>
      </w:r>
      <w:r w:rsidR="00122E19" w:rsidRPr="006C2E19">
        <w:rPr>
          <w:rFonts w:eastAsiaTheme="minorHAnsi"/>
          <w:sz w:val="26"/>
          <w:szCs w:val="26"/>
          <w:lang w:eastAsia="en-US"/>
        </w:rPr>
        <w:t>2222</w:t>
      </w:r>
      <w:r w:rsidR="009F140B" w:rsidRPr="006C2E19">
        <w:rPr>
          <w:rFonts w:eastAsiaTheme="minorHAnsi"/>
          <w:sz w:val="26"/>
          <w:szCs w:val="26"/>
          <w:lang w:eastAsia="en-US"/>
        </w:rPr>
        <w:t xml:space="preserve">) </w:t>
      </w:r>
      <w:r w:rsidR="00834285" w:rsidRPr="006C2E19">
        <w:rPr>
          <w:rFonts w:eastAsiaTheme="minorHAnsi"/>
          <w:sz w:val="26"/>
          <w:szCs w:val="26"/>
          <w:lang w:eastAsia="en-US"/>
        </w:rPr>
        <w:t>определением арбитражного суда Новосибирской области от 26.12.2016 удовлетворено</w:t>
      </w:r>
      <w:r w:rsidR="009F140B" w:rsidRPr="006C2E19">
        <w:rPr>
          <w:rFonts w:eastAsiaTheme="minorHAnsi"/>
          <w:sz w:val="26"/>
          <w:szCs w:val="26"/>
          <w:lang w:eastAsia="en-US"/>
        </w:rPr>
        <w:t xml:space="preserve"> заявлени</w:t>
      </w:r>
      <w:r w:rsidR="00834285" w:rsidRPr="006C2E19">
        <w:rPr>
          <w:rFonts w:eastAsiaTheme="minorHAnsi"/>
          <w:sz w:val="26"/>
          <w:szCs w:val="26"/>
          <w:lang w:eastAsia="en-US"/>
        </w:rPr>
        <w:t>е</w:t>
      </w:r>
      <w:r w:rsidR="009F140B" w:rsidRPr="006C2E19">
        <w:rPr>
          <w:rFonts w:eastAsiaTheme="minorHAnsi"/>
          <w:sz w:val="26"/>
          <w:szCs w:val="26"/>
          <w:lang w:eastAsia="en-US"/>
        </w:rPr>
        <w:t xml:space="preserve"> конкурсного управляющего</w:t>
      </w:r>
      <w:r w:rsidR="00834285" w:rsidRPr="006C2E19">
        <w:rPr>
          <w:rFonts w:eastAsiaTheme="minorHAnsi"/>
          <w:sz w:val="26"/>
          <w:szCs w:val="26"/>
          <w:lang w:eastAsia="en-US"/>
        </w:rPr>
        <w:t xml:space="preserve"> о признании недействительной сделки - договора купли-продажи транспортного средства от 23.06.2015 года, заключенного между ООО «С</w:t>
      </w:r>
      <w:r w:rsidR="00122E19" w:rsidRPr="006C2E19">
        <w:rPr>
          <w:rFonts w:eastAsiaTheme="minorHAnsi"/>
          <w:sz w:val="26"/>
          <w:szCs w:val="26"/>
          <w:lang w:eastAsia="en-US"/>
        </w:rPr>
        <w:t>ССССС</w:t>
      </w:r>
      <w:r w:rsidR="00834285" w:rsidRPr="006C2E19">
        <w:rPr>
          <w:rFonts w:eastAsiaTheme="minorHAnsi"/>
          <w:sz w:val="26"/>
          <w:szCs w:val="26"/>
          <w:lang w:eastAsia="en-US"/>
        </w:rPr>
        <w:t xml:space="preserve">» и его единственным учредителем и руководителем, применены последствия недействительности сделки в виде </w:t>
      </w:r>
      <w:proofErr w:type="spellStart"/>
      <w:r w:rsidR="00834285" w:rsidRPr="006C2E19">
        <w:rPr>
          <w:rFonts w:eastAsiaTheme="minorHAnsi"/>
          <w:sz w:val="26"/>
          <w:szCs w:val="26"/>
          <w:lang w:eastAsia="en-US"/>
        </w:rPr>
        <w:t>обязания</w:t>
      </w:r>
      <w:proofErr w:type="spellEnd"/>
      <w:r w:rsidR="00834285" w:rsidRPr="006C2E19">
        <w:rPr>
          <w:rFonts w:eastAsiaTheme="minorHAnsi"/>
          <w:sz w:val="26"/>
          <w:szCs w:val="26"/>
          <w:lang w:eastAsia="en-US"/>
        </w:rPr>
        <w:t xml:space="preserve"> ответчика возвратить в конкурсную массу должника автомобил</w:t>
      </w:r>
      <w:r w:rsidR="003A5858" w:rsidRPr="006C2E19">
        <w:rPr>
          <w:rFonts w:eastAsiaTheme="minorHAnsi"/>
          <w:sz w:val="26"/>
          <w:szCs w:val="26"/>
          <w:lang w:eastAsia="en-US"/>
        </w:rPr>
        <w:t>ь</w:t>
      </w:r>
      <w:r w:rsidR="00834285" w:rsidRPr="006C2E1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34285" w:rsidRPr="006C2E19">
        <w:rPr>
          <w:rFonts w:eastAsiaTheme="minorHAnsi"/>
          <w:sz w:val="26"/>
          <w:szCs w:val="26"/>
          <w:lang w:eastAsia="en-US"/>
        </w:rPr>
        <w:t>Toyota</w:t>
      </w:r>
      <w:proofErr w:type="spellEnd"/>
      <w:r w:rsidR="00834285" w:rsidRPr="006C2E1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34285" w:rsidRPr="006C2E19">
        <w:rPr>
          <w:rFonts w:eastAsiaTheme="minorHAnsi"/>
          <w:sz w:val="26"/>
          <w:szCs w:val="26"/>
          <w:lang w:eastAsia="en-US"/>
        </w:rPr>
        <w:t>Land</w:t>
      </w:r>
      <w:proofErr w:type="spellEnd"/>
      <w:r w:rsidR="00834285" w:rsidRPr="006C2E1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34285" w:rsidRPr="006C2E19">
        <w:rPr>
          <w:rFonts w:eastAsiaTheme="minorHAnsi"/>
          <w:sz w:val="26"/>
          <w:szCs w:val="26"/>
          <w:lang w:eastAsia="en-US"/>
        </w:rPr>
        <w:t>Cruiser</w:t>
      </w:r>
      <w:proofErr w:type="spellEnd"/>
      <w:r w:rsidR="00834285" w:rsidRPr="006C2E1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834285" w:rsidRPr="006C2E19">
        <w:rPr>
          <w:rFonts w:eastAsiaTheme="minorHAnsi"/>
          <w:sz w:val="26"/>
          <w:szCs w:val="26"/>
          <w:lang w:eastAsia="en-US"/>
        </w:rPr>
        <w:t>Prado</w:t>
      </w:r>
      <w:proofErr w:type="spellEnd"/>
      <w:r w:rsidR="00834285" w:rsidRPr="006C2E19">
        <w:rPr>
          <w:rFonts w:eastAsiaTheme="minorHAnsi"/>
          <w:sz w:val="26"/>
          <w:szCs w:val="26"/>
          <w:lang w:eastAsia="en-US"/>
        </w:rPr>
        <w:t xml:space="preserve"> 2014 года выпуска</w:t>
      </w:r>
      <w:r w:rsidR="001149B7" w:rsidRPr="006C2E19">
        <w:rPr>
          <w:rFonts w:eastAsiaTheme="minorHAnsi"/>
          <w:sz w:val="26"/>
          <w:szCs w:val="26"/>
          <w:lang w:eastAsia="en-US"/>
        </w:rPr>
        <w:t xml:space="preserve"> (основания</w:t>
      </w:r>
      <w:r w:rsidR="003A5858" w:rsidRPr="006C2E19">
        <w:rPr>
          <w:rFonts w:eastAsiaTheme="minorHAnsi"/>
          <w:sz w:val="26"/>
          <w:szCs w:val="26"/>
          <w:lang w:eastAsia="en-US"/>
        </w:rPr>
        <w:t xml:space="preserve"> предусмотрен</w:t>
      </w:r>
      <w:r w:rsidR="001149B7" w:rsidRPr="006C2E19">
        <w:rPr>
          <w:rFonts w:eastAsiaTheme="minorHAnsi"/>
          <w:sz w:val="26"/>
          <w:szCs w:val="26"/>
          <w:lang w:eastAsia="en-US"/>
        </w:rPr>
        <w:t>ы п</w:t>
      </w:r>
      <w:r w:rsidR="003A5858" w:rsidRPr="006C2E19">
        <w:rPr>
          <w:rFonts w:eastAsiaTheme="minorHAnsi"/>
          <w:sz w:val="26"/>
          <w:szCs w:val="26"/>
          <w:lang w:eastAsia="en-US"/>
        </w:rPr>
        <w:t>.</w:t>
      </w:r>
      <w:r w:rsidR="001149B7" w:rsidRPr="006C2E19">
        <w:rPr>
          <w:rFonts w:eastAsiaTheme="minorHAnsi"/>
          <w:sz w:val="26"/>
          <w:szCs w:val="26"/>
          <w:lang w:eastAsia="en-US"/>
        </w:rPr>
        <w:t xml:space="preserve"> 1 ст. 61.2 Федерального закона от 26.10.2002 N 127-ФЗ «О несостоятельности (банкротстве)» (далее – Закон о банкротстве).</w:t>
      </w:r>
      <w:proofErr w:type="gramEnd"/>
    </w:p>
    <w:p w:rsidR="009F140B" w:rsidRPr="006C2E19" w:rsidRDefault="00834285" w:rsidP="001149B7">
      <w:pPr>
        <w:tabs>
          <w:tab w:val="left" w:pos="1843"/>
        </w:tabs>
        <w:ind w:firstLine="567"/>
        <w:jc w:val="both"/>
        <w:rPr>
          <w:sz w:val="26"/>
          <w:szCs w:val="26"/>
        </w:rPr>
      </w:pPr>
      <w:r w:rsidRPr="006C2E19">
        <w:rPr>
          <w:sz w:val="26"/>
          <w:szCs w:val="26"/>
        </w:rPr>
        <w:t>В ходе судебного разбирательства арбитражный суд признал доводы конкурсного управляющего о</w:t>
      </w:r>
      <w:r w:rsidR="0051315B" w:rsidRPr="006C2E19">
        <w:rPr>
          <w:sz w:val="26"/>
          <w:szCs w:val="26"/>
        </w:rPr>
        <w:t>боснованными, установил</w:t>
      </w:r>
      <w:r w:rsidRPr="006C2E19">
        <w:rPr>
          <w:sz w:val="26"/>
          <w:szCs w:val="26"/>
        </w:rPr>
        <w:t xml:space="preserve"> наличи</w:t>
      </w:r>
      <w:r w:rsidR="0051315B" w:rsidRPr="006C2E19">
        <w:rPr>
          <w:sz w:val="26"/>
          <w:szCs w:val="26"/>
        </w:rPr>
        <w:t>е</w:t>
      </w:r>
      <w:r w:rsidRPr="006C2E19">
        <w:rPr>
          <w:sz w:val="26"/>
          <w:szCs w:val="26"/>
        </w:rPr>
        <w:t xml:space="preserve"> признаков подозрительности вышеуказанной сделки, так как стоимость проданного автомобиля составила всего </w:t>
      </w:r>
      <w:r w:rsidR="00AA5215" w:rsidRPr="006C2E19">
        <w:rPr>
          <w:sz w:val="26"/>
          <w:szCs w:val="26"/>
        </w:rPr>
        <w:br/>
      </w:r>
      <w:r w:rsidRPr="006C2E19">
        <w:rPr>
          <w:sz w:val="26"/>
          <w:szCs w:val="26"/>
        </w:rPr>
        <w:t xml:space="preserve">100,00 </w:t>
      </w:r>
      <w:proofErr w:type="spellStart"/>
      <w:r w:rsidRPr="006C2E19">
        <w:rPr>
          <w:sz w:val="26"/>
          <w:szCs w:val="26"/>
        </w:rPr>
        <w:t>тыс</w:t>
      </w:r>
      <w:proofErr w:type="gramStart"/>
      <w:r w:rsidRPr="006C2E19">
        <w:rPr>
          <w:sz w:val="26"/>
          <w:szCs w:val="26"/>
        </w:rPr>
        <w:t>.р</w:t>
      </w:r>
      <w:proofErr w:type="gramEnd"/>
      <w:r w:rsidRPr="006C2E19">
        <w:rPr>
          <w:sz w:val="26"/>
          <w:szCs w:val="26"/>
        </w:rPr>
        <w:t>уб</w:t>
      </w:r>
      <w:proofErr w:type="spellEnd"/>
      <w:r w:rsidRPr="006C2E19">
        <w:rPr>
          <w:sz w:val="26"/>
          <w:szCs w:val="26"/>
        </w:rPr>
        <w:t>.</w:t>
      </w:r>
      <w:r w:rsidR="001149B7" w:rsidRPr="006C2E19">
        <w:rPr>
          <w:sz w:val="26"/>
          <w:szCs w:val="26"/>
        </w:rPr>
        <w:t xml:space="preserve">, тогда как автомобиль был приобретен в 2014 году за 1 810,00 </w:t>
      </w:r>
      <w:proofErr w:type="spellStart"/>
      <w:r w:rsidR="001149B7" w:rsidRPr="006C2E19">
        <w:rPr>
          <w:sz w:val="26"/>
          <w:szCs w:val="26"/>
        </w:rPr>
        <w:t>тыс.руб</w:t>
      </w:r>
      <w:proofErr w:type="spellEnd"/>
      <w:r w:rsidR="001149B7" w:rsidRPr="006C2E19">
        <w:rPr>
          <w:sz w:val="26"/>
          <w:szCs w:val="26"/>
        </w:rPr>
        <w:t>.</w:t>
      </w:r>
    </w:p>
    <w:p w:rsidR="00AA5215" w:rsidRPr="006C2E19" w:rsidRDefault="001149B7" w:rsidP="00AA52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C2E19">
        <w:rPr>
          <w:sz w:val="26"/>
          <w:szCs w:val="26"/>
        </w:rPr>
        <w:tab/>
        <w:t xml:space="preserve">Судом подтверждено, что </w:t>
      </w:r>
      <w:r w:rsidRPr="006C2E19">
        <w:rPr>
          <w:rFonts w:eastAsiaTheme="minorHAnsi"/>
          <w:sz w:val="26"/>
          <w:szCs w:val="26"/>
          <w:lang w:eastAsia="en-US"/>
        </w:rPr>
        <w:t xml:space="preserve">сделка совершена при неравноценном встречном исполнении, так как цена этой сделки существенно в худшую для должника сторону отличается от цены и (или) иных условий, при которых в сравнимых обстоятельствах совершаются аналогичные сделки (подозрительная сделка). </w:t>
      </w:r>
      <w:r w:rsidR="00AA5215" w:rsidRPr="006C2E19">
        <w:rPr>
          <w:rFonts w:eastAsiaTheme="minorHAnsi"/>
          <w:sz w:val="26"/>
          <w:szCs w:val="26"/>
          <w:lang w:eastAsia="en-US"/>
        </w:rPr>
        <w:t>Установлено, что оспариваемый   договор  купли-продажи  заключен  в  пределах  срока,  предусмотренного</w:t>
      </w:r>
    </w:p>
    <w:p w:rsidR="009F140B" w:rsidRPr="006C2E19" w:rsidRDefault="003A5858" w:rsidP="0051315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2E19">
        <w:rPr>
          <w:rFonts w:eastAsiaTheme="minorHAnsi"/>
          <w:sz w:val="26"/>
          <w:szCs w:val="26"/>
          <w:lang w:eastAsia="en-US"/>
        </w:rPr>
        <w:t>п.</w:t>
      </w:r>
      <w:r w:rsidR="00AA5215" w:rsidRPr="006C2E19">
        <w:rPr>
          <w:rFonts w:eastAsiaTheme="minorHAnsi"/>
          <w:sz w:val="26"/>
          <w:szCs w:val="26"/>
          <w:lang w:eastAsia="en-US"/>
        </w:rPr>
        <w:t xml:space="preserve"> 1 ст</w:t>
      </w:r>
      <w:r w:rsidRPr="006C2E19">
        <w:rPr>
          <w:rFonts w:eastAsiaTheme="minorHAnsi"/>
          <w:sz w:val="26"/>
          <w:szCs w:val="26"/>
          <w:lang w:eastAsia="en-US"/>
        </w:rPr>
        <w:t>.</w:t>
      </w:r>
      <w:r w:rsidR="00AA5215" w:rsidRPr="006C2E19">
        <w:rPr>
          <w:rFonts w:eastAsiaTheme="minorHAnsi"/>
          <w:sz w:val="26"/>
          <w:szCs w:val="26"/>
          <w:lang w:eastAsia="en-US"/>
        </w:rPr>
        <w:t xml:space="preserve"> 61.2 Закона о банкротстве. </w:t>
      </w:r>
      <w:r w:rsidR="001149B7" w:rsidRPr="006C2E19">
        <w:rPr>
          <w:rFonts w:eastAsiaTheme="minorHAnsi"/>
          <w:sz w:val="26"/>
          <w:szCs w:val="26"/>
          <w:lang w:eastAsia="en-US"/>
        </w:rPr>
        <w:t>Кроме того, не установлено доказательств уплаты за проданный автомобиль.</w:t>
      </w:r>
    </w:p>
    <w:p w:rsidR="009F140B" w:rsidRPr="006C2E19" w:rsidRDefault="0051315B" w:rsidP="0051315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2E19">
        <w:rPr>
          <w:rFonts w:eastAsiaTheme="minorHAnsi"/>
          <w:sz w:val="26"/>
          <w:szCs w:val="26"/>
          <w:lang w:eastAsia="en-US"/>
        </w:rPr>
        <w:tab/>
        <w:t>Постановлением Седьмого арбитражного апелляционного суда от 03.11.2017 отказано в удовлетворении апелляционной жалобы бывшего руководителя и учредителя.</w:t>
      </w:r>
    </w:p>
    <w:p w:rsidR="001149B7" w:rsidRPr="006C2E19" w:rsidRDefault="00AA5215" w:rsidP="00AA521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2E19">
        <w:rPr>
          <w:sz w:val="26"/>
          <w:szCs w:val="26"/>
        </w:rPr>
        <w:tab/>
      </w:r>
      <w:r w:rsidR="0051315B" w:rsidRPr="006C2E19">
        <w:rPr>
          <w:sz w:val="26"/>
          <w:szCs w:val="26"/>
        </w:rPr>
        <w:t xml:space="preserve">17.03.2017 ответчиком направлена кассационная жалоба на судебные акты первой и апелляционной инстанций, в которой он указывал на не </w:t>
      </w:r>
      <w:r w:rsidR="0051315B" w:rsidRPr="006C2E19">
        <w:rPr>
          <w:rFonts w:eastAsiaTheme="minorHAnsi"/>
          <w:sz w:val="26"/>
          <w:szCs w:val="26"/>
          <w:lang w:eastAsia="en-US"/>
        </w:rPr>
        <w:t>надлежащ</w:t>
      </w:r>
      <w:r w:rsidRPr="006C2E19">
        <w:rPr>
          <w:rFonts w:eastAsiaTheme="minorHAnsi"/>
          <w:sz w:val="26"/>
          <w:szCs w:val="26"/>
          <w:lang w:eastAsia="en-US"/>
        </w:rPr>
        <w:t>ую</w:t>
      </w:r>
      <w:r w:rsidR="0051315B" w:rsidRPr="006C2E19">
        <w:rPr>
          <w:rFonts w:eastAsiaTheme="minorHAnsi"/>
          <w:sz w:val="26"/>
          <w:szCs w:val="26"/>
          <w:lang w:eastAsia="en-US"/>
        </w:rPr>
        <w:t xml:space="preserve"> оценку судами его довод</w:t>
      </w:r>
      <w:r w:rsidRPr="006C2E19">
        <w:rPr>
          <w:rFonts w:eastAsiaTheme="minorHAnsi"/>
          <w:sz w:val="26"/>
          <w:szCs w:val="26"/>
          <w:lang w:eastAsia="en-US"/>
        </w:rPr>
        <w:t>ов</w:t>
      </w:r>
      <w:r w:rsidR="0051315B" w:rsidRPr="006C2E19">
        <w:rPr>
          <w:rFonts w:eastAsiaTheme="minorHAnsi"/>
          <w:sz w:val="26"/>
          <w:szCs w:val="26"/>
          <w:lang w:eastAsia="en-US"/>
        </w:rPr>
        <w:t xml:space="preserve"> о технической неисправности автомобиля,  </w:t>
      </w:r>
      <w:r w:rsidRPr="006C2E19">
        <w:rPr>
          <w:rFonts w:eastAsiaTheme="minorHAnsi"/>
          <w:sz w:val="26"/>
          <w:szCs w:val="26"/>
          <w:lang w:eastAsia="en-US"/>
        </w:rPr>
        <w:t>о том</w:t>
      </w:r>
      <w:r w:rsidR="0051315B" w:rsidRPr="006C2E19">
        <w:rPr>
          <w:rFonts w:eastAsiaTheme="minorHAnsi"/>
          <w:sz w:val="26"/>
          <w:szCs w:val="26"/>
          <w:lang w:eastAsia="en-US"/>
        </w:rPr>
        <w:t xml:space="preserve">, что он является добросовестным приобретателем автомобиля. Также заявитель указывал, что суд, возлагая на </w:t>
      </w:r>
      <w:r w:rsidRPr="006C2E19">
        <w:rPr>
          <w:rFonts w:eastAsiaTheme="minorHAnsi"/>
          <w:sz w:val="26"/>
          <w:szCs w:val="26"/>
          <w:lang w:eastAsia="en-US"/>
        </w:rPr>
        <w:t>него</w:t>
      </w:r>
      <w:r w:rsidR="0051315B" w:rsidRPr="006C2E1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1315B" w:rsidRPr="006C2E19">
        <w:rPr>
          <w:rFonts w:eastAsiaTheme="minorHAnsi"/>
          <w:sz w:val="26"/>
          <w:szCs w:val="26"/>
          <w:lang w:eastAsia="en-US"/>
        </w:rPr>
        <w:t>обязанность</w:t>
      </w:r>
      <w:proofErr w:type="gramEnd"/>
      <w:r w:rsidR="0051315B" w:rsidRPr="006C2E19">
        <w:rPr>
          <w:rFonts w:eastAsiaTheme="minorHAnsi"/>
          <w:sz w:val="26"/>
          <w:szCs w:val="26"/>
          <w:lang w:eastAsia="en-US"/>
        </w:rPr>
        <w:t xml:space="preserve"> возвратить автомобиль, не разрешил вопрос о возврате последнему денежных средств, уплаченных за транспортное средство.</w:t>
      </w:r>
    </w:p>
    <w:p w:rsidR="001149B7" w:rsidRPr="006C2E19" w:rsidRDefault="00AA5215" w:rsidP="00205F27">
      <w:pPr>
        <w:tabs>
          <w:tab w:val="left" w:pos="1843"/>
        </w:tabs>
        <w:ind w:firstLine="567"/>
        <w:jc w:val="both"/>
        <w:rPr>
          <w:sz w:val="26"/>
          <w:szCs w:val="26"/>
        </w:rPr>
      </w:pPr>
      <w:r w:rsidRPr="006C2E19">
        <w:rPr>
          <w:sz w:val="26"/>
          <w:szCs w:val="26"/>
        </w:rPr>
        <w:t xml:space="preserve">Постановлением Арбитражного суда Западно-Сибирского округа от 26.02.2018 отказано в удовлетворении кассационной жалобы бывшему руководителю и учредителю </w:t>
      </w:r>
      <w:r w:rsidRPr="006C2E19">
        <w:rPr>
          <w:rFonts w:eastAsiaTheme="minorHAnsi"/>
          <w:sz w:val="26"/>
          <w:szCs w:val="26"/>
          <w:lang w:eastAsia="en-US"/>
        </w:rPr>
        <w:t>ООО «С</w:t>
      </w:r>
      <w:r w:rsidR="00122E19" w:rsidRPr="006C2E19">
        <w:rPr>
          <w:rFonts w:eastAsiaTheme="minorHAnsi"/>
          <w:sz w:val="26"/>
          <w:szCs w:val="26"/>
          <w:lang w:eastAsia="en-US"/>
        </w:rPr>
        <w:t>ССССС</w:t>
      </w:r>
      <w:r w:rsidRPr="006C2E19">
        <w:rPr>
          <w:rFonts w:eastAsiaTheme="minorHAnsi"/>
          <w:sz w:val="26"/>
          <w:szCs w:val="26"/>
          <w:lang w:eastAsia="en-US"/>
        </w:rPr>
        <w:t>».</w:t>
      </w:r>
    </w:p>
    <w:p w:rsidR="00AA5215" w:rsidRPr="006C2E19" w:rsidRDefault="00AA5215" w:rsidP="00412E8E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6C2E19">
        <w:rPr>
          <w:rFonts w:eastAsiaTheme="minorHAnsi"/>
          <w:sz w:val="26"/>
          <w:szCs w:val="26"/>
          <w:lang w:eastAsia="en-US"/>
        </w:rPr>
        <w:tab/>
        <w:t>В Постановлении отмечено, что довод представителя заявителя, озвученный в судебном заседании суда округа, не заявленный ранее в кассационной жалобе,</w:t>
      </w:r>
      <w:r w:rsidR="00412E8E" w:rsidRPr="006C2E19">
        <w:rPr>
          <w:rFonts w:eastAsiaTheme="minorHAnsi"/>
          <w:sz w:val="26"/>
          <w:szCs w:val="26"/>
          <w:lang w:eastAsia="en-US"/>
        </w:rPr>
        <w:t xml:space="preserve"> </w:t>
      </w:r>
      <w:r w:rsidRPr="006C2E19">
        <w:rPr>
          <w:rFonts w:eastAsiaTheme="minorHAnsi"/>
          <w:sz w:val="26"/>
          <w:szCs w:val="26"/>
          <w:lang w:eastAsia="en-US"/>
        </w:rPr>
        <w:t>о том, что последний оплатил спорный автомобиль по более высокой цене,</w:t>
      </w:r>
      <w:r w:rsidR="00412E8E" w:rsidRPr="006C2E19">
        <w:rPr>
          <w:rFonts w:eastAsiaTheme="minorHAnsi"/>
          <w:sz w:val="26"/>
          <w:szCs w:val="26"/>
          <w:lang w:eastAsia="en-US"/>
        </w:rPr>
        <w:t xml:space="preserve"> </w:t>
      </w:r>
      <w:r w:rsidRPr="006C2E19">
        <w:rPr>
          <w:rFonts w:eastAsiaTheme="minorHAnsi"/>
          <w:sz w:val="26"/>
          <w:szCs w:val="26"/>
          <w:lang w:eastAsia="en-US"/>
        </w:rPr>
        <w:t>не подтверждён документально и отклонён судом, как заявленный</w:t>
      </w:r>
      <w:r w:rsidR="00412E8E" w:rsidRPr="006C2E19">
        <w:rPr>
          <w:rFonts w:eastAsiaTheme="minorHAnsi"/>
          <w:sz w:val="26"/>
          <w:szCs w:val="26"/>
          <w:lang w:eastAsia="en-US"/>
        </w:rPr>
        <w:t xml:space="preserve"> </w:t>
      </w:r>
      <w:r w:rsidRPr="006C2E19">
        <w:rPr>
          <w:rFonts w:eastAsiaTheme="minorHAnsi"/>
          <w:sz w:val="26"/>
          <w:szCs w:val="26"/>
          <w:lang w:eastAsia="en-US"/>
        </w:rPr>
        <w:t>с нарушением порядка, установленным главой 35 АПК РФ. Из материалов</w:t>
      </w:r>
      <w:r w:rsidR="00412E8E" w:rsidRPr="006C2E19">
        <w:rPr>
          <w:rFonts w:eastAsiaTheme="minorHAnsi"/>
          <w:sz w:val="26"/>
          <w:szCs w:val="26"/>
          <w:lang w:eastAsia="en-US"/>
        </w:rPr>
        <w:t xml:space="preserve"> </w:t>
      </w:r>
      <w:r w:rsidRPr="006C2E19">
        <w:rPr>
          <w:rFonts w:eastAsiaTheme="minorHAnsi"/>
          <w:sz w:val="26"/>
          <w:szCs w:val="26"/>
          <w:lang w:eastAsia="en-US"/>
        </w:rPr>
        <w:t>дела не следует, что указанный довод также ранее был изложен</w:t>
      </w:r>
      <w:r w:rsidR="00412E8E" w:rsidRPr="006C2E19">
        <w:rPr>
          <w:rFonts w:eastAsiaTheme="minorHAnsi"/>
          <w:sz w:val="26"/>
          <w:szCs w:val="26"/>
          <w:lang w:eastAsia="en-US"/>
        </w:rPr>
        <w:t xml:space="preserve"> </w:t>
      </w:r>
      <w:r w:rsidRPr="006C2E19">
        <w:rPr>
          <w:rFonts w:eastAsiaTheme="minorHAnsi"/>
          <w:sz w:val="26"/>
          <w:szCs w:val="26"/>
          <w:lang w:eastAsia="en-US"/>
        </w:rPr>
        <w:t>в письменных процессуальных документах.</w:t>
      </w:r>
    </w:p>
    <w:p w:rsidR="003A5858" w:rsidRPr="006C2E19" w:rsidRDefault="003A5858" w:rsidP="003A5858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2E19">
        <w:rPr>
          <w:sz w:val="26"/>
          <w:szCs w:val="26"/>
        </w:rPr>
        <w:tab/>
        <w:t>Определением от 04.09.2018 арбитражный суд Новосибирской области  решил н</w:t>
      </w:r>
      <w:r w:rsidRPr="006C2E19">
        <w:rPr>
          <w:rFonts w:eastAsiaTheme="minorHAnsi"/>
          <w:sz w:val="26"/>
          <w:szCs w:val="26"/>
          <w:lang w:eastAsia="en-US"/>
        </w:rPr>
        <w:t>аправить в Верховный суд Республики Казахстан,</w:t>
      </w:r>
      <w:r w:rsidR="00244CC2" w:rsidRPr="00244CC2">
        <w:rPr>
          <w:rFonts w:eastAsiaTheme="minorHAnsi"/>
          <w:sz w:val="26"/>
          <w:szCs w:val="26"/>
          <w:lang w:eastAsia="en-US"/>
        </w:rPr>
        <w:t xml:space="preserve"> </w:t>
      </w:r>
      <w:r w:rsidRPr="006C2E19">
        <w:rPr>
          <w:rFonts w:eastAsiaTheme="minorHAnsi"/>
          <w:sz w:val="26"/>
          <w:szCs w:val="26"/>
          <w:lang w:eastAsia="en-US"/>
        </w:rPr>
        <w:t>ходатайство конкурсного управляющег</w:t>
      </w:r>
      <w:proofErr w:type="gramStart"/>
      <w:r w:rsidRPr="006C2E19">
        <w:rPr>
          <w:rFonts w:eastAsiaTheme="minorHAnsi"/>
          <w:sz w:val="26"/>
          <w:szCs w:val="26"/>
          <w:lang w:eastAsia="en-US"/>
        </w:rPr>
        <w:t>о ООО</w:t>
      </w:r>
      <w:proofErr w:type="gramEnd"/>
      <w:r w:rsidRPr="006C2E19">
        <w:rPr>
          <w:rFonts w:eastAsiaTheme="minorHAnsi"/>
          <w:sz w:val="26"/>
          <w:szCs w:val="26"/>
          <w:lang w:eastAsia="en-US"/>
        </w:rPr>
        <w:t xml:space="preserve"> «С</w:t>
      </w:r>
      <w:r w:rsidR="00122E19" w:rsidRPr="006C2E19">
        <w:rPr>
          <w:rFonts w:eastAsiaTheme="minorHAnsi"/>
          <w:sz w:val="26"/>
          <w:szCs w:val="26"/>
          <w:lang w:eastAsia="en-US"/>
        </w:rPr>
        <w:t>ССССС</w:t>
      </w:r>
      <w:r w:rsidRPr="006C2E19">
        <w:rPr>
          <w:rFonts w:eastAsiaTheme="minorHAnsi"/>
          <w:sz w:val="26"/>
          <w:szCs w:val="26"/>
          <w:lang w:eastAsia="en-US"/>
        </w:rPr>
        <w:t>» о разрешении принудительного исполнения определения арбитражного суда Новосибирской области от 26.12.2016 на территории Республики Казахстан, так как ответчик является ее гражданином.</w:t>
      </w:r>
    </w:p>
    <w:p w:rsidR="003A5858" w:rsidRPr="006C2E19" w:rsidRDefault="00122E19" w:rsidP="003A5858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C2E19">
        <w:rPr>
          <w:sz w:val="26"/>
          <w:szCs w:val="26"/>
        </w:rPr>
        <w:tab/>
        <w:t>Территориальный налоговый орган в вышеуказанном судебном разбирательстве занимал активную позицию в поддержку доводов о признании недействительной сделки, представлял дополнительные материалы и отзывы.</w:t>
      </w:r>
    </w:p>
    <w:p w:rsidR="00490FF4" w:rsidRPr="00804A7B" w:rsidRDefault="00122E19" w:rsidP="00205F27">
      <w:pPr>
        <w:tabs>
          <w:tab w:val="left" w:pos="1843"/>
        </w:tabs>
        <w:ind w:firstLine="567"/>
        <w:jc w:val="both"/>
        <w:rPr>
          <w:sz w:val="26"/>
          <w:szCs w:val="26"/>
        </w:rPr>
      </w:pPr>
      <w:r w:rsidRPr="006C2E19">
        <w:rPr>
          <w:sz w:val="26"/>
          <w:szCs w:val="26"/>
        </w:rPr>
        <w:t>Приведенная выше судебная практика не является единственной в Новосибирской области. Свидетельствует о необходимости активного применения конкурсными управляющими и уполномоченными органами положений статей 61.2 - 61.9 Закона о банкротстве с целью признании недействительными подозрительных сделок и возврата в конкурсную массу имущества должников.</w:t>
      </w:r>
    </w:p>
    <w:sectPr w:rsidR="00490FF4" w:rsidRPr="00804A7B" w:rsidSect="00804A7B">
      <w:headerReference w:type="default" r:id="rId12"/>
      <w:pgSz w:w="11906" w:h="16838" w:code="9"/>
      <w:pgMar w:top="425" w:right="567" w:bottom="45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10" w:rsidRDefault="00CC0210" w:rsidP="00EF18B3">
      <w:r>
        <w:separator/>
      </w:r>
    </w:p>
  </w:endnote>
  <w:endnote w:type="continuationSeparator" w:id="0">
    <w:p w:rsidR="00CC0210" w:rsidRDefault="00CC0210" w:rsidP="00EF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10" w:rsidRDefault="00CC0210" w:rsidP="00EF18B3">
      <w:r>
        <w:separator/>
      </w:r>
    </w:p>
  </w:footnote>
  <w:footnote w:type="continuationSeparator" w:id="0">
    <w:p w:rsidR="00CC0210" w:rsidRDefault="00CC0210" w:rsidP="00EF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81013"/>
      <w:docPartObj>
        <w:docPartGallery w:val="Page Numbers (Top of Page)"/>
        <w:docPartUnique/>
      </w:docPartObj>
    </w:sdtPr>
    <w:sdtEndPr/>
    <w:sdtContent>
      <w:p w:rsidR="00EF18B3" w:rsidRDefault="00EF18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1B"/>
    <w:multiLevelType w:val="hybridMultilevel"/>
    <w:tmpl w:val="5FE093A0"/>
    <w:lvl w:ilvl="0" w:tplc="4D66A0B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A5F6825"/>
    <w:multiLevelType w:val="hybridMultilevel"/>
    <w:tmpl w:val="60D67E44"/>
    <w:lvl w:ilvl="0" w:tplc="5BC40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3F27CF"/>
    <w:multiLevelType w:val="hybridMultilevel"/>
    <w:tmpl w:val="1730F138"/>
    <w:lvl w:ilvl="0" w:tplc="52CE1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2F6A45"/>
    <w:multiLevelType w:val="hybridMultilevel"/>
    <w:tmpl w:val="67A0C304"/>
    <w:lvl w:ilvl="0" w:tplc="A93ABEB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D8E5179"/>
    <w:multiLevelType w:val="hybridMultilevel"/>
    <w:tmpl w:val="84AA01F6"/>
    <w:lvl w:ilvl="0" w:tplc="6FDE18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DF3987"/>
    <w:multiLevelType w:val="multilevel"/>
    <w:tmpl w:val="5DACED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6"/>
    <w:rsid w:val="00004865"/>
    <w:rsid w:val="000301B6"/>
    <w:rsid w:val="00037A52"/>
    <w:rsid w:val="00060EC3"/>
    <w:rsid w:val="000700D8"/>
    <w:rsid w:val="00092AF9"/>
    <w:rsid w:val="000C37BB"/>
    <w:rsid w:val="000D0606"/>
    <w:rsid w:val="000E6524"/>
    <w:rsid w:val="00100CE0"/>
    <w:rsid w:val="00113575"/>
    <w:rsid w:val="001149B7"/>
    <w:rsid w:val="001160C1"/>
    <w:rsid w:val="00116F70"/>
    <w:rsid w:val="00122E19"/>
    <w:rsid w:val="00125699"/>
    <w:rsid w:val="001521CC"/>
    <w:rsid w:val="00181161"/>
    <w:rsid w:val="00184C9C"/>
    <w:rsid w:val="001C147B"/>
    <w:rsid w:val="001C7405"/>
    <w:rsid w:val="001E56F8"/>
    <w:rsid w:val="002050B6"/>
    <w:rsid w:val="00205F27"/>
    <w:rsid w:val="00217466"/>
    <w:rsid w:val="0022613D"/>
    <w:rsid w:val="00237F99"/>
    <w:rsid w:val="00244CC2"/>
    <w:rsid w:val="00246E37"/>
    <w:rsid w:val="00253913"/>
    <w:rsid w:val="00255336"/>
    <w:rsid w:val="0026239B"/>
    <w:rsid w:val="00274962"/>
    <w:rsid w:val="00281014"/>
    <w:rsid w:val="00283A90"/>
    <w:rsid w:val="00283EF0"/>
    <w:rsid w:val="002B3AA8"/>
    <w:rsid w:val="002F2805"/>
    <w:rsid w:val="00307D06"/>
    <w:rsid w:val="00342DA7"/>
    <w:rsid w:val="00360756"/>
    <w:rsid w:val="003607F2"/>
    <w:rsid w:val="00385967"/>
    <w:rsid w:val="003A5858"/>
    <w:rsid w:val="003D5608"/>
    <w:rsid w:val="003E4D87"/>
    <w:rsid w:val="003E7ECE"/>
    <w:rsid w:val="004074F5"/>
    <w:rsid w:val="00407EE2"/>
    <w:rsid w:val="00412E8E"/>
    <w:rsid w:val="0042074F"/>
    <w:rsid w:val="00426299"/>
    <w:rsid w:val="00490FF4"/>
    <w:rsid w:val="00493125"/>
    <w:rsid w:val="004A26B5"/>
    <w:rsid w:val="0051315B"/>
    <w:rsid w:val="005143B4"/>
    <w:rsid w:val="00535C33"/>
    <w:rsid w:val="005A7F47"/>
    <w:rsid w:val="005B550A"/>
    <w:rsid w:val="005C727A"/>
    <w:rsid w:val="00626FA9"/>
    <w:rsid w:val="00635350"/>
    <w:rsid w:val="00676320"/>
    <w:rsid w:val="00681461"/>
    <w:rsid w:val="00684C37"/>
    <w:rsid w:val="0069480E"/>
    <w:rsid w:val="006A35DC"/>
    <w:rsid w:val="006A407A"/>
    <w:rsid w:val="006C2E19"/>
    <w:rsid w:val="006C5960"/>
    <w:rsid w:val="006D36C5"/>
    <w:rsid w:val="006E4FEB"/>
    <w:rsid w:val="006F2EA9"/>
    <w:rsid w:val="0070670A"/>
    <w:rsid w:val="0073420E"/>
    <w:rsid w:val="00743344"/>
    <w:rsid w:val="007B7F36"/>
    <w:rsid w:val="007D4B04"/>
    <w:rsid w:val="007D6086"/>
    <w:rsid w:val="007E174D"/>
    <w:rsid w:val="007F72A3"/>
    <w:rsid w:val="00804A7B"/>
    <w:rsid w:val="00814635"/>
    <w:rsid w:val="00820EF2"/>
    <w:rsid w:val="00821D95"/>
    <w:rsid w:val="00825152"/>
    <w:rsid w:val="008303FC"/>
    <w:rsid w:val="00832FCF"/>
    <w:rsid w:val="00834285"/>
    <w:rsid w:val="008452F0"/>
    <w:rsid w:val="0086291D"/>
    <w:rsid w:val="008636BA"/>
    <w:rsid w:val="008829C1"/>
    <w:rsid w:val="008A46D2"/>
    <w:rsid w:val="008A784B"/>
    <w:rsid w:val="008F59D7"/>
    <w:rsid w:val="009041CE"/>
    <w:rsid w:val="00923EE1"/>
    <w:rsid w:val="00926B05"/>
    <w:rsid w:val="00927E49"/>
    <w:rsid w:val="00953005"/>
    <w:rsid w:val="00953F44"/>
    <w:rsid w:val="00963BEF"/>
    <w:rsid w:val="00975440"/>
    <w:rsid w:val="009814C2"/>
    <w:rsid w:val="009931BB"/>
    <w:rsid w:val="00995362"/>
    <w:rsid w:val="009A4E93"/>
    <w:rsid w:val="009C6925"/>
    <w:rsid w:val="009D1C85"/>
    <w:rsid w:val="009D3AB2"/>
    <w:rsid w:val="009D472C"/>
    <w:rsid w:val="009F140B"/>
    <w:rsid w:val="00A16005"/>
    <w:rsid w:val="00A23824"/>
    <w:rsid w:val="00A50D4F"/>
    <w:rsid w:val="00A62350"/>
    <w:rsid w:val="00A74987"/>
    <w:rsid w:val="00A853C8"/>
    <w:rsid w:val="00AA5215"/>
    <w:rsid w:val="00AF72D9"/>
    <w:rsid w:val="00B135EB"/>
    <w:rsid w:val="00B50D12"/>
    <w:rsid w:val="00B51AB4"/>
    <w:rsid w:val="00B55AAE"/>
    <w:rsid w:val="00B87130"/>
    <w:rsid w:val="00B94603"/>
    <w:rsid w:val="00B95413"/>
    <w:rsid w:val="00BB3869"/>
    <w:rsid w:val="00BB53B6"/>
    <w:rsid w:val="00BD756C"/>
    <w:rsid w:val="00C07827"/>
    <w:rsid w:val="00C1237A"/>
    <w:rsid w:val="00C17D09"/>
    <w:rsid w:val="00C346F0"/>
    <w:rsid w:val="00C62428"/>
    <w:rsid w:val="00CA5D6C"/>
    <w:rsid w:val="00CB527A"/>
    <w:rsid w:val="00CC0210"/>
    <w:rsid w:val="00CD2601"/>
    <w:rsid w:val="00D33933"/>
    <w:rsid w:val="00D353A0"/>
    <w:rsid w:val="00D420C8"/>
    <w:rsid w:val="00D6790E"/>
    <w:rsid w:val="00D72B04"/>
    <w:rsid w:val="00D94995"/>
    <w:rsid w:val="00DA223A"/>
    <w:rsid w:val="00DC6050"/>
    <w:rsid w:val="00DD20A9"/>
    <w:rsid w:val="00DE3A21"/>
    <w:rsid w:val="00E475D7"/>
    <w:rsid w:val="00E76A9A"/>
    <w:rsid w:val="00E916A2"/>
    <w:rsid w:val="00E97547"/>
    <w:rsid w:val="00EC19CD"/>
    <w:rsid w:val="00EF18B3"/>
    <w:rsid w:val="00F04248"/>
    <w:rsid w:val="00F10A98"/>
    <w:rsid w:val="00F20758"/>
    <w:rsid w:val="00F40BBC"/>
    <w:rsid w:val="00F54630"/>
    <w:rsid w:val="00F77D3A"/>
    <w:rsid w:val="00F81D9D"/>
    <w:rsid w:val="00FB27DB"/>
    <w:rsid w:val="00FC0901"/>
    <w:rsid w:val="00FC4DD5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4F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344"/>
    <w:pPr>
      <w:ind w:left="720"/>
      <w:contextualSpacing/>
    </w:pPr>
  </w:style>
  <w:style w:type="paragraph" w:customStyle="1" w:styleId="ConsPlusNormal">
    <w:name w:val="ConsPlusNormal"/>
    <w:rsid w:val="00D72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F1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7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4F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344"/>
    <w:pPr>
      <w:ind w:left="720"/>
      <w:contextualSpacing/>
    </w:pPr>
  </w:style>
  <w:style w:type="paragraph" w:customStyle="1" w:styleId="ConsPlusNormal">
    <w:name w:val="ConsPlusNormal"/>
    <w:rsid w:val="00D72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F1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7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9A0402DC79DD67D5A90BA4482C0B51560ACF68911787FC932BAA264F8CFEA4F9C2F9A3E17H2P1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E2BE7E9C3FE0C24215B8771CB21D6B650BF3EF477916963E6DE48BCAF943C5D99EB460463C09h2C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E2BE7E9C3FE0C24215B8771CB21D6B650BF3EF477916963E6DE48BCAF943C5D99EB460463C08h2C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77C3-BA20-41B2-BA73-8D303C16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Ирина Ивановна</dc:creator>
  <cp:lastModifiedBy>Алексеева Анна Викторовна</cp:lastModifiedBy>
  <cp:revision>2</cp:revision>
  <cp:lastPrinted>2017-07-28T04:05:00Z</cp:lastPrinted>
  <dcterms:created xsi:type="dcterms:W3CDTF">2018-09-11T08:51:00Z</dcterms:created>
  <dcterms:modified xsi:type="dcterms:W3CDTF">2018-09-11T08:51:00Z</dcterms:modified>
</cp:coreProperties>
</file>