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29" w:rsidRPr="004E26F0" w:rsidRDefault="004E26F0" w:rsidP="000F3CA0">
      <w:pPr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 xml:space="preserve">Ответы на вопросы, поступившие в </w:t>
      </w:r>
      <w:r w:rsidR="003D6A11" w:rsidRPr="004E26F0">
        <w:rPr>
          <w:rFonts w:ascii="Times New Roman" w:hAnsi="Times New Roman" w:cs="Times New Roman"/>
          <w:sz w:val="28"/>
          <w:szCs w:val="28"/>
        </w:rPr>
        <w:t xml:space="preserve">ходе </w:t>
      </w:r>
      <w:bookmarkStart w:id="0" w:name="_GoBack"/>
      <w:bookmarkEnd w:id="0"/>
      <w:r w:rsidR="003D6A11" w:rsidRPr="004E26F0">
        <w:rPr>
          <w:rFonts w:ascii="Times New Roman" w:hAnsi="Times New Roman" w:cs="Times New Roman"/>
          <w:sz w:val="28"/>
          <w:szCs w:val="28"/>
        </w:rPr>
        <w:t>мероприятия 17.07.2020</w:t>
      </w:r>
    </w:p>
    <w:p w:rsidR="00A460C4" w:rsidRPr="004E26F0" w:rsidRDefault="00850225" w:rsidP="000F3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F0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460C4" w:rsidRPr="004E26F0" w:rsidRDefault="00A460C4" w:rsidP="000F3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F0">
        <w:rPr>
          <w:rFonts w:ascii="Times New Roman" w:hAnsi="Times New Roman" w:cs="Times New Roman"/>
          <w:b/>
          <w:sz w:val="28"/>
          <w:szCs w:val="28"/>
        </w:rPr>
        <w:t xml:space="preserve">Индивидуальным </w:t>
      </w:r>
      <w:r w:rsidR="00C13B89" w:rsidRPr="004E26F0">
        <w:rPr>
          <w:rFonts w:ascii="Times New Roman" w:hAnsi="Times New Roman" w:cs="Times New Roman"/>
          <w:b/>
          <w:sz w:val="28"/>
          <w:szCs w:val="28"/>
        </w:rPr>
        <w:t>предпринимателем</w:t>
      </w:r>
      <w:r w:rsidRPr="004E26F0">
        <w:rPr>
          <w:rFonts w:ascii="Times New Roman" w:hAnsi="Times New Roman" w:cs="Times New Roman"/>
          <w:b/>
          <w:sz w:val="28"/>
          <w:szCs w:val="28"/>
        </w:rPr>
        <w:t xml:space="preserve"> было получено информационное письмо от ФНС о том,</w:t>
      </w:r>
      <w:r w:rsidR="00C13B89" w:rsidRPr="004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b/>
          <w:sz w:val="28"/>
          <w:szCs w:val="28"/>
        </w:rPr>
        <w:t>что он включен в перечень налогоплательщиков,</w:t>
      </w:r>
      <w:r w:rsidR="00C13B89" w:rsidRPr="004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b/>
          <w:sz w:val="28"/>
          <w:szCs w:val="28"/>
        </w:rPr>
        <w:t>которым предоставлена мера поддержки в виде освобождения от исполнения обязанности уплатить налоги, авансовые платежи по налогам, сборы и страховые взносы за отчетные (налоговые) периоды,</w:t>
      </w:r>
      <w:r w:rsidR="00C13B89" w:rsidRPr="004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b/>
          <w:sz w:val="28"/>
          <w:szCs w:val="28"/>
        </w:rPr>
        <w:t xml:space="preserve">относящиеся ко II кварталу 2020 года. Одним из критериев, отнесения организации к числу пострадавших от </w:t>
      </w:r>
      <w:r w:rsidR="00C13B89" w:rsidRPr="004E26F0">
        <w:rPr>
          <w:rFonts w:ascii="Times New Roman" w:hAnsi="Times New Roman" w:cs="Times New Roman"/>
          <w:b/>
          <w:sz w:val="28"/>
          <w:szCs w:val="28"/>
        </w:rPr>
        <w:t>распространения</w:t>
      </w:r>
      <w:r w:rsidRPr="004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B89" w:rsidRPr="004E26F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r w:rsidRPr="004E26F0">
        <w:rPr>
          <w:rFonts w:ascii="Times New Roman" w:hAnsi="Times New Roman" w:cs="Times New Roman"/>
          <w:b/>
          <w:sz w:val="28"/>
          <w:szCs w:val="28"/>
        </w:rPr>
        <w:t xml:space="preserve"> инфекции, является основной вид деятельности по ОКВЭД. Наш основной ОКВЭД-</w:t>
      </w:r>
      <w:r w:rsidR="00C13B89" w:rsidRPr="004E26F0">
        <w:rPr>
          <w:rFonts w:ascii="Times New Roman" w:hAnsi="Times New Roman" w:cs="Times New Roman"/>
          <w:b/>
          <w:sz w:val="28"/>
          <w:szCs w:val="28"/>
        </w:rPr>
        <w:t>56.10, однако</w:t>
      </w:r>
      <w:r w:rsidRPr="004E26F0">
        <w:rPr>
          <w:rFonts w:ascii="Times New Roman" w:hAnsi="Times New Roman" w:cs="Times New Roman"/>
          <w:b/>
          <w:sz w:val="28"/>
          <w:szCs w:val="28"/>
        </w:rPr>
        <w:t xml:space="preserve"> деятельность по нему не ведется. В то же время деятельность ведется по дополнительному ОКВЭД </w:t>
      </w:r>
      <w:r w:rsidR="00C13B89" w:rsidRPr="004E26F0">
        <w:rPr>
          <w:rFonts w:ascii="Times New Roman" w:hAnsi="Times New Roman" w:cs="Times New Roman"/>
          <w:b/>
          <w:sz w:val="28"/>
          <w:szCs w:val="28"/>
        </w:rPr>
        <w:t>47.73, которая</w:t>
      </w:r>
      <w:r w:rsidRPr="004E26F0">
        <w:rPr>
          <w:rFonts w:ascii="Times New Roman" w:hAnsi="Times New Roman" w:cs="Times New Roman"/>
          <w:b/>
          <w:sz w:val="28"/>
          <w:szCs w:val="28"/>
        </w:rPr>
        <w:t xml:space="preserve"> так же включена в перечень пострадавших,</w:t>
      </w:r>
      <w:r w:rsidR="00171270" w:rsidRPr="004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b/>
          <w:sz w:val="28"/>
          <w:szCs w:val="28"/>
        </w:rPr>
        <w:t>но для нашей организации является дополнительным. Имеем ли мы право воспользоваться предоставленной мерой поддержки в виде освобождения от исполнения обязанности уплатить налоги, авансовые платежи по налогам, сборы и страховые взносы за отчетные (налоговые) периоды, относящиеся ко II кварталу 2020 года?</w:t>
      </w:r>
    </w:p>
    <w:p w:rsidR="00237E2C" w:rsidRPr="004E26F0" w:rsidRDefault="00850225" w:rsidP="000F3CA0">
      <w:pPr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Ответ:</w:t>
      </w:r>
      <w:r w:rsidR="003D6B6B" w:rsidRPr="004E26F0">
        <w:rPr>
          <w:rFonts w:ascii="Times New Roman" w:hAnsi="Times New Roman" w:cs="Times New Roman"/>
          <w:sz w:val="28"/>
          <w:szCs w:val="28"/>
        </w:rPr>
        <w:t xml:space="preserve"> </w:t>
      </w:r>
      <w:r w:rsidR="00283542" w:rsidRPr="004E26F0">
        <w:rPr>
          <w:rFonts w:ascii="Times New Roman" w:hAnsi="Times New Roman" w:cs="Times New Roman"/>
          <w:sz w:val="28"/>
          <w:szCs w:val="28"/>
        </w:rPr>
        <w:t>Осуществление организациями и индивидуальными предпринимателями деятельности в соо</w:t>
      </w:r>
      <w:r w:rsidR="00B263AB" w:rsidRPr="004E26F0">
        <w:rPr>
          <w:rFonts w:ascii="Times New Roman" w:hAnsi="Times New Roman" w:cs="Times New Roman"/>
          <w:sz w:val="28"/>
          <w:szCs w:val="28"/>
        </w:rPr>
        <w:t>тветствующей сфере деятельности, наиболее пострадавшей в условиях ухудшения ситуации в связи с распространением новой коронавирусной инфекции</w:t>
      </w:r>
      <w:r w:rsidR="00237E2C" w:rsidRPr="004E26F0">
        <w:rPr>
          <w:rFonts w:ascii="Times New Roman" w:hAnsi="Times New Roman" w:cs="Times New Roman"/>
          <w:sz w:val="28"/>
          <w:szCs w:val="28"/>
        </w:rPr>
        <w:t xml:space="preserve"> (согласно Перечню отраслей, утвержденному Постановлением Правительства № 434 от 03.04.2020)</w:t>
      </w:r>
      <w:r w:rsidR="0051546E" w:rsidRPr="004E26F0">
        <w:rPr>
          <w:rFonts w:ascii="Times New Roman" w:hAnsi="Times New Roman" w:cs="Times New Roman"/>
          <w:sz w:val="28"/>
          <w:szCs w:val="28"/>
        </w:rPr>
        <w:t xml:space="preserve">, </w:t>
      </w:r>
      <w:r w:rsidR="0051546E" w:rsidRPr="004E26F0">
        <w:rPr>
          <w:rFonts w:ascii="Times New Roman" w:hAnsi="Times New Roman" w:cs="Times New Roman"/>
          <w:i/>
          <w:sz w:val="28"/>
          <w:szCs w:val="28"/>
        </w:rPr>
        <w:t>определяется по коду основного вида деятельности</w:t>
      </w:r>
      <w:r w:rsidR="0051546E" w:rsidRPr="004E26F0">
        <w:rPr>
          <w:rFonts w:ascii="Times New Roman" w:hAnsi="Times New Roman" w:cs="Times New Roman"/>
          <w:sz w:val="28"/>
          <w:szCs w:val="28"/>
        </w:rPr>
        <w:t>, информация о котором содержится Едином государственном реестре юридических лиц либо в Едином государственном реестре индивидуальных предпринимателей по состоянию на 01.03.2020 года.</w:t>
      </w:r>
      <w:r w:rsidR="00237E2C" w:rsidRPr="004E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C4" w:rsidRPr="004E26F0" w:rsidRDefault="003D6B6B" w:rsidP="000F3C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26F0">
        <w:rPr>
          <w:rFonts w:ascii="Times New Roman" w:hAnsi="Times New Roman" w:cs="Times New Roman"/>
          <w:sz w:val="28"/>
          <w:szCs w:val="28"/>
        </w:rPr>
        <w:t>Вопрос :</w:t>
      </w:r>
      <w:proofErr w:type="gramEnd"/>
      <w:r w:rsidRPr="004E26F0">
        <w:rPr>
          <w:rFonts w:ascii="Times New Roman" w:hAnsi="Times New Roman" w:cs="Times New Roman"/>
          <w:sz w:val="28"/>
          <w:szCs w:val="28"/>
        </w:rPr>
        <w:t xml:space="preserve"> </w:t>
      </w:r>
      <w:r w:rsidR="00877A19" w:rsidRPr="004E26F0">
        <w:rPr>
          <w:rFonts w:ascii="Times New Roman" w:hAnsi="Times New Roman" w:cs="Times New Roman"/>
          <w:sz w:val="28"/>
          <w:szCs w:val="28"/>
        </w:rPr>
        <w:t xml:space="preserve"> </w:t>
      </w:r>
      <w:r w:rsidR="00A460C4" w:rsidRPr="004E26F0">
        <w:rPr>
          <w:rFonts w:ascii="Times New Roman" w:hAnsi="Times New Roman" w:cs="Times New Roman"/>
          <w:b/>
          <w:sz w:val="28"/>
          <w:szCs w:val="28"/>
        </w:rPr>
        <w:t>Добрый день! Как выставлять счёт юридическому в приложении мой налог?</w:t>
      </w:r>
      <w:r w:rsidR="00877A19" w:rsidRPr="004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C4" w:rsidRPr="004E26F0">
        <w:rPr>
          <w:rFonts w:ascii="Times New Roman" w:hAnsi="Times New Roman" w:cs="Times New Roman"/>
          <w:b/>
          <w:sz w:val="28"/>
          <w:szCs w:val="28"/>
        </w:rPr>
        <w:cr/>
      </w:r>
      <w:r w:rsidR="001461F2" w:rsidRPr="004E26F0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D30347" w:rsidRPr="004E2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809" w:rsidRPr="004E26F0">
        <w:rPr>
          <w:rFonts w:ascii="Times New Roman" w:hAnsi="Times New Roman" w:cs="Times New Roman"/>
          <w:bCs/>
          <w:sz w:val="28"/>
          <w:szCs w:val="28"/>
        </w:rPr>
        <w:t>выставления</w:t>
      </w:r>
      <w:r w:rsidR="00D30347" w:rsidRPr="004E26F0">
        <w:rPr>
          <w:rFonts w:ascii="Times New Roman" w:hAnsi="Times New Roman" w:cs="Times New Roman"/>
          <w:bCs/>
          <w:sz w:val="28"/>
          <w:szCs w:val="28"/>
        </w:rPr>
        <w:t xml:space="preserve"> счета на </w:t>
      </w:r>
      <w:r w:rsidR="001461F2" w:rsidRPr="004E26F0">
        <w:rPr>
          <w:rFonts w:ascii="Times New Roman" w:hAnsi="Times New Roman" w:cs="Times New Roman"/>
          <w:bCs/>
          <w:sz w:val="28"/>
          <w:szCs w:val="28"/>
        </w:rPr>
        <w:t>оплату услуг</w:t>
      </w:r>
      <w:r w:rsidR="00D30347" w:rsidRPr="004E26F0">
        <w:rPr>
          <w:rFonts w:ascii="Times New Roman" w:hAnsi="Times New Roman" w:cs="Times New Roman"/>
          <w:bCs/>
          <w:sz w:val="28"/>
          <w:szCs w:val="28"/>
        </w:rPr>
        <w:t xml:space="preserve"> в приложении «Мой налог» </w:t>
      </w:r>
      <w:r w:rsidR="001461F2" w:rsidRPr="004E26F0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B41809" w:rsidRPr="004E26F0">
        <w:rPr>
          <w:rFonts w:ascii="Times New Roman" w:hAnsi="Times New Roman" w:cs="Times New Roman"/>
          <w:bCs/>
          <w:sz w:val="28"/>
          <w:szCs w:val="28"/>
        </w:rPr>
        <w:t>реализована</w:t>
      </w:r>
      <w:r w:rsidR="00812734" w:rsidRPr="004E26F0">
        <w:rPr>
          <w:rFonts w:ascii="Times New Roman" w:hAnsi="Times New Roman" w:cs="Times New Roman"/>
          <w:bCs/>
          <w:sz w:val="28"/>
          <w:szCs w:val="28"/>
        </w:rPr>
        <w:t>.</w:t>
      </w:r>
      <w:r w:rsidR="004E26F0" w:rsidRPr="004E26F0">
        <w:rPr>
          <w:rFonts w:ascii="Times New Roman" w:hAnsi="Times New Roman" w:cs="Times New Roman"/>
          <w:bCs/>
          <w:sz w:val="28"/>
          <w:szCs w:val="28"/>
        </w:rPr>
        <w:t xml:space="preserve"> Но действующее законодательство не запрещает сформировать и выставить счет любым другим способом.</w:t>
      </w:r>
    </w:p>
    <w:p w:rsidR="00A460C4" w:rsidRPr="004E26F0" w:rsidRDefault="00A460C4" w:rsidP="000F3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F0">
        <w:rPr>
          <w:rFonts w:ascii="Times New Roman" w:hAnsi="Times New Roman" w:cs="Times New Roman"/>
          <w:b/>
          <w:sz w:val="28"/>
          <w:szCs w:val="28"/>
        </w:rPr>
        <w:t xml:space="preserve">Самозанятые получают 10 </w:t>
      </w:r>
      <w:proofErr w:type="spellStart"/>
      <w:r w:rsidRPr="004E26F0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 w:rsidRPr="004E26F0">
        <w:rPr>
          <w:rFonts w:ascii="Times New Roman" w:hAnsi="Times New Roman" w:cs="Times New Roman"/>
          <w:b/>
          <w:sz w:val="28"/>
          <w:szCs w:val="28"/>
        </w:rPr>
        <w:t xml:space="preserve"> + 12130 обещанных субсидий? И можно ли их потратить на уплату налогов - долгов ИП?</w:t>
      </w:r>
    </w:p>
    <w:p w:rsidR="00EF24CD" w:rsidRPr="004E26F0" w:rsidRDefault="00EF24CD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bCs/>
          <w:sz w:val="28"/>
          <w:szCs w:val="28"/>
        </w:rPr>
        <w:t>Предусмотренные с</w:t>
      </w:r>
      <w:r w:rsidR="001461F2" w:rsidRPr="004E26F0">
        <w:rPr>
          <w:rFonts w:ascii="Times New Roman" w:hAnsi="Times New Roman" w:cs="Times New Roman"/>
          <w:bCs/>
          <w:sz w:val="28"/>
          <w:szCs w:val="28"/>
        </w:rPr>
        <w:t>тать</w:t>
      </w:r>
      <w:r w:rsidR="003B13FB" w:rsidRPr="004E26F0">
        <w:rPr>
          <w:rFonts w:ascii="Times New Roman" w:hAnsi="Times New Roman" w:cs="Times New Roman"/>
          <w:bCs/>
          <w:sz w:val="28"/>
          <w:szCs w:val="28"/>
        </w:rPr>
        <w:t>ей</w:t>
      </w:r>
      <w:r w:rsidR="001461F2" w:rsidRPr="004E26F0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3B13FB" w:rsidRPr="004E26F0">
        <w:rPr>
          <w:rFonts w:ascii="Times New Roman" w:hAnsi="Times New Roman" w:cs="Times New Roman"/>
          <w:bCs/>
          <w:sz w:val="28"/>
          <w:szCs w:val="28"/>
        </w:rPr>
        <w:t xml:space="preserve"> Закона №422-ФЗ </w:t>
      </w:r>
      <w:r w:rsidRPr="004E26F0">
        <w:rPr>
          <w:rFonts w:ascii="Times New Roman" w:hAnsi="Times New Roman" w:cs="Times New Roman"/>
          <w:bCs/>
          <w:sz w:val="28"/>
          <w:szCs w:val="28"/>
        </w:rPr>
        <w:t xml:space="preserve">налоговые вычеты в размере 10 000 12 130 рублей </w:t>
      </w:r>
      <w:r w:rsidR="001461F2" w:rsidRPr="004E26F0">
        <w:rPr>
          <w:rFonts w:ascii="Times New Roman" w:hAnsi="Times New Roman" w:cs="Times New Roman"/>
          <w:sz w:val="28"/>
          <w:szCs w:val="28"/>
        </w:rPr>
        <w:t>уменьш</w:t>
      </w:r>
      <w:r w:rsidRPr="004E26F0">
        <w:rPr>
          <w:rFonts w:ascii="Times New Roman" w:hAnsi="Times New Roman" w:cs="Times New Roman"/>
          <w:sz w:val="28"/>
          <w:szCs w:val="28"/>
        </w:rPr>
        <w:t>ают</w:t>
      </w:r>
      <w:r w:rsidR="001461F2" w:rsidRPr="004E26F0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4E26F0">
        <w:rPr>
          <w:rFonts w:ascii="Times New Roman" w:hAnsi="Times New Roman" w:cs="Times New Roman"/>
          <w:sz w:val="28"/>
          <w:szCs w:val="28"/>
        </w:rPr>
        <w:t>у</w:t>
      </w:r>
      <w:r w:rsidR="001461F2" w:rsidRPr="004E26F0">
        <w:rPr>
          <w:rFonts w:ascii="Times New Roman" w:hAnsi="Times New Roman" w:cs="Times New Roman"/>
          <w:sz w:val="28"/>
          <w:szCs w:val="28"/>
        </w:rPr>
        <w:t xml:space="preserve"> налога</w:t>
      </w:r>
      <w:r w:rsidRPr="004E26F0">
        <w:rPr>
          <w:rFonts w:ascii="Times New Roman" w:hAnsi="Times New Roman" w:cs="Times New Roman"/>
          <w:sz w:val="28"/>
          <w:szCs w:val="28"/>
        </w:rPr>
        <w:t>.</w:t>
      </w:r>
    </w:p>
    <w:p w:rsidR="00EF24CD" w:rsidRPr="004E26F0" w:rsidRDefault="00EF24CD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При этом вычет в размере 10 000 руб. предоставляется постепенно путем уменьшения налоговой ставки</w:t>
      </w:r>
      <w:r w:rsidR="00812734" w:rsidRPr="004E26F0">
        <w:rPr>
          <w:rFonts w:ascii="Times New Roman" w:hAnsi="Times New Roman" w:cs="Times New Roman"/>
          <w:sz w:val="28"/>
          <w:szCs w:val="28"/>
        </w:rPr>
        <w:t xml:space="preserve"> до полного списания</w:t>
      </w:r>
      <w:r w:rsidRPr="004E26F0">
        <w:rPr>
          <w:rFonts w:ascii="Times New Roman" w:hAnsi="Times New Roman" w:cs="Times New Roman"/>
          <w:sz w:val="28"/>
          <w:szCs w:val="28"/>
        </w:rPr>
        <w:t>.</w:t>
      </w:r>
    </w:p>
    <w:p w:rsidR="00EF24CD" w:rsidRPr="004E26F0" w:rsidRDefault="00EF24CD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4E26F0">
        <w:rPr>
          <w:rFonts w:ascii="Times New Roman" w:hAnsi="Times New Roman" w:cs="Times New Roman"/>
          <w:sz w:val="28"/>
          <w:szCs w:val="28"/>
        </w:rPr>
        <w:t>В случае отсутствия у налогоплательщика недоимки по налогу и (или) задолженности по соответствующим пеням сумма налога, подлежащего уплате с 1 июля по 31 декабря 2020 года, уменьшается на сумму неиспользованного налогового вычета, установленного частью 1 статьи, увеличенного на 12 130 рублей, без применения ограничений, предусмотренных частью 2</w:t>
      </w:r>
      <w:r w:rsidR="00812734" w:rsidRPr="004E26F0">
        <w:rPr>
          <w:rFonts w:ascii="Times New Roman" w:hAnsi="Times New Roman" w:cs="Times New Roman"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sz w:val="28"/>
          <w:szCs w:val="28"/>
        </w:rPr>
        <w:t>статьи</w:t>
      </w:r>
      <w:r w:rsidR="00812734" w:rsidRPr="004E26F0">
        <w:rPr>
          <w:rFonts w:ascii="Times New Roman" w:hAnsi="Times New Roman" w:cs="Times New Roman"/>
          <w:sz w:val="28"/>
          <w:szCs w:val="28"/>
        </w:rPr>
        <w:t xml:space="preserve"> 12</w:t>
      </w:r>
      <w:r w:rsidRPr="004E26F0">
        <w:rPr>
          <w:rFonts w:ascii="Times New Roman" w:hAnsi="Times New Roman" w:cs="Times New Roman"/>
          <w:sz w:val="28"/>
          <w:szCs w:val="28"/>
        </w:rPr>
        <w:t>. При наличии у налогоплательщика недоимки по налогу и (или) задолженности по соответствующим пеням указанный налоговый вычет подлежит зачету налоговым органом в счет погашения указанных недоимки и (или) задолженности, а после их погашения - в счет сумм налога, подлежащего уплате с 1 июля по 31 декабря 2020 года.</w:t>
      </w:r>
    </w:p>
    <w:p w:rsidR="00EF24CD" w:rsidRPr="004E26F0" w:rsidRDefault="00EF24CD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 w:rsidRPr="004E26F0">
        <w:rPr>
          <w:rFonts w:ascii="Times New Roman" w:hAnsi="Times New Roman" w:cs="Times New Roman"/>
          <w:sz w:val="28"/>
          <w:szCs w:val="28"/>
        </w:rPr>
        <w:t>Уменьшение суммы налога на сумму налогового вычета осуществляется налоговым органом самостоятельно.</w:t>
      </w:r>
    </w:p>
    <w:p w:rsidR="001461F2" w:rsidRPr="004E26F0" w:rsidRDefault="007D52E2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Остаток бонуса уменьшается автоматически, и самозанятый налогоплательщик всегда может его увидеть на главной странице или в настройках профиля в приложении «Мой налог».</w:t>
      </w:r>
    </w:p>
    <w:p w:rsidR="004E26F0" w:rsidRPr="004E26F0" w:rsidRDefault="004E26F0" w:rsidP="000F3C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0C4" w:rsidRPr="004E26F0" w:rsidRDefault="00877A19" w:rsidP="000F3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b/>
          <w:sz w:val="28"/>
          <w:szCs w:val="28"/>
        </w:rPr>
        <w:t>К</w:t>
      </w:r>
      <w:r w:rsidR="00A460C4" w:rsidRPr="004E26F0">
        <w:rPr>
          <w:rFonts w:ascii="Times New Roman" w:hAnsi="Times New Roman" w:cs="Times New Roman"/>
          <w:b/>
          <w:sz w:val="28"/>
          <w:szCs w:val="28"/>
        </w:rPr>
        <w:t xml:space="preserve">ак часто пользоваться юр лицу одними и теми же услугами от самозанятого </w:t>
      </w:r>
      <w:r w:rsidR="00A460C4" w:rsidRPr="004E26F0">
        <w:rPr>
          <w:rFonts w:ascii="Times New Roman" w:hAnsi="Times New Roman" w:cs="Times New Roman"/>
          <w:b/>
          <w:sz w:val="28"/>
          <w:szCs w:val="28"/>
        </w:rPr>
        <w:cr/>
      </w:r>
      <w:r w:rsidR="00452F23" w:rsidRPr="004E26F0">
        <w:rPr>
          <w:rFonts w:ascii="Times New Roman" w:hAnsi="Times New Roman" w:cs="Times New Roman"/>
          <w:sz w:val="28"/>
          <w:szCs w:val="28"/>
        </w:rPr>
        <w:t>Ограничения не предусмотрены, но п</w:t>
      </w:r>
      <w:r w:rsidR="0066593D" w:rsidRPr="004E26F0">
        <w:rPr>
          <w:rFonts w:ascii="Times New Roman" w:hAnsi="Times New Roman" w:cs="Times New Roman"/>
          <w:sz w:val="28"/>
          <w:szCs w:val="28"/>
        </w:rPr>
        <w:t>ри условии соблюдения требований</w:t>
      </w:r>
      <w:r w:rsidR="00452F23" w:rsidRPr="004E26F0">
        <w:rPr>
          <w:rFonts w:ascii="Times New Roman" w:hAnsi="Times New Roman" w:cs="Times New Roman"/>
          <w:sz w:val="28"/>
          <w:szCs w:val="28"/>
        </w:rPr>
        <w:t>,</w:t>
      </w:r>
      <w:r w:rsidR="0066593D" w:rsidRPr="004E26F0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461F2" w:rsidRPr="004E26F0">
        <w:rPr>
          <w:rFonts w:ascii="Times New Roman" w:hAnsi="Times New Roman" w:cs="Times New Roman"/>
          <w:sz w:val="28"/>
          <w:szCs w:val="28"/>
        </w:rPr>
        <w:t>Федеральны</w:t>
      </w:r>
      <w:r w:rsidR="0066593D" w:rsidRPr="004E26F0">
        <w:rPr>
          <w:rFonts w:ascii="Times New Roman" w:hAnsi="Times New Roman" w:cs="Times New Roman"/>
          <w:sz w:val="28"/>
          <w:szCs w:val="28"/>
        </w:rPr>
        <w:t>м</w:t>
      </w:r>
      <w:r w:rsidR="001461F2" w:rsidRPr="004E26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93D" w:rsidRPr="004E26F0">
        <w:rPr>
          <w:rFonts w:ascii="Times New Roman" w:hAnsi="Times New Roman" w:cs="Times New Roman"/>
          <w:sz w:val="28"/>
          <w:szCs w:val="28"/>
        </w:rPr>
        <w:t>ом</w:t>
      </w:r>
      <w:r w:rsidR="001461F2" w:rsidRPr="004E26F0">
        <w:rPr>
          <w:rFonts w:ascii="Times New Roman" w:hAnsi="Times New Roman" w:cs="Times New Roman"/>
          <w:sz w:val="28"/>
          <w:szCs w:val="28"/>
        </w:rPr>
        <w:t xml:space="preserve"> от 27.11.2018 N 422-ФЗ </w:t>
      </w:r>
      <w:r w:rsidR="0066593D" w:rsidRPr="004E26F0">
        <w:rPr>
          <w:rFonts w:ascii="Times New Roman" w:hAnsi="Times New Roman" w:cs="Times New Roman"/>
          <w:sz w:val="28"/>
          <w:szCs w:val="28"/>
        </w:rPr>
        <w:t>«</w:t>
      </w:r>
      <w:r w:rsidR="001461F2" w:rsidRPr="004E26F0">
        <w:rPr>
          <w:rFonts w:ascii="Times New Roman" w:hAnsi="Times New Roman" w:cs="Times New Roman"/>
          <w:sz w:val="28"/>
          <w:szCs w:val="28"/>
        </w:rPr>
        <w:t>О проведении эксперимента по установлению специального налогового режима</w:t>
      </w:r>
      <w:r w:rsidR="0066593D" w:rsidRPr="004E26F0">
        <w:rPr>
          <w:rFonts w:ascii="Times New Roman" w:hAnsi="Times New Roman" w:cs="Times New Roman"/>
          <w:sz w:val="28"/>
          <w:szCs w:val="28"/>
        </w:rPr>
        <w:t>»</w:t>
      </w:r>
      <w:r w:rsidR="001461F2" w:rsidRPr="004E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C4" w:rsidRPr="004E26F0" w:rsidRDefault="00A460C4" w:rsidP="000F3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F0">
        <w:rPr>
          <w:rFonts w:ascii="Times New Roman" w:hAnsi="Times New Roman" w:cs="Times New Roman"/>
          <w:b/>
          <w:sz w:val="28"/>
          <w:szCs w:val="28"/>
        </w:rPr>
        <w:t>Добрый день! Какие есть особенности по оформлению платежных документов/налоговой отчетности у юридического лица при с</w:t>
      </w:r>
      <w:r w:rsidR="004E26F0" w:rsidRPr="004E26F0">
        <w:rPr>
          <w:rFonts w:ascii="Times New Roman" w:hAnsi="Times New Roman" w:cs="Times New Roman"/>
          <w:b/>
          <w:sz w:val="28"/>
          <w:szCs w:val="28"/>
        </w:rPr>
        <w:t>от</w:t>
      </w:r>
      <w:r w:rsidRPr="004E26F0">
        <w:rPr>
          <w:rFonts w:ascii="Times New Roman" w:hAnsi="Times New Roman" w:cs="Times New Roman"/>
          <w:b/>
          <w:sz w:val="28"/>
          <w:szCs w:val="28"/>
        </w:rPr>
        <w:t xml:space="preserve">рудничестве с </w:t>
      </w:r>
      <w:proofErr w:type="spellStart"/>
      <w:r w:rsidRPr="004E26F0">
        <w:rPr>
          <w:rFonts w:ascii="Times New Roman" w:hAnsi="Times New Roman" w:cs="Times New Roman"/>
          <w:b/>
          <w:sz w:val="28"/>
          <w:szCs w:val="28"/>
        </w:rPr>
        <w:t>самозянятым</w:t>
      </w:r>
      <w:proofErr w:type="spellEnd"/>
      <w:r w:rsidRPr="004E26F0">
        <w:rPr>
          <w:rFonts w:ascii="Times New Roman" w:hAnsi="Times New Roman" w:cs="Times New Roman"/>
          <w:b/>
          <w:sz w:val="28"/>
          <w:szCs w:val="28"/>
        </w:rPr>
        <w:t>?</w:t>
      </w:r>
    </w:p>
    <w:p w:rsidR="0066593D" w:rsidRPr="004E26F0" w:rsidRDefault="0066593D" w:rsidP="000F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В общем порядке.</w:t>
      </w:r>
      <w:r w:rsidR="004E26F0" w:rsidRPr="004E26F0">
        <w:rPr>
          <w:rFonts w:ascii="Times New Roman" w:hAnsi="Times New Roman" w:cs="Times New Roman"/>
          <w:sz w:val="28"/>
          <w:szCs w:val="28"/>
        </w:rPr>
        <w:t xml:space="preserve"> </w:t>
      </w:r>
      <w:r w:rsidR="00DD4BB7" w:rsidRPr="004E26F0">
        <w:rPr>
          <w:rFonts w:ascii="Times New Roman" w:hAnsi="Times New Roman" w:cs="Times New Roman"/>
          <w:sz w:val="28"/>
          <w:szCs w:val="28"/>
        </w:rPr>
        <w:t>При этом, с</w:t>
      </w:r>
      <w:r w:rsidRPr="004E26F0">
        <w:rPr>
          <w:rFonts w:ascii="Times New Roman" w:hAnsi="Times New Roman" w:cs="Times New Roman"/>
          <w:sz w:val="28"/>
          <w:szCs w:val="28"/>
        </w:rPr>
        <w:t>огласно положениям частей 8 - 10 статьи 15 Закона N 422-ФЗ для организаций и индивидуальных предпринимателей наличие чека, сформированного налогоплательщиком НПД (продавцом, исполнителем) является обязательным для учета расходов при определении налоговой базы.</w:t>
      </w:r>
    </w:p>
    <w:p w:rsidR="00812734" w:rsidRPr="004E26F0" w:rsidRDefault="00812734" w:rsidP="000F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C4" w:rsidRPr="004E26F0" w:rsidRDefault="00A460C4" w:rsidP="000F3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F0">
        <w:rPr>
          <w:rFonts w:ascii="Times New Roman" w:hAnsi="Times New Roman" w:cs="Times New Roman"/>
          <w:b/>
          <w:sz w:val="28"/>
          <w:szCs w:val="28"/>
        </w:rPr>
        <w:t>Может ли мама ИП заключить договор на предоставление услуг с сыном НПД? Благодарю!</w:t>
      </w:r>
    </w:p>
    <w:p w:rsidR="0066593D" w:rsidRPr="004E26F0" w:rsidRDefault="0066593D" w:rsidP="000F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E26F0" w:rsidRPr="004E26F0">
        <w:rPr>
          <w:rFonts w:ascii="Times New Roman" w:hAnsi="Times New Roman" w:cs="Times New Roman"/>
          <w:sz w:val="28"/>
          <w:szCs w:val="28"/>
        </w:rPr>
        <w:t xml:space="preserve">это </w:t>
      </w:r>
      <w:r w:rsidRPr="004E26F0">
        <w:rPr>
          <w:rFonts w:ascii="Times New Roman" w:hAnsi="Times New Roman" w:cs="Times New Roman"/>
          <w:sz w:val="28"/>
          <w:szCs w:val="28"/>
        </w:rPr>
        <w:t>не запрещено</w:t>
      </w:r>
      <w:r w:rsidR="004E26F0" w:rsidRPr="004E26F0">
        <w:rPr>
          <w:rFonts w:ascii="Times New Roman" w:hAnsi="Times New Roman" w:cs="Times New Roman"/>
          <w:sz w:val="28"/>
          <w:szCs w:val="28"/>
        </w:rPr>
        <w:t>.</w:t>
      </w:r>
    </w:p>
    <w:p w:rsidR="00812734" w:rsidRPr="004E26F0" w:rsidRDefault="00812734" w:rsidP="000F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C4" w:rsidRPr="004E26F0" w:rsidRDefault="00A460C4" w:rsidP="000F3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6F0">
        <w:rPr>
          <w:rFonts w:ascii="Times New Roman" w:hAnsi="Times New Roman" w:cs="Times New Roman"/>
          <w:b/>
          <w:sz w:val="28"/>
          <w:szCs w:val="28"/>
        </w:rPr>
        <w:t>Здравствуйте. Я ИП на усн сдача в наем собственного и арендованного жилья. Могу ли я закрыть ИП. И после закрытия зарегистрироваться на НПД. в этом году.</w:t>
      </w:r>
      <w:r w:rsidR="00877A19" w:rsidRPr="004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b/>
          <w:sz w:val="28"/>
          <w:szCs w:val="28"/>
        </w:rPr>
        <w:t>ИП не в пострадавшей отрасли</w:t>
      </w:r>
    </w:p>
    <w:p w:rsidR="00F97CD2" w:rsidRPr="004E26F0" w:rsidRDefault="004E26F0" w:rsidP="000F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Да.</w:t>
      </w:r>
      <w:bookmarkStart w:id="3" w:name="P79"/>
      <w:bookmarkEnd w:id="3"/>
      <w:r w:rsidR="00F97CD2" w:rsidRPr="004E26F0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6 Федерального закона от 27.11.2018 № 422-ФЗ «О проведении эксперимента по установлению специального налогового режима «Налог на профессиональный доход» объектом налогообложения признаются доходы от реализации товаров (работ, услуг, имущественных прав).</w:t>
      </w:r>
    </w:p>
    <w:p w:rsidR="00F97CD2" w:rsidRPr="004E26F0" w:rsidRDefault="00F97CD2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При этом согласно пункту 3 части 2 статьи 6 не признаются объектом налогообложения доходы от передачи имущественных прав на недвижимое имущество (за исключением аренды (найма) жилых помещений).</w:t>
      </w:r>
    </w:p>
    <w:p w:rsidR="00F97CD2" w:rsidRPr="004E26F0" w:rsidRDefault="00F97CD2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В соответствии с пунктом 2 статьи 615 Гражданского кодекса Российской Федерации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 Российской Федерации, другим законом или иными правовыми актами.</w:t>
      </w:r>
    </w:p>
    <w:p w:rsidR="00F97CD2" w:rsidRPr="004E26F0" w:rsidRDefault="00F97CD2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 xml:space="preserve">Учитывая изложенное, если физическое лицо, в том числе индивидуальный предприниматель, оказывает услуги по сдаче в аренду (внаем), в том числе субаренду, </w:t>
      </w:r>
      <w:r w:rsidRPr="004E26F0">
        <w:rPr>
          <w:rFonts w:ascii="Times New Roman" w:hAnsi="Times New Roman" w:cs="Times New Roman"/>
          <w:i/>
          <w:sz w:val="28"/>
          <w:szCs w:val="28"/>
        </w:rPr>
        <w:t>жилого помещения</w:t>
      </w:r>
      <w:r w:rsidRPr="004E26F0">
        <w:rPr>
          <w:rFonts w:ascii="Times New Roman" w:hAnsi="Times New Roman" w:cs="Times New Roman"/>
          <w:sz w:val="28"/>
          <w:szCs w:val="28"/>
        </w:rPr>
        <w:t>, такое физическое лицо, в том числе индивидуальный предприниматель, вправе применять НПД.</w:t>
      </w:r>
    </w:p>
    <w:p w:rsidR="00F97CD2" w:rsidRPr="004E26F0" w:rsidRDefault="00602AD6" w:rsidP="000F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В</w:t>
      </w:r>
      <w:r w:rsidR="00F97CD2" w:rsidRPr="004E26F0">
        <w:rPr>
          <w:rFonts w:ascii="Times New Roman" w:hAnsi="Times New Roman" w:cs="Times New Roman"/>
          <w:sz w:val="28"/>
          <w:szCs w:val="28"/>
        </w:rPr>
        <w:t xml:space="preserve"> отношении оказания услуг по сдаче в аренду, в том числе субаренду, </w:t>
      </w:r>
      <w:r w:rsidR="00F97CD2" w:rsidRPr="004E26F0">
        <w:rPr>
          <w:rFonts w:ascii="Times New Roman" w:hAnsi="Times New Roman" w:cs="Times New Roman"/>
          <w:i/>
          <w:sz w:val="28"/>
          <w:szCs w:val="28"/>
        </w:rPr>
        <w:t>нежилого помещения</w:t>
      </w:r>
      <w:r w:rsidR="00F97CD2" w:rsidRPr="004E26F0">
        <w:rPr>
          <w:rFonts w:ascii="Times New Roman" w:hAnsi="Times New Roman" w:cs="Times New Roman"/>
          <w:sz w:val="28"/>
          <w:szCs w:val="28"/>
        </w:rPr>
        <w:t xml:space="preserve"> НПД не применяется.</w:t>
      </w:r>
    </w:p>
    <w:p w:rsidR="00B41809" w:rsidRPr="004E26F0" w:rsidRDefault="00F97CD2" w:rsidP="000F3C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F0" w:rsidRPr="004E26F0" w:rsidRDefault="004E26F0" w:rsidP="004E26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081">
        <w:rPr>
          <w:rFonts w:ascii="Times New Roman" w:hAnsi="Times New Roman" w:cs="Times New Roman"/>
          <w:b/>
          <w:sz w:val="28"/>
          <w:szCs w:val="28"/>
        </w:rPr>
        <w:t>Вопрос:</w:t>
      </w:r>
      <w:r w:rsidR="008D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sz w:val="28"/>
          <w:szCs w:val="28"/>
        </w:rPr>
        <w:t xml:space="preserve">Как платить УСН юридическому лицу за 2 квартал 2020 года? </w:t>
      </w:r>
    </w:p>
    <w:p w:rsidR="004E26F0" w:rsidRPr="004E26F0" w:rsidRDefault="004E26F0" w:rsidP="008D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81">
        <w:rPr>
          <w:rFonts w:ascii="Times New Roman" w:hAnsi="Times New Roman" w:cs="Times New Roman"/>
          <w:sz w:val="28"/>
          <w:szCs w:val="28"/>
        </w:rPr>
        <w:t>Ответ:</w:t>
      </w:r>
      <w:r w:rsidR="008D0081">
        <w:rPr>
          <w:rFonts w:ascii="Times New Roman" w:hAnsi="Times New Roman" w:cs="Times New Roman"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№ 409 от 02.04.2020 «О мерах по обеспечению устойчивого развития» для налогоплательщиков, применяющих упрощенную систему налогообложения и находящиеся в реестре субъектов малого предпринимательства, основной вид ОКВЭД которых относится к пострадавшим отраслям, срок уплаты за полугодие 2020 установлен 25.11.2020.</w:t>
      </w:r>
    </w:p>
    <w:p w:rsidR="004E26F0" w:rsidRPr="004E26F0" w:rsidRDefault="004E26F0" w:rsidP="004E2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6F0" w:rsidRPr="004E26F0" w:rsidRDefault="004E26F0" w:rsidP="008D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81">
        <w:rPr>
          <w:rFonts w:ascii="Times New Roman" w:hAnsi="Times New Roman" w:cs="Times New Roman"/>
          <w:b/>
          <w:sz w:val="28"/>
          <w:szCs w:val="28"/>
        </w:rPr>
        <w:t>Вопрос:</w:t>
      </w:r>
      <w:r w:rsidR="008D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sz w:val="28"/>
          <w:szCs w:val="28"/>
        </w:rPr>
        <w:t>Добрый день! Какие есть особенности по оформлению платежных документов/налоговой отчетности у юридического лица при сотрудничестве с «самозанятым»?</w:t>
      </w:r>
    </w:p>
    <w:p w:rsidR="004E26F0" w:rsidRPr="004E26F0" w:rsidRDefault="004E26F0" w:rsidP="004E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81">
        <w:rPr>
          <w:rFonts w:ascii="Times New Roman" w:hAnsi="Times New Roman" w:cs="Times New Roman"/>
          <w:sz w:val="28"/>
          <w:szCs w:val="28"/>
        </w:rPr>
        <w:t>Ответ:</w:t>
      </w:r>
      <w:r w:rsidR="008D0081">
        <w:rPr>
          <w:rFonts w:ascii="Times New Roman" w:hAnsi="Times New Roman" w:cs="Times New Roman"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sz w:val="28"/>
          <w:szCs w:val="28"/>
        </w:rPr>
        <w:t xml:space="preserve">Ограничений в выборе способов оплаты за приобретенный товар (работы, услуги) при взаимодействии с «самозанятыми» нет. Но стоит обратить внимание на следующее: </w:t>
      </w:r>
    </w:p>
    <w:p w:rsidR="004E26F0" w:rsidRPr="004E26F0" w:rsidRDefault="004E26F0" w:rsidP="004E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 xml:space="preserve">- при осуществлении расчетов наличными с самозанятыми лицами существует ограничение - указанием Банка России от 09.12.2019 № 5348-У </w:t>
      </w:r>
      <w:hyperlink r:id="rId5" w:history="1">
        <w:r w:rsidRPr="004E26F0">
          <w:rPr>
            <w:rFonts w:ascii="Times New Roman" w:hAnsi="Times New Roman" w:cs="Times New Roman"/>
            <w:sz w:val="28"/>
            <w:szCs w:val="28"/>
          </w:rPr>
          <w:t>(п.4)</w:t>
        </w:r>
      </w:hyperlink>
      <w:r w:rsidRPr="004E26F0">
        <w:rPr>
          <w:rFonts w:ascii="Times New Roman" w:hAnsi="Times New Roman" w:cs="Times New Roman"/>
          <w:sz w:val="28"/>
          <w:szCs w:val="28"/>
        </w:rPr>
        <w:t xml:space="preserve"> установлен размер разрешенного расчета наличными деньгами 100 000 рублей;</w:t>
      </w:r>
    </w:p>
    <w:p w:rsidR="004E26F0" w:rsidRPr="004E26F0" w:rsidRDefault="004E26F0" w:rsidP="004E2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- при осуществлении расчетов в безналичном порядке юридическому лицу нужно знать три реквизита:</w:t>
      </w:r>
    </w:p>
    <w:p w:rsidR="004E26F0" w:rsidRPr="004E26F0" w:rsidRDefault="004E26F0" w:rsidP="004E26F0">
      <w:pPr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- номер счета «самозанятого»;</w:t>
      </w:r>
    </w:p>
    <w:p w:rsidR="004E26F0" w:rsidRPr="004E26F0" w:rsidRDefault="004E26F0" w:rsidP="004E26F0">
      <w:pPr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- его фамилию, имя, отчество;</w:t>
      </w:r>
    </w:p>
    <w:p w:rsidR="004E26F0" w:rsidRPr="004E26F0" w:rsidRDefault="004E26F0" w:rsidP="004E26F0">
      <w:pPr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- БИК банка, в котором открыт счет «самозанятого».</w:t>
      </w:r>
    </w:p>
    <w:p w:rsidR="004E26F0" w:rsidRPr="004E26F0" w:rsidRDefault="004E26F0" w:rsidP="004E2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 xml:space="preserve">В назначение платежа платежного поручения юридическое лицо должно вписывать номер, дату договора и основание платежа, т.е. за что оно платит </w:t>
      </w:r>
      <w:proofErr w:type="spellStart"/>
      <w:r w:rsidRPr="004E26F0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4E26F0">
        <w:rPr>
          <w:rFonts w:ascii="Times New Roman" w:hAnsi="Times New Roman" w:cs="Times New Roman"/>
          <w:sz w:val="28"/>
          <w:szCs w:val="28"/>
        </w:rPr>
        <w:t>. Например, оплата по договору №91 от 11.01.2020 за</w:t>
      </w:r>
      <w:proofErr w:type="gramStart"/>
      <w:r w:rsidRPr="004E26F0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4E26F0">
        <w:rPr>
          <w:rFonts w:ascii="Times New Roman" w:hAnsi="Times New Roman" w:cs="Times New Roman"/>
          <w:sz w:val="28"/>
          <w:szCs w:val="28"/>
        </w:rPr>
        <w:t>наименование услуги) без НДС. После оплаты работ (услуг) «</w:t>
      </w:r>
      <w:proofErr w:type="spellStart"/>
      <w:r w:rsidRPr="004E26F0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Pr="004E26F0">
        <w:rPr>
          <w:rFonts w:ascii="Times New Roman" w:hAnsi="Times New Roman" w:cs="Times New Roman"/>
          <w:sz w:val="28"/>
          <w:szCs w:val="28"/>
        </w:rPr>
        <w:t>» по безналичному расчету юридическому лицу надо получить от «самозанятого» электронный чек все из приложения "Мой налог". Его можно получить от плательщика налога на профессиональный доход посредством электронной почты или СМС.</w:t>
      </w:r>
    </w:p>
    <w:p w:rsidR="004E26F0" w:rsidRPr="004E26F0" w:rsidRDefault="004E26F0" w:rsidP="004E2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6F0">
        <w:rPr>
          <w:rFonts w:ascii="Times New Roman" w:hAnsi="Times New Roman" w:cs="Times New Roman"/>
          <w:sz w:val="28"/>
          <w:szCs w:val="28"/>
        </w:rPr>
        <w:t>Электронный чек для покупателя должен формироваться с использованием приложения "Мой налог" (</w:t>
      </w:r>
      <w:hyperlink r:id="rId6" w:history="1">
        <w:r w:rsidRPr="004E26F0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4E26F0">
        <w:rPr>
          <w:rFonts w:ascii="Times New Roman" w:hAnsi="Times New Roman" w:cs="Times New Roman"/>
          <w:sz w:val="28"/>
          <w:szCs w:val="28"/>
        </w:rPr>
        <w:t xml:space="preserve"> Закона №422-ФЗ). Физическому лицу названный документ необходимо сформировать и передать покупателю (заказчику) в момент расчета наличными денежными средствами и (или) с использованием электронных средств платежа. 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 Нелишним будет закрепление этого условия в договоре с самозанятым лицом. Чек может быть оформлен на бумажном носителе или электронном виде (</w:t>
      </w:r>
      <w:hyperlink r:id="rId7" w:history="1">
        <w:r w:rsidRPr="004E26F0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4E26F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26F0">
          <w:rPr>
            <w:rFonts w:ascii="Times New Roman" w:hAnsi="Times New Roman" w:cs="Times New Roman"/>
            <w:color w:val="0000FF"/>
            <w:sz w:val="28"/>
            <w:szCs w:val="28"/>
          </w:rPr>
          <w:t>4 ст. 14</w:t>
        </w:r>
      </w:hyperlink>
      <w:r w:rsidRPr="004E26F0">
        <w:rPr>
          <w:rFonts w:ascii="Times New Roman" w:hAnsi="Times New Roman" w:cs="Times New Roman"/>
          <w:sz w:val="28"/>
          <w:szCs w:val="28"/>
        </w:rPr>
        <w:t xml:space="preserve"> Закона №422-ФЗ).</w:t>
      </w:r>
    </w:p>
    <w:p w:rsidR="004E26F0" w:rsidRPr="004E26F0" w:rsidRDefault="004E26F0" w:rsidP="004E2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26F0" w:rsidRPr="004E26F0" w:rsidRDefault="004E26F0" w:rsidP="008D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81">
        <w:rPr>
          <w:rFonts w:ascii="Times New Roman" w:hAnsi="Times New Roman" w:cs="Times New Roman"/>
          <w:b/>
          <w:sz w:val="28"/>
          <w:szCs w:val="28"/>
        </w:rPr>
        <w:t>Вопрос:</w:t>
      </w:r>
      <w:r w:rsidR="008D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sz w:val="28"/>
          <w:szCs w:val="28"/>
        </w:rPr>
        <w:t xml:space="preserve">Если люди раньше работали один раз по ГПХ, потом стали самозанятыми -можно им оплачивать от юридического лица за услуги </w:t>
      </w:r>
    </w:p>
    <w:p w:rsidR="004E26F0" w:rsidRPr="004E26F0" w:rsidRDefault="004E26F0" w:rsidP="004E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81">
        <w:rPr>
          <w:rFonts w:ascii="Times New Roman" w:hAnsi="Times New Roman" w:cs="Times New Roman"/>
          <w:b/>
          <w:sz w:val="28"/>
          <w:szCs w:val="28"/>
        </w:rPr>
        <w:t>Ответ:</w:t>
      </w:r>
      <w:r w:rsidR="008D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6F0">
        <w:rPr>
          <w:rFonts w:ascii="Times New Roman" w:hAnsi="Times New Roman" w:cs="Times New Roman"/>
          <w:sz w:val="28"/>
          <w:szCs w:val="28"/>
        </w:rPr>
        <w:t xml:space="preserve">В соответствии с п. п. 1, 8 ч. 2 ст. 6 Закона №422-ФЗ специальный налоговый режим в виде налога на профессиональный доход не применяется в отношении доходов, получаемых в рамках трудовых отношений и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</w:t>
      </w:r>
      <w:r w:rsidRPr="004E26F0">
        <w:rPr>
          <w:rFonts w:ascii="Times New Roman" w:hAnsi="Times New Roman" w:cs="Times New Roman"/>
          <w:b/>
          <w:sz w:val="28"/>
          <w:szCs w:val="28"/>
        </w:rPr>
        <w:t>менее двух</w:t>
      </w:r>
      <w:r w:rsidRPr="004E26F0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4E26F0" w:rsidRPr="004E26F0" w:rsidRDefault="004E26F0" w:rsidP="000F3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6F0" w:rsidRPr="004E26F0" w:rsidRDefault="004E26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6F0" w:rsidRPr="004E26F0" w:rsidSect="000F3C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C4"/>
    <w:rsid w:val="000F3CA0"/>
    <w:rsid w:val="001461F2"/>
    <w:rsid w:val="00171270"/>
    <w:rsid w:val="001E481B"/>
    <w:rsid w:val="00237E2C"/>
    <w:rsid w:val="00283542"/>
    <w:rsid w:val="003B13FB"/>
    <w:rsid w:val="003D6A11"/>
    <w:rsid w:val="003D6B6B"/>
    <w:rsid w:val="004052FB"/>
    <w:rsid w:val="00420439"/>
    <w:rsid w:val="00452F23"/>
    <w:rsid w:val="004E26F0"/>
    <w:rsid w:val="0051546E"/>
    <w:rsid w:val="005E72C8"/>
    <w:rsid w:val="00602AD6"/>
    <w:rsid w:val="0066593D"/>
    <w:rsid w:val="00703416"/>
    <w:rsid w:val="007D52E2"/>
    <w:rsid w:val="00812734"/>
    <w:rsid w:val="00850225"/>
    <w:rsid w:val="00877A19"/>
    <w:rsid w:val="00880329"/>
    <w:rsid w:val="008A3063"/>
    <w:rsid w:val="008D0081"/>
    <w:rsid w:val="00A24F63"/>
    <w:rsid w:val="00A460C4"/>
    <w:rsid w:val="00B263AB"/>
    <w:rsid w:val="00B41809"/>
    <w:rsid w:val="00B60D4A"/>
    <w:rsid w:val="00B6429D"/>
    <w:rsid w:val="00C13B89"/>
    <w:rsid w:val="00D30347"/>
    <w:rsid w:val="00D4507C"/>
    <w:rsid w:val="00D75821"/>
    <w:rsid w:val="00DD4BB7"/>
    <w:rsid w:val="00E53F59"/>
    <w:rsid w:val="00E54D5B"/>
    <w:rsid w:val="00EF24CD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7400-9A7C-4FFA-8787-C6510F9D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19"/>
    <w:rPr>
      <w:color w:val="0563C1" w:themeColor="hyperlink"/>
      <w:u w:val="single"/>
    </w:rPr>
  </w:style>
  <w:style w:type="paragraph" w:customStyle="1" w:styleId="ConsPlusNormal">
    <w:name w:val="ConsPlusNormal"/>
    <w:rsid w:val="00B60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E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84D6F0E62BF3B8E862356F6071684ACAB1126F1AD0FA8475E7713FAA907758434895B8B3C49F447D2C04693FE1DAC750D5D22BC4EE943O6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84D6F0E62BF3B8E862356F6071684ACAB1126F1AD0FA8475E7713FAA907758434895B8B3C49F74ED2C04693FE1DAC750D5D22BC4EE943O6V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84D6F0E62BF3B8E862356F6071684ACAB1126F1AD0FA8475E7713FAA907758434895B8B3C49F740D2C04693FE1DAC750D5D22BC4EE943O6VCH" TargetMode="External"/><Relationship Id="rId5" Type="http://schemas.openxmlformats.org/officeDocument/2006/relationships/hyperlink" Target="consultantplus://offline/ref=9D284D6F0E62BF3B8E862356F6071684AEAC122BFEAA0FA8475E7713FAA907758434895B8B3C48F444D2C04693FE1DAC750D5D22BC4EE943O6V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9EC-51A2-46C3-ADD7-76BF6E29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4</cp:revision>
  <dcterms:created xsi:type="dcterms:W3CDTF">2020-07-24T12:01:00Z</dcterms:created>
  <dcterms:modified xsi:type="dcterms:W3CDTF">2020-07-24T12:06:00Z</dcterms:modified>
</cp:coreProperties>
</file>