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4A1" w:rsidRDefault="005414A1" w:rsidP="005414A1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Должностной регламент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 xml:space="preserve"> </w:t>
      </w:r>
      <w:r w:rsidR="003E39E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государственного налогового инспектора</w:t>
      </w:r>
    </w:p>
    <w:p w:rsidR="00CF272B" w:rsidRDefault="00CF272B" w:rsidP="005414A1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отдела </w:t>
      </w:r>
      <w:r w:rsidR="00D074DB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камеральных</w:t>
      </w: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проверок №</w:t>
      </w:r>
      <w:r w:rsidR="00D074DB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8</w:t>
      </w:r>
    </w:p>
    <w:p w:rsidR="00957D36" w:rsidRDefault="00957D36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</w:p>
    <w:p w:rsidR="00957D36" w:rsidRDefault="00957D36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E7671" w:rsidRPr="007E7671" w:rsidRDefault="005414A1" w:rsidP="007E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3E39E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5F15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="00D074DB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="005F15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 №</w:t>
      </w:r>
      <w:r w:rsidR="00D074DB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Межрайонной ИФНС России №18 по С</w:t>
      </w:r>
      <w:r w:rsidR="009C35BC">
        <w:rPr>
          <w:rFonts w:ascii="Times New Roman" w:eastAsia="Times New Roman" w:hAnsi="Times New Roman" w:cs="Times New Roman"/>
          <w:sz w:val="26"/>
          <w:szCs w:val="26"/>
          <w:lang w:eastAsia="ru-RU"/>
        </w:rPr>
        <w:t>анкт-Петербургу (далее – 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инспектор) относится к </w:t>
      </w:r>
      <w:r w:rsidR="007E7671" w:rsidRPr="007E7671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ведущей группе должностей гражданской службы категории "специалисты".</w:t>
      </w:r>
    </w:p>
    <w:p w:rsidR="005414A1" w:rsidRPr="00432F2E" w:rsidRDefault="007E7671" w:rsidP="007E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67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- 11-3-3-094.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="003E39E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инспектора: регулирование налоговой деятельности.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3E39E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инспектора: осуществление налогового контроля посредством проведения выездных проверок.</w:t>
      </w:r>
    </w:p>
    <w:p w:rsidR="005414A1" w:rsidRPr="00432F2E" w:rsidRDefault="005414A1" w:rsidP="005414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осуществляется приказом начальника Межрайонной ИФНС России №18 по Санкт-Петербургу.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3E39E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 непосредственно подчиняется начальнику отдела.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гражданской службы 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E53D96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Для замещения должности 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устанавливаются следующие требования.</w:t>
      </w:r>
    </w:p>
    <w:p w:rsidR="005414A1" w:rsidRPr="00432F2E" w:rsidRDefault="00E53D96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Наличие высшего образования по специальности, направлению подготовки: </w:t>
      </w:r>
      <w:proofErr w:type="gramStart"/>
      <w:r w:rsidR="005414A1" w:rsidRPr="00432F2E">
        <w:rPr>
          <w:rFonts w:ascii="Times New Roman" w:hAnsi="Times New Roman" w:cs="Times New Roman"/>
          <w:sz w:val="26"/>
          <w:szCs w:val="26"/>
        </w:rPr>
        <w:t>"Экономика и управление" (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5414A1" w:rsidRPr="00432F2E">
        <w:rPr>
          <w:rFonts w:ascii="Times New Roman" w:hAnsi="Times New Roman" w:cs="Times New Roman"/>
          <w:sz w:val="26"/>
          <w:szCs w:val="26"/>
        </w:rPr>
        <w:t xml:space="preserve">, "Юриспруденция" 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5414A1" w:rsidRPr="00432F2E" w:rsidRDefault="00E53D96" w:rsidP="005414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.2. К</w:t>
      </w:r>
      <w:r w:rsidR="005414A1" w:rsidRPr="00432F2E">
        <w:rPr>
          <w:rFonts w:ascii="Times New Roman" w:hAnsi="Times New Roman" w:cs="Times New Roman"/>
          <w:sz w:val="26"/>
          <w:szCs w:val="26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414A1" w:rsidRPr="00432F2E" w:rsidRDefault="00E53D96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</w:t>
      </w:r>
      <w:proofErr w:type="gramStart"/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области 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информационно-коммуникационных технологий; правила охраны труда и противопожарной безопасности.</w:t>
      </w:r>
    </w:p>
    <w:p w:rsidR="005414A1" w:rsidRPr="00432F2E" w:rsidRDefault="00E53D96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.4. Наличие профессиональных знаний:</w:t>
      </w:r>
    </w:p>
    <w:p w:rsidR="002230A6" w:rsidRPr="002230A6" w:rsidRDefault="00E53D96" w:rsidP="002230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.4.1. В сфере законодательства Российской Федерации: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 кодекса Российской Федерации; Бюджетного кодекса Российской Федерации; Федерального закона от 08.08.2001 №129-ФЗ «О государственной регистрации юридических лиц и индивидуальных предпринимателей»; Федерального закона от 0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.10.1999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.10.2003 №131-ФЗ «Об общих принципах организации местного самоуправления в Российской Федерации»;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29.11.2007 №282-ФЗ «Об официальном статистическом учете и системе государственной статистики в Российской Федерации»; Федерального закона от 09.02.2009 №8-ФЗ «Об обеспечении доступа к информации о деятельности государственных органов и органов местного самоуправления»; Федерального закона от 27.07.2010 №10-ФЗ «Об организации предоставления государственных и муниципальных услуг»;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№943-1 «О налоговых органах Российской Федерации»; Федерального закона Российской Федерации от 27.07.200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№152-ФЗ «О персональных данных»; Федерального закона Российской Федерации от 0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.04.2011 №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3-ФЗ «Об электронной подписи»;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 Президента Российской Федерации от 07.05.2012 №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01 «Об основных направлениях совершенствования системы государственного управления»; Указа Президента Российской Федерации от 11.08.201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№403 «Об Основных направлениях развития государственной гражданской службы Российской Федерации на 201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–2018 годы»; постановления Правительства Российской Федерации от 30.09.2004 №50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Положения о Федеральной налоговой службе»;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Минфина России от 02.07.2012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  пр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иказа от 30.0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.2009 МВД России №495 и ФНС России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иказ ФНС России от </w:t>
      </w:r>
      <w:r w:rsidR="009F2DE8" w:rsidRPr="009F2DE8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="009F2DE8">
        <w:rPr>
          <w:rFonts w:ascii="Times New Roman" w:eastAsia="Times New Roman" w:hAnsi="Times New Roman" w:cs="Times New Roman"/>
          <w:sz w:val="26"/>
          <w:szCs w:val="26"/>
          <w:lang w:eastAsia="ru-RU"/>
        </w:rPr>
        <w:t>.07.</w:t>
      </w:r>
      <w:r w:rsidR="009F2DE8" w:rsidRPr="009F2DE8">
        <w:rPr>
          <w:rFonts w:ascii="Times New Roman" w:eastAsia="Times New Roman" w:hAnsi="Times New Roman" w:cs="Times New Roman"/>
          <w:sz w:val="26"/>
          <w:szCs w:val="26"/>
          <w:lang w:eastAsia="ru-RU"/>
        </w:rPr>
        <w:t>2018г</w:t>
      </w:r>
      <w:r w:rsidR="009F2D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№ </w:t>
      </w:r>
      <w:r w:rsidR="009F2DE8" w:rsidRPr="009F2DE8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ММВ-7-2/4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F2DE8" w:rsidRPr="009F2DE8">
        <w:rPr>
          <w:rFonts w:ascii="Times New Roman" w:eastAsia="Times New Roman" w:hAnsi="Times New Roman" w:cs="Times New Roman"/>
          <w:sz w:val="26"/>
          <w:szCs w:val="26"/>
          <w:lang w:eastAsia="ru-RU"/>
        </w:rPr>
        <w:t>0@</w:t>
      </w:r>
      <w:r w:rsidR="009F2D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"</w:t>
      </w:r>
      <w:r w:rsidR="009F2DE8" w:rsidRPr="009F2DE8">
        <w:t xml:space="preserve"> </w:t>
      </w:r>
      <w:r w:rsidR="009F2DE8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форм и ф</w:t>
      </w:r>
      <w:r w:rsidR="009F2DE8" w:rsidRPr="009F2DE8">
        <w:rPr>
          <w:rFonts w:ascii="Times New Roman" w:eastAsia="Times New Roman" w:hAnsi="Times New Roman" w:cs="Times New Roman"/>
          <w:sz w:val="26"/>
          <w:szCs w:val="26"/>
          <w:lang w:eastAsia="ru-RU"/>
        </w:rPr>
        <w:t>орматов</w:t>
      </w:r>
      <w:r w:rsidR="009F2D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направления налоговым органом запросов в банк (о</w:t>
      </w:r>
      <w:r w:rsidR="009F2DE8" w:rsidRPr="009F2DE8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ператору</w:t>
      </w:r>
      <w:r w:rsidR="009F2D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переводу денежных средств) в электронной ф</w:t>
      </w:r>
      <w:r w:rsidR="009F2DE8" w:rsidRPr="009F2DE8">
        <w:rPr>
          <w:rFonts w:ascii="Times New Roman" w:eastAsia="Times New Roman" w:hAnsi="Times New Roman" w:cs="Times New Roman"/>
          <w:sz w:val="26"/>
          <w:szCs w:val="26"/>
          <w:lang w:eastAsia="ru-RU"/>
        </w:rPr>
        <w:t>орме</w:t>
      </w:r>
      <w:r w:rsidR="009F2DE8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приказа ФНС России от 25.07.2012 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ММВ-7-2/520@ </w:t>
      </w:r>
      <w:r w:rsidR="00F419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(в редакции </w:t>
      </w:r>
      <w:r w:rsidR="00F41924" w:rsidRPr="00F41924">
        <w:rPr>
          <w:rFonts w:ascii="Times New Roman" w:eastAsia="Times New Roman" w:hAnsi="Times New Roman" w:cs="Times New Roman"/>
          <w:sz w:val="26"/>
          <w:szCs w:val="26"/>
          <w:lang w:eastAsia="ru-RU"/>
        </w:rPr>
        <w:t>от 09.02.2015</w:t>
      </w:r>
      <w:r w:rsidR="00F419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а Минфина Российской Федерации №20н, МНС Российской Федерации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ГБ-3-04/39 от 10.03.1999 "Об утверждении Положения о порядке проведения инвентаризации имущества налогоплательщиков при налоговой проверке"; пр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 ФНС России от 02.08.2005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САЭ-3-0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17.02.2011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ММВ-7-2/1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иказа ФНС России от </w:t>
      </w:r>
      <w:r w:rsid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.11.</w:t>
      </w:r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2018г.</w:t>
      </w:r>
      <w:r w:rsid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AD620C" w:rsidRPr="00AD620C">
        <w:t xml:space="preserve"> </w:t>
      </w:r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ММВ-7-2/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28@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"</w:t>
      </w:r>
      <w:r w:rsidR="00AD620C" w:rsidRPr="00AD620C">
        <w:t xml:space="preserve"> </w:t>
      </w:r>
      <w:r w:rsid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б утверждении форм документов,</w:t>
      </w:r>
      <w:r w:rsid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предусмотренных </w:t>
      </w:r>
      <w:r w:rsid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Налоговым кодексом Российской Ф</w:t>
      </w:r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едерации</w:t>
      </w:r>
      <w:r w:rsid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и используемых налоговыми органами при реализации своих</w:t>
      </w:r>
      <w:r w:rsid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полномочий в отношениях, регулируемых законодательством</w:t>
      </w:r>
      <w:r w:rsid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налогах и сборах, оснований и порядка продления срока</w:t>
      </w:r>
      <w:r w:rsid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 выездной налоговой проверки, требований</w:t>
      </w:r>
      <w:r w:rsid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к документам, представляемым в налоговый орган на бумажном</w:t>
      </w:r>
      <w:r w:rsid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носителе, порядка взаимодействия налоговых органов</w:t>
      </w:r>
      <w:r w:rsid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выполнению поручений об</w:t>
      </w:r>
      <w:proofErr w:type="gramEnd"/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истребовании документов,</w:t>
      </w:r>
      <w:r w:rsid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требований к составлению акта налоговой проверки,</w:t>
      </w:r>
      <w:r w:rsid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требований к составлению акта об обнаружении фактов,</w:t>
      </w:r>
      <w:r w:rsid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свиде</w:t>
      </w:r>
      <w:r w:rsid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тельствующих о предусмотренных Н</w:t>
      </w:r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алоговым кодексом</w:t>
      </w:r>
      <w:r w:rsid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</w:t>
      </w:r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едерации налоговых правонарушениях</w:t>
      </w:r>
      <w:r w:rsid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(за исключением налоговых правонарушений, </w:t>
      </w:r>
      <w:proofErr w:type="gramStart"/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дела</w:t>
      </w:r>
      <w:proofErr w:type="gramEnd"/>
      <w:r w:rsid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о выявлении которых рассматриваются в порядке,</w:t>
      </w:r>
      <w:r w:rsid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установленном статьей 101 Н</w:t>
      </w:r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алогового кодекса</w:t>
      </w:r>
      <w:r w:rsid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</w:t>
      </w:r>
      <w:r w:rsidR="00AD620C" w:rsidRPr="00AD620C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едерации)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"; приказа ФНС 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России от 30.05.2007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ММ-3-0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/333@ "Об утверждении Концепции системы планирования выездных налоговых проверок";</w:t>
      </w:r>
      <w:r w:rsid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 Правительства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2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.12.2011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1137 "О формах и правилах заполнения (ведения) документов, применяемых при расчетах по налогу на добавленную стоимость"; постановления Правительства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01.01.2002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"О Классификации основных средств, включаемых в амортизационные группы";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19.10.201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Феде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29.07.1998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135-ФЗ "Об оценочной деятельности в Российской Федерации" (в части определения кадастровой стоимости имущества);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29.12.200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13.07.2015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218-ФЗ "О государственной регистрации недвижимости"; Федер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ального закона от 03.07.201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237-ФЗ "О государственной кадастровой оценке"; постановления Правительства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12.08.1994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938 "О государственной регистрации автомототранспортных средств и других видов самоходной техники на территории Российской Федерации"</w:t>
      </w:r>
      <w:r w:rsid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(редакция от 0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>.10.2017г.)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МВД России от 2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8 №</w:t>
      </w:r>
      <w:r w:rsid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>399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"</w:t>
      </w:r>
      <w:r w:rsid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4F5AA1" w:rsidRP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>б утверждении правил</w:t>
      </w:r>
      <w:r w:rsid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F5AA1" w:rsidRP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государственной регистрации автомототранспортных средств</w:t>
      </w:r>
      <w:r w:rsid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F5AA1" w:rsidRP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>и прицепов к ним в государственной инспекции безопасности</w:t>
      </w:r>
      <w:r w:rsid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F5AA1" w:rsidRP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>дорожного движения министе</w:t>
      </w:r>
      <w:r w:rsid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>рства внутренних дел Р</w:t>
      </w:r>
      <w:r w:rsidR="004F5AA1" w:rsidRP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оссийской</w:t>
      </w:r>
      <w:r w:rsid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</w:t>
      </w:r>
      <w:r w:rsidR="004F5AA1" w:rsidRP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едерации, образца бланка свидетельства о регистрации</w:t>
      </w:r>
      <w:r w:rsid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F5AA1" w:rsidRP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>транспортного средства и признании утратившими силу</w:t>
      </w:r>
      <w:r w:rsid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нормативных правовых актов МВД Р</w:t>
      </w:r>
      <w:r w:rsidR="004F5AA1" w:rsidRP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оссии и отдельных</w:t>
      </w:r>
      <w:r w:rsid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F5AA1" w:rsidRP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</w:t>
      </w:r>
      <w:r w:rsid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>й нормативных правовых актов МВД Р</w:t>
      </w:r>
      <w:r w:rsidR="004F5AA1" w:rsidRPr="004F5AA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оссии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Земельного кодекса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25.10.2001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-ФЗ (Глава X.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"Плата за землю и оценка земли"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5E391F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proofErr w:type="gramEnd"/>
      <w:r w:rsidR="005E39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редакция 25.12.2018г.)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приказа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Минфина России от 13.10.2003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91н "Об утверждении Методических указаний по бухгалтерскому учету основных средств"</w:t>
      </w:r>
      <w:r w:rsidR="005E391F">
        <w:rPr>
          <w:rFonts w:ascii="Times New Roman" w:eastAsia="Times New Roman" w:hAnsi="Times New Roman" w:cs="Times New Roman"/>
          <w:sz w:val="26"/>
          <w:szCs w:val="26"/>
          <w:lang w:eastAsia="ru-RU"/>
        </w:rPr>
        <w:t>(ред.24.12.2013г.)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приказа Минфина Рос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сии от 1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.12.2010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174н "Об утверждении плана счетов бухгалтерского учета бюджетных организаций и Инструкции по его применению"</w:t>
      </w:r>
      <w:r w:rsidR="005E391F">
        <w:rPr>
          <w:rFonts w:ascii="Times New Roman" w:eastAsia="Times New Roman" w:hAnsi="Times New Roman" w:cs="Times New Roman"/>
          <w:sz w:val="26"/>
          <w:szCs w:val="26"/>
          <w:lang w:eastAsia="ru-RU"/>
        </w:rPr>
        <w:t>(редакция 28.12.2018г.)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приказа</w:t>
      </w:r>
      <w:r w:rsidR="00133B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Минфина России от 31.12.201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33B4A" w:rsidRPr="00133B4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133B4A" w:rsidRPr="00133B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1н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"О порядке формирования и представления главными распорядителями средств федерального бюджета обоснований бюджетных ассигнований"; пр</w:t>
      </w:r>
      <w:r w:rsidR="00133B4A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иказа ФНС России от 05.12.201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133B4A" w:rsidRPr="00133B4A">
        <w:t xml:space="preserve"> </w:t>
      </w:r>
      <w:r w:rsidR="00133B4A" w:rsidRPr="00133B4A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ММВ-7-21/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88</w:t>
      </w:r>
      <w:r w:rsidR="00133B4A" w:rsidRPr="00133B4A">
        <w:rPr>
          <w:rFonts w:ascii="Times New Roman" w:eastAsia="Times New Roman" w:hAnsi="Times New Roman" w:cs="Times New Roman"/>
          <w:sz w:val="26"/>
          <w:szCs w:val="26"/>
          <w:lang w:eastAsia="ru-RU"/>
        </w:rPr>
        <w:t>8@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"Об утверждении формы и формата представления налоговой декларации по транспортному налогу в электронной форме и порядка ее запол</w:t>
      </w:r>
      <w:r w:rsidR="00133B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нения"; </w:t>
      </w:r>
      <w:proofErr w:type="gramStart"/>
      <w:r w:rsidR="00133B4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ФНС России от 10.05.2017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133B4A" w:rsidRPr="00133B4A">
        <w:t xml:space="preserve"> </w:t>
      </w:r>
      <w:r w:rsidR="00133B4A" w:rsidRPr="00133B4A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ММВ-7-21/347@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"Об утверждении формы и формата представления налоговой декларации по земельному налогу в электронном виде и порядка ее заполнения"; при</w:t>
      </w:r>
      <w:r w:rsidR="000B2217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31.03.2017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0B2217" w:rsidRPr="000B2217">
        <w:t xml:space="preserve"> </w:t>
      </w:r>
      <w:r w:rsidR="000B2217" w:rsidRPr="000B2217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ММВ-7-21/271@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10.11.201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при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2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.11.2014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 приказа ФНС России от 22.02.2012 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ММВ-7-11/109@ "Об утверждении состава реквизитов информационного ресурса "Справочная информация о ставках и льготах по имущественным налогам";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Минфина Росси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05.11.2009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07.09.201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ММВ-7-11/477@ "Об утверждении формы налогового уведомления";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15.04.201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ММВ-7-1/197@ "Об утверждении форм статистической налоговой отчетности Федеральной налоговой службы и о внесении изменений и дополнений в пр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 ФНС России от 18.11.2015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ММВ-7-1/529@";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13.01.2011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 пр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иказ ФНС 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России от 14.10.2015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ММВ-7-11/450@ "Об утверждении формы расчета сумм налога на доходы физических лиц, исчисленных и удержанных налоговым агентом (форма 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"</w:t>
      </w:r>
      <w:r w:rsidR="000B2217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proofErr w:type="gramEnd"/>
      <w:r w:rsidR="000B2217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редакция 17.012018г.)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13.11.2015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17.03.2015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02.10.2018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34B7" w:rsidRP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ММВ-7-11/5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88</w:t>
      </w:r>
      <w:r w:rsidR="002D34B7" w:rsidRP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>@</w:t>
      </w:r>
      <w:r w:rsid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"</w:t>
      </w:r>
      <w:r w:rsidR="002D34B7" w:rsidRPr="002D34B7">
        <w:t xml:space="preserve"> </w:t>
      </w:r>
      <w:r w:rsid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2D34B7" w:rsidRP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>б утверждении формы сведений</w:t>
      </w:r>
      <w:r w:rsid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34B7" w:rsidRP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>о доходах физических лиц и суммах налога на доходы</w:t>
      </w:r>
      <w:r w:rsid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34B7" w:rsidRP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физических лиц, порядка заполнения и формата ее</w:t>
      </w:r>
      <w:r w:rsid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34B7" w:rsidRP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представления в электронной форме, а также порядка</w:t>
      </w:r>
      <w:r w:rsid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34B7" w:rsidRP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представления в налоговые органы сведений о доходах</w:t>
      </w:r>
      <w:r w:rsid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34B7" w:rsidRP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физических лиц и суммах налога на доходы физических лиц</w:t>
      </w:r>
      <w:r w:rsid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34B7" w:rsidRP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>и сообщения о невозможности удержания налога, о суммах</w:t>
      </w:r>
      <w:r w:rsid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34B7" w:rsidRP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дохода, с</w:t>
      </w:r>
      <w:proofErr w:type="gramEnd"/>
      <w:r w:rsidR="002D34B7" w:rsidRP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которого не удержан налог, и сумме</w:t>
      </w:r>
      <w:r w:rsid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34B7" w:rsidRP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>неудержанного налога на доходы физических лиц</w:t>
      </w:r>
      <w:r w:rsidR="002D34B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приказа</w:t>
      </w:r>
      <w:r w:rsid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Минфина России от 13.11.2007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приказа </w:t>
      </w:r>
      <w:r w:rsid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Министерства промышленности и торговли Российской Ф</w:t>
      </w:r>
      <w:r w:rsidR="002D34B7" w:rsidRP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едерации</w:t>
      </w:r>
      <w:r w:rsid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28.04.2018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>1714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"</w:t>
      </w:r>
      <w:r w:rsid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2D34B7" w:rsidRP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>б утверждении перечня</w:t>
      </w:r>
      <w:r w:rsid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34B7" w:rsidRP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кодов товаров в соответствии с товарной</w:t>
      </w:r>
      <w:r w:rsid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34B7" w:rsidRP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>номенклатурой внешнеэкономической деятельности евразийского</w:t>
      </w:r>
      <w:r w:rsid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34B7" w:rsidRP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экономического союза, </w:t>
      </w:r>
      <w:proofErr w:type="gramStart"/>
      <w:r w:rsidR="002D34B7" w:rsidRP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>сделки</w:t>
      </w:r>
      <w:proofErr w:type="gramEnd"/>
      <w:r w:rsidR="002D34B7" w:rsidRP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отношении которых признаются</w:t>
      </w:r>
      <w:r w:rsid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34B7" w:rsidRP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контролируемыми в соответствии со статьей 105.14 части</w:t>
      </w:r>
      <w:r w:rsid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первой налогового кодекса Российской Ф</w:t>
      </w:r>
      <w:r w:rsidR="002D34B7" w:rsidRPr="002D34B7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едерации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2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.03.2012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0405B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07.05.2018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405BD" w:rsidRPr="000405BD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ММВ-7-13/249@</w:t>
      </w:r>
      <w:r w:rsidR="000405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"</w:t>
      </w:r>
      <w:r w:rsidR="000405BD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0405BD" w:rsidRPr="000405BD">
        <w:rPr>
          <w:rFonts w:ascii="Times New Roman" w:eastAsia="Times New Roman" w:hAnsi="Times New Roman" w:cs="Times New Roman"/>
          <w:sz w:val="26"/>
          <w:szCs w:val="26"/>
          <w:lang w:eastAsia="ru-RU"/>
        </w:rPr>
        <w:t>б утверждении формы уведомления</w:t>
      </w:r>
      <w:r w:rsidR="000405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405BD" w:rsidRPr="000405BD">
        <w:rPr>
          <w:rFonts w:ascii="Times New Roman" w:eastAsia="Times New Roman" w:hAnsi="Times New Roman" w:cs="Times New Roman"/>
          <w:sz w:val="26"/>
          <w:szCs w:val="26"/>
          <w:lang w:eastAsia="ru-RU"/>
        </w:rPr>
        <w:t>о контролируемых сделках, формата представления уведомления</w:t>
      </w:r>
      <w:r w:rsidR="000405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405BD" w:rsidRPr="000405BD">
        <w:rPr>
          <w:rFonts w:ascii="Times New Roman" w:eastAsia="Times New Roman" w:hAnsi="Times New Roman" w:cs="Times New Roman"/>
          <w:sz w:val="26"/>
          <w:szCs w:val="26"/>
          <w:lang w:eastAsia="ru-RU"/>
        </w:rPr>
        <w:t>о контролируемых сделках в электронной форме, порядка</w:t>
      </w:r>
      <w:r w:rsidR="000405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405BD" w:rsidRPr="000405B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заполнения формы уведомления о контролируемых сделках,</w:t>
      </w:r>
      <w:r w:rsidR="000405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405BD" w:rsidRPr="000405BD">
        <w:rPr>
          <w:rFonts w:ascii="Times New Roman" w:eastAsia="Times New Roman" w:hAnsi="Times New Roman" w:cs="Times New Roman"/>
          <w:sz w:val="26"/>
          <w:szCs w:val="26"/>
          <w:lang w:eastAsia="ru-RU"/>
        </w:rPr>
        <w:t>а также порядка представления уведомления о контролируемых</w:t>
      </w:r>
      <w:r w:rsidR="000405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405BD" w:rsidRPr="000405BD">
        <w:rPr>
          <w:rFonts w:ascii="Times New Roman" w:eastAsia="Times New Roman" w:hAnsi="Times New Roman" w:cs="Times New Roman"/>
          <w:sz w:val="26"/>
          <w:szCs w:val="26"/>
          <w:lang w:eastAsia="ru-RU"/>
        </w:rPr>
        <w:t>сделках в электронной форме и признании утратившим силу</w:t>
      </w:r>
      <w:r w:rsidR="000405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приказа ФНС</w:t>
      </w:r>
      <w:r w:rsidR="000405BD" w:rsidRPr="000405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405BD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0405BD" w:rsidRPr="000405B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оссии от 27 июля 2012 г. N ММВ-7-13/524@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2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.11.2012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 в связи с совершением сделок между взаимозависимыми лицами";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19.11.2013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ММВ-7-13/512@ "Об утверждении форм документов, применяемых при проведении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МНС России от 17.11.2003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БГ-3-0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27@ "Об утверждении единых требований к формированию информационных ресурсов по камеральным и выездным налоговым проверкам"</w:t>
      </w:r>
      <w:r w:rsidR="002230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405BD">
        <w:rPr>
          <w:rFonts w:ascii="Times New Roman" w:eastAsia="Times New Roman" w:hAnsi="Times New Roman" w:cs="Times New Roman"/>
          <w:sz w:val="26"/>
          <w:szCs w:val="26"/>
          <w:lang w:eastAsia="ru-RU"/>
        </w:rPr>
        <w:t>(редакция 27.05.201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0405BD">
        <w:rPr>
          <w:rFonts w:ascii="Times New Roman" w:eastAsia="Times New Roman" w:hAnsi="Times New Roman" w:cs="Times New Roman"/>
          <w:sz w:val="26"/>
          <w:szCs w:val="26"/>
          <w:lang w:eastAsia="ru-RU"/>
        </w:rPr>
        <w:t>г.)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</w:t>
      </w:r>
      <w:r w:rsidR="002230A6">
        <w:rPr>
          <w:rFonts w:ascii="Times New Roman" w:eastAsia="Times New Roman" w:hAnsi="Times New Roman" w:cs="Times New Roman"/>
          <w:sz w:val="26"/>
          <w:szCs w:val="26"/>
          <w:lang w:eastAsia="ru-RU"/>
        </w:rPr>
        <w:t>ссии от 19.07.2018г.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2230A6" w:rsidRPr="002230A6">
        <w:t xml:space="preserve"> </w:t>
      </w:r>
      <w:r w:rsidR="002230A6" w:rsidRPr="002230A6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ММВ-7-2/4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230A6" w:rsidRPr="002230A6">
        <w:rPr>
          <w:rFonts w:ascii="Times New Roman" w:eastAsia="Times New Roman" w:hAnsi="Times New Roman" w:cs="Times New Roman"/>
          <w:sz w:val="26"/>
          <w:szCs w:val="26"/>
          <w:lang w:eastAsia="ru-RU"/>
        </w:rPr>
        <w:t>0@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230A6">
        <w:rPr>
          <w:rFonts w:ascii="Times New Roman" w:eastAsia="Times New Roman" w:hAnsi="Times New Roman" w:cs="Times New Roman"/>
          <w:sz w:val="26"/>
          <w:szCs w:val="26"/>
          <w:lang w:eastAsia="ru-RU"/>
        </w:rPr>
        <w:t>«О</w:t>
      </w:r>
      <w:r w:rsidR="002230A6" w:rsidRPr="002230A6">
        <w:rPr>
          <w:rFonts w:ascii="Times New Roman" w:eastAsia="Times New Roman" w:hAnsi="Times New Roman" w:cs="Times New Roman"/>
          <w:sz w:val="26"/>
          <w:szCs w:val="26"/>
          <w:lang w:eastAsia="ru-RU"/>
        </w:rPr>
        <w:t>б утверждении форм и форматов</w:t>
      </w:r>
      <w:r w:rsidR="002230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230A6" w:rsidRPr="002230A6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направления налоговым органом запросов в банк (оператору</w:t>
      </w:r>
      <w:r w:rsidR="002230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230A6" w:rsidRPr="002230A6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переводу денежных средств) в электронной форме</w:t>
      </w:r>
      <w:r w:rsidR="002230A6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каза ФНС России от </w:t>
      </w:r>
      <w:r w:rsidR="002230A6">
        <w:rPr>
          <w:rFonts w:ascii="Times New Roman" w:eastAsia="Times New Roman" w:hAnsi="Times New Roman" w:cs="Times New Roman"/>
          <w:sz w:val="26"/>
          <w:szCs w:val="26"/>
          <w:lang w:eastAsia="ru-RU"/>
        </w:rPr>
        <w:t>13.02.2017г.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2230A6" w:rsidRPr="002230A6">
        <w:t xml:space="preserve"> </w:t>
      </w:r>
      <w:r w:rsidR="002230A6" w:rsidRPr="002230A6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ММВ-7-8/179@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"</w:t>
      </w:r>
      <w:r w:rsidR="002230A6" w:rsidRPr="002230A6">
        <w:t xml:space="preserve"> </w:t>
      </w:r>
      <w:r w:rsidR="002230A6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2230A6" w:rsidRPr="002230A6">
        <w:rPr>
          <w:rFonts w:ascii="Times New Roman" w:eastAsia="Times New Roman" w:hAnsi="Times New Roman" w:cs="Times New Roman"/>
          <w:sz w:val="26"/>
          <w:szCs w:val="26"/>
          <w:lang w:eastAsia="ru-RU"/>
        </w:rPr>
        <w:t>б утверждении форм документа</w:t>
      </w:r>
    </w:p>
    <w:p w:rsidR="005414A1" w:rsidRPr="00432F2E" w:rsidRDefault="002230A6" w:rsidP="002230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0A6">
        <w:rPr>
          <w:rFonts w:ascii="Times New Roman" w:eastAsia="Times New Roman" w:hAnsi="Times New Roman" w:cs="Times New Roman"/>
          <w:sz w:val="26"/>
          <w:szCs w:val="26"/>
          <w:lang w:eastAsia="ru-RU"/>
        </w:rPr>
        <w:t>о выявлении недоимки, требования об уплате налога,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0A6">
        <w:rPr>
          <w:rFonts w:ascii="Times New Roman" w:eastAsia="Times New Roman" w:hAnsi="Times New Roman" w:cs="Times New Roman"/>
          <w:sz w:val="26"/>
          <w:szCs w:val="26"/>
          <w:lang w:eastAsia="ru-RU"/>
        </w:rPr>
        <w:t>сбора, страховых взносов, пени, штрафа, процентов, а также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0A6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документов, используемых налоговыми органами при применении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0A6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обеспечительных мер и взыскании задолженности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0A6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указанным платежам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";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 от 11.08.201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(редакция 14.03.2019)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Феде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10.12.2003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173-ФЗ "О валютном регулировании и валютном контроле"; постановления Правительства Росси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28.12.2005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Федерации;</w:t>
      </w:r>
      <w:r w:rsidR="003A1E14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790D" w:rsidRPr="00432F2E" w:rsidRDefault="00E53D96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.4.2. Иные профессиональные знания: основы экономики, финансов и кредита, бухгалтерского и налогового учета; основы налогообложения</w:t>
      </w:r>
      <w:r w:rsidR="00A45A3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положения статей Н</w:t>
      </w:r>
      <w:r w:rsidR="003A540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алогового кодекса в разрезе проверяемых налогов (сборов)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3A540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методика проведения выездных налоговых проверок; 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проведения мероприятий налогового контроля; принципы налогового администрирования; понятие "налоговый контроль"; особенности проведения в</w:t>
      </w:r>
      <w:r w:rsidR="00584777">
        <w:rPr>
          <w:rFonts w:ascii="Times New Roman" w:eastAsia="Times New Roman" w:hAnsi="Times New Roman" w:cs="Times New Roman"/>
          <w:sz w:val="26"/>
          <w:szCs w:val="26"/>
          <w:lang w:eastAsia="ru-RU"/>
        </w:rPr>
        <w:t>ыездных налоговых проверок, в том числе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</w:t>
      </w:r>
      <w:proofErr w:type="gramStart"/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понятие участники консолидированной группы налогоплательщиков; понятие налоговые резиденты Российской Федерации; порядок определения доходов, понятия доходы от реализации, внереализационные доходы; понятие расходы и основные виды расходов</w:t>
      </w:r>
      <w:r w:rsidR="003A1E14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proofErr w:type="gramEnd"/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трансфертного ценообразования; методы определения рыночных цен для целей налогообложения; </w:t>
      </w:r>
      <w:proofErr w:type="gramStart"/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</w:t>
      </w:r>
      <w:proofErr w:type="gramEnd"/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особенности ценообразования на услуги: методика распределения затрат для расчета стоимости услуг и применение надбавки;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рыночными</w:t>
      </w:r>
      <w:proofErr w:type="gramEnd"/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целей налогообложения. </w:t>
      </w:r>
      <w:proofErr w:type="gramStart"/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основы финансовых отношений и кредитных отношений; схемы ухода от налогов;</w:t>
      </w:r>
      <w:proofErr w:type="gramEnd"/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порядок определения налогооблагаемой базы;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ерритории Российской Федерации. </w:t>
      </w:r>
    </w:p>
    <w:p w:rsidR="005414A1" w:rsidRPr="00432F2E" w:rsidRDefault="00E53D96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.5. </w:t>
      </w:r>
      <w:proofErr w:type="gramStart"/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</w:t>
      </w:r>
      <w:r w:rsidR="00CC037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методы предварительной оценки жалоб и информации, поступившей в налоговый орган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5414A1" w:rsidRPr="00432F2E" w:rsidRDefault="00E53D96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2155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эффективно планировать, организовывать работу </w:t>
      </w:r>
      <w:r w:rsidR="001010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контролировать ее выполнение; 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оперативно принимать и реализовывать управленческие решения.</w:t>
      </w:r>
    </w:p>
    <w:p w:rsidR="005414A1" w:rsidRPr="00432F2E" w:rsidRDefault="00E53D96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.7. 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формирование плана проведения проверок</w:t>
      </w:r>
      <w:r w:rsidR="008058D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связи с совершением сдело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к между взаимозависимыми лицами;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подготовке 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заключения на письменные 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возражения налогоплательщика по акту проверки; 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налога на имущество организаций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транспортного налога организаций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</w:t>
      </w:r>
      <w:r w:rsidR="008058D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058D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налога при применении специальных налоговых режимов; 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корреспонденции.</w:t>
      </w:r>
    </w:p>
    <w:p w:rsidR="005414A1" w:rsidRDefault="00E53D96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414A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101068" w:rsidRPr="00432F2E" w:rsidRDefault="00101068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913F58" w:rsidRPr="00913F58" w:rsidRDefault="00E53D96" w:rsidP="00913F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913F58" w:rsidRPr="00913F58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913F58" w:rsidRPr="00913F58">
          <w:rPr>
            <w:rStyle w:val="a5"/>
            <w:rFonts w:ascii="Times New Roman" w:hAnsi="Times New Roman" w:cs="Times New Roman"/>
            <w:color w:val="0000FF"/>
            <w:sz w:val="26"/>
            <w:szCs w:val="26"/>
          </w:rPr>
          <w:t>статьями 14</w:t>
        </w:r>
      </w:hyperlink>
      <w:r w:rsidR="00913F58" w:rsidRPr="00913F58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="00913F58" w:rsidRPr="00913F58">
          <w:rPr>
            <w:rStyle w:val="a5"/>
            <w:rFonts w:ascii="Times New Roman" w:hAnsi="Times New Roman" w:cs="Times New Roman"/>
            <w:color w:val="0000FF"/>
            <w:sz w:val="26"/>
            <w:szCs w:val="26"/>
          </w:rPr>
          <w:t>15</w:t>
        </w:r>
      </w:hyperlink>
      <w:r w:rsidR="00913F58" w:rsidRPr="00913F58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="00913F58" w:rsidRPr="00913F58">
          <w:rPr>
            <w:rStyle w:val="a5"/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="00913F58" w:rsidRPr="00913F58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="00913F58" w:rsidRPr="00913F58">
          <w:rPr>
            <w:rStyle w:val="a5"/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="00913F58" w:rsidRPr="00913F58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913F58" w:rsidRPr="00913F58" w:rsidRDefault="00E53D96" w:rsidP="00913F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913F58" w:rsidRPr="00913F5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13F58" w:rsidRPr="00913F58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отдел камеральных проверок № 8 главный государственный налоговый инспектор отдела обязан: осуществлять контроль за соблюдением налогоплательщиками, состоящими на налоговом учете в Межрайонной ИФНС России № 18 по Санкт–Петербургу, законодательства о налогах и сборах и, принятых в соответствии с ним, нормативных правовых актов, правильностью исчисления, полнотой и своевременностью внесения в федеральный бюджет налога на добавленную</w:t>
      </w:r>
      <w:proofErr w:type="gramEnd"/>
      <w:r w:rsidR="00913F58" w:rsidRPr="00913F58">
        <w:rPr>
          <w:rFonts w:ascii="Times New Roman" w:hAnsi="Times New Roman" w:cs="Times New Roman"/>
          <w:sz w:val="26"/>
          <w:szCs w:val="26"/>
        </w:rPr>
        <w:t xml:space="preserve"> стоимость;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камеральные проверки налогоплательщиков по соблюдению законодательства о налогах и сборах в Санкт-Петербурге в соответствии с Налоговым кодексом Российской Федерации;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материалы, для передачи в установленном порядке в правоохранительные  органы по фактам нарушения законодательства о налогах и сборах должностными лицами проверяемых организаций;</w:t>
      </w:r>
    </w:p>
    <w:p w:rsid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оформлять и копировать документы по результатам налоговых проверок свидетельствующих о совершении налоговых правонарушений;</w:t>
      </w:r>
    </w:p>
    <w:p w:rsidR="001D3937" w:rsidRPr="00913F58" w:rsidRDefault="001D3937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</w:t>
      </w:r>
      <w:r w:rsidRPr="001D39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устранению расхождений «разрывов» сформированных в автоматической системе контроля «АСК НДС», сбор доказательной базы на предмет выявления выгодоприобретателей;</w:t>
      </w:r>
    </w:p>
    <w:p w:rsidR="00913F58" w:rsidRDefault="00913F58" w:rsidP="00913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сбор информации по </w:t>
      </w:r>
      <w:proofErr w:type="gramStart"/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контролю за</w:t>
      </w:r>
      <w:proofErr w:type="gramEnd"/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деятельностью налогоплательщиков, находящихся в Санкт-Петербурге и  других  регионах</w:t>
      </w:r>
      <w:r w:rsidRPr="00913F58">
        <w:rPr>
          <w:rFonts w:ascii="Times New Roman" w:hAnsi="Times New Roman" w:cs="Times New Roman"/>
          <w:sz w:val="26"/>
          <w:szCs w:val="26"/>
        </w:rPr>
        <w:t xml:space="preserve">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512637" w:rsidRPr="00913F58" w:rsidRDefault="00512637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</w:t>
      </w:r>
      <w:r w:rsidRPr="00512637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проведении рабочих совещаний по вопросам ведения финансово-хозяйственной дея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тельности с налогоплательщиками;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сбор, накопление и обработка информации о налогоплательщиках. Обобщение полученной информации в целом по отделу;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обобщение практики применения законодательства по вопросам, относящимся к компетенции отдела;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представление начальнику отдела отчета о проделанной работе за отчетный период;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подготавливать для руководства Межрайонной ИФНС России № 18 по  Санкт-Петербургу, УФНС России по Санкт-Петербургу заключений, справок и иных документов по вопросам, входящим в компетенцию отдела; 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составлять и оформлять по результатам проведенных камеральных проверок актов (решений) проверок в соответствии с действующим законодательством, своевременная передача актов проверок в отдел налогового аудита;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акты и решения для визирования в юридический отдел, а также материалов камеральных проверок для принятия решений по актам (решениям);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сроков проведения камеральных проверок, предусмотренных Налоговым кодексом РФ, соблюдение сроков составления актов и вынесения решений, установленных ст. 17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, 100, 101 НК РФ, своевременное их отражение в программе, а также вручения налогоплательщику;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порядок подготовки поручений в налоговые органы в соответствии со ст. 93.1 НК РФ;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порядок регистрации в программе актов о нарушении законодательства о налогах и сборах и решения о привлечении к ответственности за нарушение законодательства в рамках ст. 101.4 НК РФ, установленный письмом УФНС России по СПб от23.0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.15 №07-02/28171; 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 исполнять контрольные задания УФНС России по Санкт-Петербургу;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ответов на запросы и письма по организациям на закрепленном участке работы;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с представленными налогоплательщиками возражениями (объяснениями) в ходе камеральной проверки и по актам (решениям) камеральных налоговых проверок;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 камеральных проверок №8;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установленной отчетности по предмету деятельности отдела камеральных проверок №8;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рассматривать в установленном порядке запросы и письма органов государственной власти и местного самоуправления, организаций по вопросам налогообложения;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hAnsi="Times New Roman" w:cs="Times New Roman"/>
          <w:sz w:val="26"/>
          <w:szCs w:val="26"/>
        </w:rPr>
        <w:t xml:space="preserve"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камеральных проверок № </w:t>
      </w:r>
      <w:r w:rsidR="00B404C9">
        <w:rPr>
          <w:rFonts w:ascii="Times New Roman" w:hAnsi="Times New Roman" w:cs="Times New Roman"/>
          <w:sz w:val="26"/>
          <w:szCs w:val="26"/>
        </w:rPr>
        <w:t>8</w:t>
      </w:r>
      <w:r w:rsidRPr="00913F58">
        <w:rPr>
          <w:rFonts w:ascii="Times New Roman" w:hAnsi="Times New Roman" w:cs="Times New Roman"/>
          <w:sz w:val="26"/>
          <w:szCs w:val="26"/>
        </w:rPr>
        <w:t>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 участие в производстве по делам об административных правонарушениях (составление протоколов об администрати</w:t>
      </w:r>
      <w:r w:rsidR="00265D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вных правонарушениях); 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подготовка решений о приостановлении операций налогоплательщика по его счетам в банке (решений об отмене данных решений) в соответствии с подпунктами 2 пунктов 3 и 3.1 статьи 7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Кодекса.</w:t>
      </w:r>
    </w:p>
    <w:p w:rsidR="00913F58" w:rsidRPr="00913F58" w:rsidRDefault="00913F58" w:rsidP="0091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Проведение проверок соблюдения резидентами и нерезидентами валютного  законодательства, проверок полноты и достоверности учета и отчетности по валютным операциям резидентов и нерезидентов, запросы и получение документов и информации, которые связаны  проведением валютных операций, открытием и ведением счетов </w:t>
      </w:r>
    </w:p>
    <w:p w:rsidR="00913F58" w:rsidRPr="00913F58" w:rsidRDefault="00913F58" w:rsidP="0091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</w:t>
      </w:r>
      <w:r w:rsidR="00B302E3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отношении,</w:t>
      </w: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выявленных </w:t>
      </w:r>
      <w:r w:rsidR="008767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«схемных» </w:t>
      </w: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13F58" w:rsidRPr="00913F58" w:rsidRDefault="00913F58" w:rsidP="0091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принятие решений о привлечении налогоплательщиков к ответственности, предусмотренной ст. 119, 122, 12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, 129 НК РФ;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ведения в установленном порядке делопроизводства и хранение документов Отдела, сдачу их в архив Межрайонной ИФНС России № 18 по Санкт-Петербургу;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проверять и подготавливать материалы по камеральным проверкам при реорганизации и ликвидации организаций, изменении места учета налогоплательщиков;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 статистической отчетности о результатах проверок соблюдения законодательства о налогах и сборах, утвержденной ФНС России, а также УФНС России по Санкт-Петербургу;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и оформление документов для осуществления валютного контроля в пределах компетенции налоговых органов;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выполнение приказов, распоряжений начальника инспекции, его заместителей и начальника отдела;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строгое соблюдение требований по обращению с информационными ресурсами, содержащими сведения, составляющие служебную тайну. </w:t>
      </w:r>
      <w:proofErr w:type="gramStart"/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качественного и результативного проведения контрольных мероприятий использование в работе информационных ресурсов – ЕИП «Налоговое досье», ИР «Банковские счета», ИР «Сведения о физических лицах по форме 2 – НДФЛ», ПИК «Таможня», ИР «Однодневки», ФИР, а также для выполнения служебных обязанностей системы электронной обработки данных (СЭОД), электронной почты (LOTUS-</w:t>
      </w:r>
      <w:proofErr w:type="spellStart"/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Notes</w:t>
      </w:r>
      <w:proofErr w:type="spellEnd"/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), Консультанта плюс и других;</w:t>
      </w:r>
      <w:proofErr w:type="gramEnd"/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строгое соблюдение регламентирующих документов по обращению с информационными ресурсами.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представителя нанимателя </w:t>
      </w:r>
      <w:proofErr w:type="gramStart"/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proofErr w:type="gramEnd"/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поддерживать уровень квалификации, необходимый для надлежащего исполнения данных обязанностей.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hAnsi="Times New Roman" w:cs="Times New Roman"/>
          <w:sz w:val="26"/>
          <w:szCs w:val="26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 камеральных проверок №</w:t>
      </w:r>
      <w:r w:rsidR="0007569E">
        <w:rPr>
          <w:rFonts w:ascii="Times New Roman" w:hAnsi="Times New Roman" w:cs="Times New Roman"/>
          <w:sz w:val="26"/>
          <w:szCs w:val="26"/>
        </w:rPr>
        <w:t>8</w:t>
      </w:r>
      <w:r w:rsidRPr="00913F58">
        <w:rPr>
          <w:rFonts w:ascii="Times New Roman" w:hAnsi="Times New Roman" w:cs="Times New Roman"/>
          <w:sz w:val="26"/>
          <w:szCs w:val="26"/>
        </w:rPr>
        <w:t>.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3F58" w:rsidRPr="00913F58" w:rsidRDefault="00E53D96" w:rsidP="00913F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913F58" w:rsidRPr="00913F58">
        <w:rPr>
          <w:rFonts w:ascii="Times New Roman" w:hAnsi="Times New Roman" w:cs="Times New Roman"/>
          <w:sz w:val="26"/>
          <w:szCs w:val="26"/>
        </w:rPr>
        <w:t xml:space="preserve">. В целях исполнения возложенных должностных обязанностей главный государственный налоговый инспектор имеет право: 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законодательства.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 18 по Санкт-Петербургу;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и защищать в соответствии с поручениями начальника (заместителя) Межрайонной ИФНС России № 18 по Санкт-Петербургу, интересы налоговых органов в местных органах государственной власти и управления;</w:t>
      </w:r>
    </w:p>
    <w:p w:rsidR="00913F58" w:rsidRPr="00913F58" w:rsidRDefault="00913F58" w:rsidP="00913F58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участвовать в обсуждении текущих и перспективных планов работы;</w:t>
      </w:r>
    </w:p>
    <w:p w:rsidR="00913F58" w:rsidRPr="00913F58" w:rsidRDefault="00913F58" w:rsidP="00913F58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ставить перед руководством инспекции (Управления) вопросы о переносе в установленном порядке сроков выполнения работ;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913F58" w:rsidRPr="00913F58" w:rsidRDefault="00913F58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913F58" w:rsidRPr="00913F58" w:rsidRDefault="00913F58" w:rsidP="00913F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E13AE" w:rsidRPr="00913F58" w:rsidRDefault="00955109" w:rsidP="00913F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53D96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="00AE13AE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="00AE13AE" w:rsidRPr="00913F5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Положением</w:t>
        </w:r>
      </w:hyperlink>
      <w:r w:rsidR="00AE13AE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</w:t>
      </w:r>
      <w:r w:rsidR="00011F57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30.09.2004 №</w:t>
      </w:r>
      <w:r w:rsidR="00AE13AE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50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AE13AE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"Об утверждении Положения о Федеральной налоговой службе" (Собрание законодательств</w:t>
      </w:r>
      <w:r w:rsidR="00011F57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а Российской Федерации, 2004, №40, ст. 39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011F57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1;</w:t>
      </w:r>
      <w:proofErr w:type="gramEnd"/>
      <w:r w:rsidR="00011F57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2017, №</w:t>
      </w:r>
      <w:r w:rsidR="00AE13AE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15 (ч. 1), ст. 2194), приказами (распоряжениями) ФНС России,  положени</w:t>
      </w:r>
      <w:r w:rsidR="005F14C9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ем о Межрайонной ИФНС России №18</w:t>
      </w:r>
      <w:r w:rsidR="00AE13AE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Санкт-Петербургу, утвержденным руководителем управления ФНС России по Санкт-Петербургу, положением об отделе</w:t>
      </w:r>
      <w:r w:rsidR="005F14C9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F61EC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камеральных </w:t>
      </w:r>
      <w:r w:rsidR="005F14C9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проверок №</w:t>
      </w:r>
      <w:r w:rsidR="000F61EC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AE13AE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приказами и распоряжениями управления ФНС России по Санкт-Петербургу (далее – управление), приказами и распоряжениями инспекции, поручениями руководства инспекции.</w:t>
      </w:r>
    </w:p>
    <w:p w:rsidR="00AE13AE" w:rsidRPr="00913F58" w:rsidRDefault="00AE13AE" w:rsidP="00913F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</w:t>
      </w:r>
      <w:r w:rsidR="00E53D9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55109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A0AA3" w:rsidRPr="00913F58" w:rsidRDefault="00EA0AA3" w:rsidP="00913F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913F58" w:rsidRDefault="00EA0AA3" w:rsidP="006A38A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IV. Перечень вопросов, по которым </w:t>
      </w:r>
      <w:r w:rsidR="00AE3A93" w:rsidRPr="00913F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главный</w:t>
      </w:r>
      <w:r w:rsidRPr="00913F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</w:t>
      </w:r>
    </w:p>
    <w:p w:rsidR="00EA0AA3" w:rsidRPr="006A38AF" w:rsidRDefault="00EA0AA3" w:rsidP="006A38A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 вправе или обязан самостоятельно принимать управленческие и иные решения</w:t>
      </w:r>
      <w:r w:rsidR="006A38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EA0AA3" w:rsidRPr="00913F58" w:rsidRDefault="00EA0AA3" w:rsidP="00913F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913F58" w:rsidRDefault="00EA0AA3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53D9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При исполнении служебных обязанностей </w:t>
      </w:r>
      <w:r w:rsidR="00AE3A93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вправе самостоятельно принимать решения по вопросам,  возникающим в ходе проведения </w:t>
      </w:r>
      <w:r w:rsidR="00B4267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</w:t>
      </w:r>
      <w:r w:rsidR="003D325F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рамках действующего законодательства.</w:t>
      </w: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A0AA3" w:rsidRPr="00913F58" w:rsidRDefault="00EA0AA3" w:rsidP="00913F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53D9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При исполнении служебных обязанностей </w:t>
      </w:r>
      <w:r w:rsidR="00AE3A93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обязан: </w:t>
      </w:r>
    </w:p>
    <w:p w:rsidR="00EA0AA3" w:rsidRPr="00913F58" w:rsidRDefault="00EA0AA3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информировать вышестоящего руководите</w:t>
      </w:r>
      <w:r w:rsidR="001866B1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ля</w:t>
      </w: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принятия им соответствующего решения;</w:t>
      </w:r>
    </w:p>
    <w:p w:rsidR="00EA0AA3" w:rsidRPr="00913F58" w:rsidRDefault="00EA0AA3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A0AA3" w:rsidRPr="00913F58" w:rsidRDefault="00EA0AA3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отказывать в приеме документов, оформленных ненадлежащим образом;</w:t>
      </w:r>
    </w:p>
    <w:p w:rsidR="00EA0AA3" w:rsidRPr="00913F58" w:rsidRDefault="00EA0AA3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EA0AA3" w:rsidRPr="00913F58" w:rsidRDefault="00EA0AA3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3D325F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EA0AA3" w:rsidRPr="00913F58" w:rsidRDefault="00EA0AA3" w:rsidP="00913F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913F58" w:rsidRDefault="00EA0AA3" w:rsidP="0042187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V. Перечень вопросов, по которым </w:t>
      </w:r>
      <w:r w:rsidR="00AE3A93" w:rsidRPr="00913F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главный</w:t>
      </w:r>
      <w:r w:rsidRPr="00913F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</w:t>
      </w:r>
    </w:p>
    <w:p w:rsidR="00EA0AA3" w:rsidRPr="00913F58" w:rsidRDefault="00EA0AA3" w:rsidP="0042187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 вправе или обязан участвовать при подготовке</w:t>
      </w:r>
    </w:p>
    <w:p w:rsidR="00EA0AA3" w:rsidRPr="00913F58" w:rsidRDefault="00EA0AA3" w:rsidP="0042187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нормативных правовых актов и (или) проектов</w:t>
      </w:r>
    </w:p>
    <w:p w:rsidR="00EA0AA3" w:rsidRPr="00913F58" w:rsidRDefault="00EA0AA3" w:rsidP="0042187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</w:t>
      </w:r>
    </w:p>
    <w:p w:rsidR="00EA0AA3" w:rsidRPr="00913F58" w:rsidRDefault="00EA0AA3" w:rsidP="0042187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913F58" w:rsidRDefault="00EA0AA3" w:rsidP="00913F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53D9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FD5ABC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 соответствии со своей компетенцией вправе участвовать в подготовке (обсуждении)</w:t>
      </w:r>
      <w:r w:rsidR="00FE43E5" w:rsidRPr="00913F58">
        <w:rPr>
          <w:rFonts w:ascii="Times New Roman" w:hAnsi="Times New Roman" w:cs="Times New Roman"/>
          <w:sz w:val="26"/>
          <w:szCs w:val="26"/>
        </w:rPr>
        <w:t xml:space="preserve"> </w:t>
      </w:r>
      <w:r w:rsidR="00FE43E5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нормативно-правовых актов и (или) проектов 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</w:t>
      </w:r>
      <w:proofErr w:type="gramStart"/>
      <w:r w:rsidR="00FE43E5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="00FE43E5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</w:p>
    <w:p w:rsidR="00EA0AA3" w:rsidRPr="00913F58" w:rsidRDefault="00EA0AA3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- анализ</w:t>
      </w:r>
      <w:r w:rsidR="00FE43E5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факторов, влияющих на содержание проекта;</w:t>
      </w:r>
    </w:p>
    <w:p w:rsidR="00EA0AA3" w:rsidRPr="00913F58" w:rsidRDefault="00FE43E5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разработке и оценке</w:t>
      </w:r>
      <w:r w:rsidR="00EA0AA3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возможных вариантов, выбор</w:t>
      </w: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EA0AA3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наиболее приемлемого варианта;</w:t>
      </w:r>
    </w:p>
    <w:p w:rsidR="00EA0AA3" w:rsidRPr="00913F58" w:rsidRDefault="00FE43E5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- внесению</w:t>
      </w:r>
      <w:r w:rsidR="00EA0AA3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предложений по проекту нормативного правового акта;</w:t>
      </w:r>
    </w:p>
    <w:p w:rsidR="00EA0AA3" w:rsidRPr="00913F58" w:rsidRDefault="00EA0AA3" w:rsidP="00913F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53D9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FD5ABC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EA0AA3" w:rsidRPr="00913F58" w:rsidRDefault="00EA0AA3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положений об отделе и инспекции;</w:t>
      </w:r>
    </w:p>
    <w:p w:rsidR="00EA0AA3" w:rsidRPr="00913F58" w:rsidRDefault="00EA0AA3" w:rsidP="00913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EA0AA3" w:rsidRPr="00432F2E" w:rsidRDefault="00EA0AA3" w:rsidP="00913F5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FE43E5"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13F5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учению непосредственного руководителя и руководства инспекции.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согласования и принятия данных решений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53D96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соответствии со своими должностными обязанностями </w:t>
      </w:r>
      <w:r w:rsidR="00FD5AB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53D9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Взаимодействие </w:t>
      </w:r>
      <w:r w:rsidR="00FD5AB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="00E5220B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гражданами и организациями строится в рамках деловых отношений на основе </w:t>
      </w:r>
      <w:hyperlink r:id="rId11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общих принципов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государственных служащих, утвержденных Указом Президента Росси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12.08.2002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885 "Об утверждении общих принципов служебного поведения государственных служащих" (Собрание законодательств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 Российской Федерации, 2002, №33, ст. 319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gramStart"/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2009,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29, ст. 3</w:t>
      </w:r>
      <w:r w:rsidR="006909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58), и требований к служебному поведению, установленных </w:t>
      </w:r>
      <w:hyperlink r:id="rId12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18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11F57" w:rsidRPr="00432F2E" w:rsidRDefault="00011F57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гражданам</w:t>
      </w:r>
      <w:r w:rsidR="00EB7862"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организациям в соответствии </w:t>
      </w:r>
      <w:proofErr w:type="gramStart"/>
      <w:r w:rsidR="00EB7862"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proofErr w:type="gramEnd"/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F75AEC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.  Государственные услуги не оказываются.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F75AEC" w:rsidP="00FE37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. Эффективность и результативность профессиональной служебно</w:t>
      </w:r>
      <w:r w:rsidR="00EE2569">
        <w:rPr>
          <w:rFonts w:ascii="Times New Roman" w:eastAsia="Times New Roman" w:hAnsi="Times New Roman" w:cs="Times New Roman"/>
          <w:sz w:val="26"/>
          <w:szCs w:val="26"/>
          <w:lang w:eastAsia="ru-RU"/>
        </w:rPr>
        <w:t>й деятельности главного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EA0AA3" w:rsidRPr="00432F2E" w:rsidRDefault="00EA0AA3" w:rsidP="00FE37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EB7862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A0AA3" w:rsidRPr="00432F2E" w:rsidRDefault="00EA0AA3" w:rsidP="00FE37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EA0AA3" w:rsidRPr="00432F2E" w:rsidRDefault="00EA0AA3" w:rsidP="00FE37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творческому подходу к решению поставленных задач, активности и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осознанию ответственности за последствия своих действий, принимаемых решений.</w:t>
      </w:r>
    </w:p>
    <w:p w:rsidR="00EB7862" w:rsidRPr="00432F2E" w:rsidRDefault="00EB7862" w:rsidP="00EB78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7862" w:rsidRDefault="00EB7862" w:rsidP="00EB78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A38AF" w:rsidRPr="00432F2E" w:rsidRDefault="006A38AF" w:rsidP="00EB78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13AE" w:rsidRPr="00432F2E" w:rsidRDefault="00AE13AE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>
      <w:pPr>
        <w:rPr>
          <w:rFonts w:ascii="Times New Roman" w:hAnsi="Times New Roman" w:cs="Times New Roman"/>
          <w:sz w:val="26"/>
          <w:szCs w:val="26"/>
        </w:rPr>
      </w:pPr>
    </w:p>
    <w:sectPr w:rsidR="005414A1" w:rsidRPr="00432F2E" w:rsidSect="00F5067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4A1"/>
    <w:rsid w:val="00011F57"/>
    <w:rsid w:val="000128DC"/>
    <w:rsid w:val="00023671"/>
    <w:rsid w:val="00032CAF"/>
    <w:rsid w:val="000405BD"/>
    <w:rsid w:val="00071B19"/>
    <w:rsid w:val="0007569E"/>
    <w:rsid w:val="000A6DE6"/>
    <w:rsid w:val="000B2217"/>
    <w:rsid w:val="000C1209"/>
    <w:rsid w:val="000F61EC"/>
    <w:rsid w:val="00101068"/>
    <w:rsid w:val="001073C2"/>
    <w:rsid w:val="00116E7A"/>
    <w:rsid w:val="00122565"/>
    <w:rsid w:val="00133B4A"/>
    <w:rsid w:val="00183A3F"/>
    <w:rsid w:val="001866B1"/>
    <w:rsid w:val="001D3937"/>
    <w:rsid w:val="002213B5"/>
    <w:rsid w:val="002230A6"/>
    <w:rsid w:val="00252BB8"/>
    <w:rsid w:val="00265D6D"/>
    <w:rsid w:val="0029769D"/>
    <w:rsid w:val="002D34B7"/>
    <w:rsid w:val="002D5067"/>
    <w:rsid w:val="00307145"/>
    <w:rsid w:val="003A1E14"/>
    <w:rsid w:val="003A5407"/>
    <w:rsid w:val="003D325F"/>
    <w:rsid w:val="003E39E9"/>
    <w:rsid w:val="003F19D5"/>
    <w:rsid w:val="00421871"/>
    <w:rsid w:val="00432F2E"/>
    <w:rsid w:val="004811AA"/>
    <w:rsid w:val="00483566"/>
    <w:rsid w:val="004F5AA1"/>
    <w:rsid w:val="005050D3"/>
    <w:rsid w:val="00512637"/>
    <w:rsid w:val="00521E8E"/>
    <w:rsid w:val="005414A1"/>
    <w:rsid w:val="00584777"/>
    <w:rsid w:val="00584FEB"/>
    <w:rsid w:val="005A4487"/>
    <w:rsid w:val="005E391F"/>
    <w:rsid w:val="005F14C9"/>
    <w:rsid w:val="005F152C"/>
    <w:rsid w:val="00641118"/>
    <w:rsid w:val="00653428"/>
    <w:rsid w:val="006700D2"/>
    <w:rsid w:val="006909D1"/>
    <w:rsid w:val="006A38AF"/>
    <w:rsid w:val="007A6AF0"/>
    <w:rsid w:val="007E171D"/>
    <w:rsid w:val="007E7671"/>
    <w:rsid w:val="007F135F"/>
    <w:rsid w:val="007F7F79"/>
    <w:rsid w:val="0080363E"/>
    <w:rsid w:val="008058DE"/>
    <w:rsid w:val="00834056"/>
    <w:rsid w:val="008379E7"/>
    <w:rsid w:val="008767D0"/>
    <w:rsid w:val="00913F58"/>
    <w:rsid w:val="00933D60"/>
    <w:rsid w:val="009373C6"/>
    <w:rsid w:val="00955109"/>
    <w:rsid w:val="00957D36"/>
    <w:rsid w:val="009C35BC"/>
    <w:rsid w:val="009F2DE8"/>
    <w:rsid w:val="00A45A37"/>
    <w:rsid w:val="00A63339"/>
    <w:rsid w:val="00AD620C"/>
    <w:rsid w:val="00AE13AE"/>
    <w:rsid w:val="00AE3A93"/>
    <w:rsid w:val="00AF2296"/>
    <w:rsid w:val="00B06719"/>
    <w:rsid w:val="00B302E3"/>
    <w:rsid w:val="00B404C9"/>
    <w:rsid w:val="00B42678"/>
    <w:rsid w:val="00B5262C"/>
    <w:rsid w:val="00B86D3D"/>
    <w:rsid w:val="00BA17E8"/>
    <w:rsid w:val="00BB62D3"/>
    <w:rsid w:val="00BC04AF"/>
    <w:rsid w:val="00BC7F67"/>
    <w:rsid w:val="00C5558F"/>
    <w:rsid w:val="00C94075"/>
    <w:rsid w:val="00CB7B99"/>
    <w:rsid w:val="00CC037C"/>
    <w:rsid w:val="00CE6D5A"/>
    <w:rsid w:val="00CF272B"/>
    <w:rsid w:val="00CF3F8A"/>
    <w:rsid w:val="00D074DB"/>
    <w:rsid w:val="00D07BC5"/>
    <w:rsid w:val="00D15A45"/>
    <w:rsid w:val="00D457AB"/>
    <w:rsid w:val="00DA557B"/>
    <w:rsid w:val="00DC03F0"/>
    <w:rsid w:val="00DC1591"/>
    <w:rsid w:val="00DD051C"/>
    <w:rsid w:val="00DD2EF9"/>
    <w:rsid w:val="00DD4832"/>
    <w:rsid w:val="00E21554"/>
    <w:rsid w:val="00E5220B"/>
    <w:rsid w:val="00E53D96"/>
    <w:rsid w:val="00EA0AA3"/>
    <w:rsid w:val="00EB7862"/>
    <w:rsid w:val="00ED6BA4"/>
    <w:rsid w:val="00EE1109"/>
    <w:rsid w:val="00EE2569"/>
    <w:rsid w:val="00F1790D"/>
    <w:rsid w:val="00F41924"/>
    <w:rsid w:val="00F5067D"/>
    <w:rsid w:val="00F75AEC"/>
    <w:rsid w:val="00FD5ABC"/>
    <w:rsid w:val="00FE37F2"/>
    <w:rsid w:val="00F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3C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13F58"/>
    <w:rPr>
      <w:color w:val="0000FF" w:themeColor="hyperlink"/>
      <w:u w:val="single"/>
    </w:rPr>
  </w:style>
  <w:style w:type="paragraph" w:customStyle="1" w:styleId="ConsPlusNormal">
    <w:name w:val="ConsPlusNormal"/>
    <w:rsid w:val="00913F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3C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13F58"/>
    <w:rPr>
      <w:color w:val="0000FF" w:themeColor="hyperlink"/>
      <w:u w:val="single"/>
    </w:rPr>
  </w:style>
  <w:style w:type="paragraph" w:customStyle="1" w:styleId="ConsPlusNormal">
    <w:name w:val="ConsPlusNormal"/>
    <w:rsid w:val="00913F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6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4L3q5K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73A9FF03989DC7D327E7245D5ECE917A0D5048E3522E7C71B9591EDA57BA27965DCB0B71AFA0DC3L3q2K" TargetMode="External"/><Relationship Id="rId12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73A9FF03989DC7D327E7245D5ECE917A0D5048E3522E7C71B9591EDA57BA27965DCB0B71AFA0DC1L3q3K" TargetMode="External"/><Relationship Id="rId11" Type="http://schemas.openxmlformats.org/officeDocument/2006/relationships/hyperlink" Target="consultantplus://offline/ref=BDE78487D901BAEE6906B08873AF6F9DD9ADD93683374B43346173ACFDC519D4066A1178A0AA54y6xF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E78487D901BAEE6906B08873AF6F9DD3A5D53F893A16493C387FAEFACA46C301231D79A0AA5764y5x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3A9FF03989DC7D327E7245D5ECE917A0D5048E3522E7C71B9591EDA57BA27965DCB0B71AFA0DC6L3q8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5197BC8-C85E-41A9-A07E-EE23F1DF7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6000</Words>
  <Characters>34203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Кудрина Юлия Ивановна</dc:creator>
  <cp:lastModifiedBy>Черникова Марина Михайловна</cp:lastModifiedBy>
  <cp:revision>3</cp:revision>
  <cp:lastPrinted>2023-12-18T08:32:00Z</cp:lastPrinted>
  <dcterms:created xsi:type="dcterms:W3CDTF">2024-02-19T07:40:00Z</dcterms:created>
  <dcterms:modified xsi:type="dcterms:W3CDTF">2024-02-19T07:40:00Z</dcterms:modified>
</cp:coreProperties>
</file>