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Default="00453218" w:rsidP="00453218">
      <w:pPr>
        <w:jc w:val="center"/>
        <w:rPr>
          <w:rStyle w:val="1"/>
          <w:rFonts w:ascii="Arial" w:hAnsi="Arial"/>
          <w:b/>
          <w:sz w:val="28"/>
        </w:rPr>
      </w:pPr>
      <w:r w:rsidRPr="00453218">
        <w:rPr>
          <w:rStyle w:val="1"/>
          <w:rFonts w:ascii="Arial" w:hAnsi="Arial"/>
          <w:b/>
          <w:sz w:val="28"/>
        </w:rPr>
        <w:t>График проведения Инспекцией ФНС России по Верх-Исетскому району г. Екатеринбурга тематических семинаров</w:t>
      </w:r>
      <w:r>
        <w:rPr>
          <w:rStyle w:val="1"/>
          <w:rFonts w:ascii="Arial" w:hAnsi="Arial"/>
          <w:b/>
          <w:sz w:val="28"/>
        </w:rPr>
        <w:t>/вебинаров</w:t>
      </w:r>
      <w:r w:rsidRPr="00453218">
        <w:rPr>
          <w:rStyle w:val="1"/>
          <w:rFonts w:ascii="Arial" w:hAnsi="Arial"/>
          <w:b/>
          <w:sz w:val="28"/>
        </w:rPr>
        <w:t xml:space="preserve"> с налогоплательщиками</w:t>
      </w:r>
      <w:r w:rsidR="000F05FB">
        <w:rPr>
          <w:rStyle w:val="1"/>
          <w:rFonts w:ascii="Arial" w:hAnsi="Arial"/>
          <w:b/>
          <w:sz w:val="28"/>
        </w:rPr>
        <w:t xml:space="preserve"> </w:t>
      </w:r>
      <w:r w:rsidR="00093444">
        <w:rPr>
          <w:rStyle w:val="1"/>
          <w:rFonts w:ascii="Arial" w:hAnsi="Arial"/>
          <w:b/>
          <w:sz w:val="28"/>
        </w:rPr>
        <w:t xml:space="preserve">в </w:t>
      </w:r>
      <w:r w:rsidR="00740122">
        <w:rPr>
          <w:rStyle w:val="1"/>
          <w:rFonts w:ascii="Arial" w:hAnsi="Arial"/>
          <w:b/>
          <w:sz w:val="28"/>
        </w:rPr>
        <w:t>4</w:t>
      </w:r>
      <w:r w:rsidR="00C116AE">
        <w:rPr>
          <w:rStyle w:val="1"/>
          <w:rFonts w:ascii="Arial" w:hAnsi="Arial"/>
          <w:b/>
          <w:sz w:val="28"/>
        </w:rPr>
        <w:t xml:space="preserve"> </w:t>
      </w:r>
      <w:r w:rsidRPr="00453218">
        <w:rPr>
          <w:rStyle w:val="1"/>
          <w:rFonts w:ascii="Arial" w:hAnsi="Arial"/>
          <w:b/>
          <w:sz w:val="28"/>
        </w:rPr>
        <w:t>кв. 202</w:t>
      </w:r>
      <w:r w:rsidR="00896930">
        <w:rPr>
          <w:rStyle w:val="1"/>
          <w:rFonts w:ascii="Arial" w:hAnsi="Arial"/>
          <w:b/>
          <w:sz w:val="28"/>
        </w:rPr>
        <w:t>4</w:t>
      </w:r>
      <w:r w:rsidRPr="00453218">
        <w:rPr>
          <w:rStyle w:val="1"/>
          <w:rFonts w:ascii="Arial" w:hAnsi="Arial"/>
          <w:b/>
          <w:sz w:val="28"/>
        </w:rPr>
        <w:t xml:space="preserve"> года</w:t>
      </w:r>
    </w:p>
    <w:p w:rsidR="00A32ED8" w:rsidRPr="007D4FF7" w:rsidRDefault="00A32ED8" w:rsidP="00453218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Spec="center" w:tblpY="78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89"/>
        <w:gridCol w:w="1275"/>
        <w:gridCol w:w="4128"/>
        <w:gridCol w:w="1581"/>
      </w:tblGrid>
      <w:tr w:rsidR="0070673C" w:rsidRPr="0070673C" w:rsidTr="00B51D87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№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Место проведения семинара/вебинара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Дата и время семинара/вебинара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Тема семинара/вебинара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Телефон</w:t>
            </w:r>
          </w:p>
        </w:tc>
      </w:tr>
      <w:tr w:rsidR="0070673C" w:rsidRPr="0070673C" w:rsidTr="00B51D87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</w:tr>
      <w:tr w:rsidR="00885051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885051" w:rsidRPr="00C40B95" w:rsidRDefault="00F475BE" w:rsidP="008850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85051" w:rsidRPr="00F475BE" w:rsidRDefault="00885051" w:rsidP="00885051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885051" w:rsidRPr="00F475BE" w:rsidRDefault="00885051" w:rsidP="00885051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5051" w:rsidRPr="00F475BE" w:rsidRDefault="00C2683E" w:rsidP="00885051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03</w:t>
            </w:r>
            <w:r w:rsidR="00885051" w:rsidRPr="00F475BE">
              <w:rPr>
                <w:rFonts w:ascii="Arial" w:hAnsi="Arial" w:cs="Arial"/>
              </w:rPr>
              <w:t>.</w:t>
            </w:r>
            <w:r w:rsidR="00740122" w:rsidRPr="00F475BE">
              <w:rPr>
                <w:rFonts w:ascii="Arial" w:hAnsi="Arial" w:cs="Arial"/>
              </w:rPr>
              <w:t>1</w:t>
            </w:r>
            <w:r w:rsidR="00885051" w:rsidRPr="00F475BE">
              <w:rPr>
                <w:rFonts w:ascii="Arial" w:hAnsi="Arial" w:cs="Arial"/>
              </w:rPr>
              <w:t xml:space="preserve">0.2024 </w:t>
            </w:r>
          </w:p>
          <w:p w:rsidR="00885051" w:rsidRPr="00F475BE" w:rsidRDefault="00885051" w:rsidP="00885051">
            <w:pPr>
              <w:jc w:val="center"/>
              <w:rPr>
                <w:rFonts w:ascii="Arial" w:hAnsi="Arial" w:cs="Arial"/>
              </w:rPr>
            </w:pPr>
          </w:p>
          <w:p w:rsidR="00885051" w:rsidRPr="00F475BE" w:rsidRDefault="00885051" w:rsidP="00885051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85051" w:rsidRPr="00F475BE" w:rsidRDefault="00885051" w:rsidP="00AA2025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</w:t>
            </w:r>
            <w:r w:rsidR="00AA2025" w:rsidRPr="00F475BE">
              <w:rPr>
                <w:rFonts w:ascii="Arial" w:hAnsi="Arial" w:cs="Arial"/>
              </w:rPr>
              <w:t>Обязанность и порядок представления Уведомлений об исчисленных авансовых платежах по имущественным налогам</w:t>
            </w:r>
            <w:r w:rsidRPr="00F475BE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85051" w:rsidRPr="00F475BE" w:rsidRDefault="00885051" w:rsidP="00AA2025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+7(343)288-26-14 (доб. </w:t>
            </w:r>
            <w:r w:rsidR="00646C00" w:rsidRPr="00F475BE">
              <w:rPr>
                <w:rFonts w:ascii="Arial" w:hAnsi="Arial" w:cs="Arial"/>
              </w:rPr>
              <w:t>3</w:t>
            </w:r>
            <w:r w:rsidR="00AA2025" w:rsidRPr="00F475BE">
              <w:rPr>
                <w:rFonts w:ascii="Arial" w:hAnsi="Arial" w:cs="Arial"/>
              </w:rPr>
              <w:t>085</w:t>
            </w:r>
            <w:r w:rsidRPr="00F475BE">
              <w:rPr>
                <w:rFonts w:ascii="Arial" w:hAnsi="Arial" w:cs="Arial"/>
              </w:rPr>
              <w:t>)</w:t>
            </w:r>
          </w:p>
        </w:tc>
      </w:tr>
      <w:tr w:rsidR="00C2683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2683E" w:rsidRDefault="00F475BE" w:rsidP="00C26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2683E" w:rsidRPr="00F475BE" w:rsidRDefault="00C2683E" w:rsidP="00C2683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2683E" w:rsidRPr="00F475BE" w:rsidRDefault="00C2683E" w:rsidP="00C2683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83E" w:rsidRPr="00F475BE" w:rsidRDefault="00AA2025" w:rsidP="00C2683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09</w:t>
            </w:r>
            <w:r w:rsidR="00C2683E" w:rsidRPr="00F475BE">
              <w:rPr>
                <w:rFonts w:ascii="Arial" w:hAnsi="Arial" w:cs="Arial"/>
              </w:rPr>
              <w:t>.</w:t>
            </w:r>
            <w:r w:rsidRPr="00F475BE">
              <w:rPr>
                <w:rFonts w:ascii="Arial" w:hAnsi="Arial" w:cs="Arial"/>
              </w:rPr>
              <w:t>1</w:t>
            </w:r>
            <w:r w:rsidR="00C2683E" w:rsidRPr="00F475BE">
              <w:rPr>
                <w:rFonts w:ascii="Arial" w:hAnsi="Arial" w:cs="Arial"/>
              </w:rPr>
              <w:t xml:space="preserve">0.2024 </w:t>
            </w:r>
          </w:p>
          <w:p w:rsidR="00C2683E" w:rsidRPr="00F475BE" w:rsidRDefault="00C2683E" w:rsidP="00C2683E">
            <w:pPr>
              <w:jc w:val="center"/>
              <w:rPr>
                <w:rFonts w:ascii="Arial" w:hAnsi="Arial" w:cs="Arial"/>
              </w:rPr>
            </w:pPr>
          </w:p>
          <w:p w:rsidR="00C2683E" w:rsidRPr="00F475BE" w:rsidRDefault="00C2683E" w:rsidP="00C2683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2683E" w:rsidRPr="00F475BE" w:rsidRDefault="00C2683E" w:rsidP="00AA2025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</w:t>
            </w:r>
            <w:r w:rsidR="00AA2025" w:rsidRPr="00F475BE">
              <w:rPr>
                <w:rFonts w:ascii="Arial" w:hAnsi="Arial" w:cs="Arial"/>
              </w:rPr>
              <w:t>Единый налоговый счет</w:t>
            </w:r>
            <w:r w:rsidRPr="00F475BE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683E" w:rsidRPr="00F475BE" w:rsidRDefault="00C2683E" w:rsidP="00AA2025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</w:t>
            </w:r>
            <w:r w:rsidR="00AA2025" w:rsidRPr="00F475BE">
              <w:rPr>
                <w:rFonts w:ascii="Arial" w:hAnsi="Arial" w:cs="Arial"/>
              </w:rPr>
              <w:t>210</w:t>
            </w:r>
            <w:r w:rsidRPr="00F475BE">
              <w:rPr>
                <w:rFonts w:ascii="Arial" w:hAnsi="Arial" w:cs="Arial"/>
              </w:rPr>
              <w:t>)</w:t>
            </w:r>
          </w:p>
        </w:tc>
      </w:tr>
      <w:tr w:rsidR="00AA2025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AA2025" w:rsidRPr="00C40B95" w:rsidRDefault="00F475BE" w:rsidP="00AA2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AA2025" w:rsidRPr="00F475BE" w:rsidRDefault="00AA2025" w:rsidP="00AA2025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AA2025" w:rsidRPr="00F475BE" w:rsidRDefault="00AA2025" w:rsidP="00AA2025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025" w:rsidRPr="00F475BE" w:rsidRDefault="00AA2025" w:rsidP="00AA2025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11.10.2024 </w:t>
            </w:r>
          </w:p>
          <w:p w:rsidR="00AA2025" w:rsidRPr="00F475BE" w:rsidRDefault="00AA2025" w:rsidP="00AA2025">
            <w:pPr>
              <w:jc w:val="center"/>
              <w:rPr>
                <w:rFonts w:ascii="Arial" w:hAnsi="Arial" w:cs="Arial"/>
              </w:rPr>
            </w:pPr>
          </w:p>
          <w:p w:rsidR="00AA2025" w:rsidRPr="00F475BE" w:rsidRDefault="00AA2025" w:rsidP="00AA2025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AA2025" w:rsidRPr="00F475BE" w:rsidRDefault="00AA2025" w:rsidP="00AA2025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«Обязанность по уплате имущественных налогов. Право налогоплательщика на использование льгот»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AA2025" w:rsidRPr="00F475BE" w:rsidRDefault="00AA2025" w:rsidP="00AA2025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3174)</w:t>
            </w:r>
          </w:p>
        </w:tc>
      </w:tr>
      <w:tr w:rsidR="00957270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957270" w:rsidRDefault="00F475BE" w:rsidP="00957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16.10.2024 </w:t>
            </w:r>
          </w:p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</w:p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+7(343)288-26-14 (доб. </w:t>
            </w:r>
            <w:r w:rsidRPr="00F475BE">
              <w:rPr>
                <w:rFonts w:ascii="Arial" w:hAnsi="Arial" w:cs="Arial"/>
                <w:lang w:val="en-US"/>
              </w:rPr>
              <w:t>3210</w:t>
            </w:r>
            <w:r w:rsidRPr="00F475BE">
              <w:rPr>
                <w:rFonts w:ascii="Arial" w:hAnsi="Arial" w:cs="Arial"/>
              </w:rPr>
              <w:t>)</w:t>
            </w:r>
          </w:p>
        </w:tc>
      </w:tr>
      <w:tr w:rsidR="00957270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957270" w:rsidRDefault="00F475BE" w:rsidP="00957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17.10.2024 </w:t>
            </w:r>
          </w:p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</w:p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«О преимуществах типовых уставов обществ с ограниченной ответственностью»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3125, 3132)</w:t>
            </w:r>
          </w:p>
        </w:tc>
      </w:tr>
      <w:tr w:rsidR="00EB0D27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EB0D27" w:rsidRDefault="00EB0D27" w:rsidP="00EB0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17.10.2024 </w:t>
            </w:r>
          </w:p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</w:p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16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«Порядок заполнения и направления в налоговую инспекцию справки об оплате медицинских услуг</w:t>
            </w:r>
            <w:r>
              <w:rPr>
                <w:rFonts w:ascii="Arial" w:hAnsi="Arial" w:cs="Arial"/>
              </w:rPr>
              <w:t xml:space="preserve"> (форма </w:t>
            </w:r>
            <w:r w:rsidRPr="00F475BE">
              <w:rPr>
                <w:rFonts w:ascii="Arial" w:hAnsi="Arial" w:cs="Arial"/>
              </w:rPr>
              <w:t>утвержден</w:t>
            </w:r>
            <w:r>
              <w:rPr>
                <w:rFonts w:ascii="Arial" w:hAnsi="Arial" w:cs="Arial"/>
              </w:rPr>
              <w:t xml:space="preserve">а </w:t>
            </w:r>
            <w:r w:rsidRPr="00F475BE">
              <w:rPr>
                <w:rFonts w:ascii="Arial" w:hAnsi="Arial" w:cs="Arial"/>
              </w:rPr>
              <w:t>приказом ФНС России от 08.11.2023 N ЕА-7-11/824@</w:t>
            </w:r>
            <w:r>
              <w:rPr>
                <w:rFonts w:ascii="Arial" w:hAnsi="Arial" w:cs="Arial"/>
              </w:rPr>
              <w:t>)</w:t>
            </w:r>
            <w:r w:rsidRPr="00F475BE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957270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957270" w:rsidRDefault="00F475BE" w:rsidP="00957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7270" w:rsidRPr="00F475BE" w:rsidRDefault="00957270" w:rsidP="00C606D6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24.</w:t>
            </w:r>
            <w:r w:rsidR="00C606D6" w:rsidRPr="00F475BE">
              <w:rPr>
                <w:rFonts w:ascii="Arial" w:hAnsi="Arial" w:cs="Arial"/>
              </w:rPr>
              <w:t>1</w:t>
            </w:r>
            <w:r w:rsidRPr="00F475BE">
              <w:rPr>
                <w:rFonts w:ascii="Arial" w:hAnsi="Arial" w:cs="Arial"/>
              </w:rPr>
              <w:t xml:space="preserve">0.2024 </w:t>
            </w:r>
          </w:p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</w:p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57270" w:rsidRPr="00F475BE" w:rsidRDefault="00957270" w:rsidP="00957270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+7(343)288-26-14 (доб. </w:t>
            </w:r>
            <w:r w:rsidRPr="00F475BE">
              <w:rPr>
                <w:rFonts w:ascii="Arial" w:hAnsi="Arial" w:cs="Arial"/>
                <w:lang w:val="en-US"/>
              </w:rPr>
              <w:t>3210</w:t>
            </w:r>
            <w:r w:rsidRPr="00F475BE">
              <w:rPr>
                <w:rFonts w:ascii="Arial" w:hAnsi="Arial" w:cs="Arial"/>
              </w:rPr>
              <w:t>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01.11.2024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«Применение специального налогового режима «Налог на профессиональный доход (НПД)»»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06.11.2024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EB0D27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EB0D27" w:rsidRDefault="00EB0D27" w:rsidP="00EB0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07.11.2024 </w:t>
            </w:r>
          </w:p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</w:p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«Порядок заполнения и направления в налоговую инспекцию справки об оплате медицинских услуг</w:t>
            </w:r>
            <w:r>
              <w:rPr>
                <w:rFonts w:ascii="Arial" w:hAnsi="Arial" w:cs="Arial"/>
              </w:rPr>
              <w:t xml:space="preserve"> (форма </w:t>
            </w:r>
            <w:r w:rsidRPr="00F475BE">
              <w:rPr>
                <w:rFonts w:ascii="Arial" w:hAnsi="Arial" w:cs="Arial"/>
              </w:rPr>
              <w:t>утвержден</w:t>
            </w:r>
            <w:r>
              <w:rPr>
                <w:rFonts w:ascii="Arial" w:hAnsi="Arial" w:cs="Arial"/>
              </w:rPr>
              <w:t xml:space="preserve">а </w:t>
            </w:r>
            <w:r w:rsidRPr="00F475BE">
              <w:rPr>
                <w:rFonts w:ascii="Arial" w:hAnsi="Arial" w:cs="Arial"/>
              </w:rPr>
              <w:t>приказом ФНС России от 08.11.2023 N ЕА-7-11/824@</w:t>
            </w:r>
            <w:r>
              <w:rPr>
                <w:rFonts w:ascii="Arial" w:hAnsi="Arial" w:cs="Arial"/>
              </w:rPr>
              <w:t>)</w:t>
            </w:r>
            <w:r w:rsidRPr="00F475BE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B0D27" w:rsidRPr="00F475BE" w:rsidRDefault="00EB0D27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13.11.2024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C606D6">
        <w:trPr>
          <w:trHeight w:val="699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14.11.2024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«Услуги ИФНС, предоставляемые через МФЦ. Получение налоговых уведомлений и требований через ЛК на ЕПГУ. Популярные Интернет-сервисы ФНС России. Способы оценки качества услуг»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15.11.2024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«Обязанность по уплате имущественных налогов. Право налогоплательщика на использование льгот»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3174)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20.11.2024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22.11.2024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«О преимуществах типовых уставов обществ с ограниченной ответственностью»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3125, 3132)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27.11.2024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04.12.2024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05.12.2024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«Услуги ИФНС, предоставляемые через МФЦ. Получение налоговых уведомлений и требований через ЛК на ЕПГУ. Популярные Интернет-сервисы ФНС России. Способы оценки качества услуг»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11.12.2024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12.12.2024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«О преимуществах типовых уставов обществ с ограниченной ответственностью»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3125, 3132)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13.12.2024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«Обязанность по декларированию доходов физическими лицами. Право налогоплательщика на использование налоговых вычетов»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3186)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17.12.2024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EB0D27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«Порядок заполнения и направления в налоговую инспекцию справки об оплате медицинских услуг</w:t>
            </w:r>
            <w:r w:rsidR="00EB0D27">
              <w:rPr>
                <w:rFonts w:ascii="Arial" w:hAnsi="Arial" w:cs="Arial"/>
              </w:rPr>
              <w:t xml:space="preserve"> (форма </w:t>
            </w:r>
            <w:r w:rsidRPr="00F475BE">
              <w:rPr>
                <w:rFonts w:ascii="Arial" w:hAnsi="Arial" w:cs="Arial"/>
              </w:rPr>
              <w:t>утвержден</w:t>
            </w:r>
            <w:r w:rsidR="00EB0D27">
              <w:rPr>
                <w:rFonts w:ascii="Arial" w:hAnsi="Arial" w:cs="Arial"/>
              </w:rPr>
              <w:t xml:space="preserve">а </w:t>
            </w:r>
            <w:r w:rsidRPr="00F475BE">
              <w:rPr>
                <w:rFonts w:ascii="Arial" w:hAnsi="Arial" w:cs="Arial"/>
              </w:rPr>
              <w:t>приказом ФНС России от 08.11.2023 N ЕА-7-11/824@</w:t>
            </w:r>
            <w:r w:rsidR="00EB0D27">
              <w:rPr>
                <w:rFonts w:ascii="Arial" w:hAnsi="Arial" w:cs="Arial"/>
              </w:rPr>
              <w:t>)</w:t>
            </w:r>
            <w:r w:rsidRPr="00F475BE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17.12.2024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16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«УСН изменения с 01.01.2025»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18.12.2024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  <w:tr w:rsidR="00F475BE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F475BE" w:rsidRPr="00C40B95" w:rsidRDefault="00F475BE" w:rsidP="00F47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 xml:space="preserve">25.12.2024 </w:t>
            </w: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</w:p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15</w:t>
            </w:r>
            <w:r w:rsidRPr="00F475BE">
              <w:rPr>
                <w:rFonts w:ascii="Arial" w:hAnsi="Arial" w:cs="Arial"/>
                <w:lang w:val="en-US"/>
              </w:rPr>
              <w:t>:</w:t>
            </w:r>
            <w:r w:rsidRPr="00F475BE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475BE" w:rsidRPr="00F475BE" w:rsidRDefault="00F475BE" w:rsidP="00F475BE">
            <w:pPr>
              <w:jc w:val="center"/>
              <w:rPr>
                <w:rFonts w:ascii="Arial" w:hAnsi="Arial" w:cs="Arial"/>
              </w:rPr>
            </w:pPr>
            <w:r w:rsidRPr="00F475BE">
              <w:rPr>
                <w:rFonts w:ascii="Arial" w:hAnsi="Arial" w:cs="Arial"/>
              </w:rPr>
              <w:t>+7(343)288-26-14 (доб. 3210)</w:t>
            </w:r>
          </w:p>
        </w:tc>
      </w:tr>
    </w:tbl>
    <w:p w:rsidR="00677714" w:rsidRDefault="00677714" w:rsidP="00514E66">
      <w:pPr>
        <w:rPr>
          <w:rFonts w:ascii="Arial" w:hAnsi="Arial"/>
        </w:rPr>
      </w:pPr>
      <w:bookmarkStart w:id="0" w:name="_GoBack"/>
      <w:bookmarkEnd w:id="0"/>
    </w:p>
    <w:sectPr w:rsidR="00677714" w:rsidSect="007D4FF7">
      <w:pgSz w:w="11906" w:h="16838"/>
      <w:pgMar w:top="709" w:right="850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B0" w:rsidRDefault="009860B0">
      <w:r>
        <w:separator/>
      </w:r>
    </w:p>
  </w:endnote>
  <w:endnote w:type="continuationSeparator" w:id="0">
    <w:p w:rsidR="009860B0" w:rsidRDefault="0098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B0" w:rsidRDefault="009860B0">
      <w:r>
        <w:separator/>
      </w:r>
    </w:p>
  </w:footnote>
  <w:footnote w:type="continuationSeparator" w:id="0">
    <w:p w:rsidR="009860B0" w:rsidRDefault="0098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07393"/>
    <w:rsid w:val="00041FD0"/>
    <w:rsid w:val="0008425E"/>
    <w:rsid w:val="00093444"/>
    <w:rsid w:val="000A3D3F"/>
    <w:rsid w:val="000D7E26"/>
    <w:rsid w:val="000F05FB"/>
    <w:rsid w:val="000F4030"/>
    <w:rsid w:val="000F59A4"/>
    <w:rsid w:val="000F6AFA"/>
    <w:rsid w:val="00100133"/>
    <w:rsid w:val="00152E2A"/>
    <w:rsid w:val="001645BA"/>
    <w:rsid w:val="001756F4"/>
    <w:rsid w:val="001772BF"/>
    <w:rsid w:val="001A2F9D"/>
    <w:rsid w:val="0020068F"/>
    <w:rsid w:val="00217D51"/>
    <w:rsid w:val="00224945"/>
    <w:rsid w:val="00241B98"/>
    <w:rsid w:val="00243CA2"/>
    <w:rsid w:val="00250387"/>
    <w:rsid w:val="002662E8"/>
    <w:rsid w:val="002716FF"/>
    <w:rsid w:val="002C503B"/>
    <w:rsid w:val="00313691"/>
    <w:rsid w:val="0032190B"/>
    <w:rsid w:val="0034641D"/>
    <w:rsid w:val="003655D2"/>
    <w:rsid w:val="003935EA"/>
    <w:rsid w:val="003B1E37"/>
    <w:rsid w:val="003D55A8"/>
    <w:rsid w:val="003E245B"/>
    <w:rsid w:val="0040763C"/>
    <w:rsid w:val="004372C7"/>
    <w:rsid w:val="00453218"/>
    <w:rsid w:val="0049506D"/>
    <w:rsid w:val="004B1C4D"/>
    <w:rsid w:val="004E2CA6"/>
    <w:rsid w:val="00514E66"/>
    <w:rsid w:val="00546B35"/>
    <w:rsid w:val="00556AB6"/>
    <w:rsid w:val="005F0DE7"/>
    <w:rsid w:val="006060EC"/>
    <w:rsid w:val="00616532"/>
    <w:rsid w:val="0063143B"/>
    <w:rsid w:val="00645621"/>
    <w:rsid w:val="00646C00"/>
    <w:rsid w:val="00677714"/>
    <w:rsid w:val="007007FA"/>
    <w:rsid w:val="0070673C"/>
    <w:rsid w:val="00736ECE"/>
    <w:rsid w:val="00740122"/>
    <w:rsid w:val="00746AD2"/>
    <w:rsid w:val="007A01C9"/>
    <w:rsid w:val="007B118B"/>
    <w:rsid w:val="007B6773"/>
    <w:rsid w:val="007B7568"/>
    <w:rsid w:val="007D4FF7"/>
    <w:rsid w:val="00802AF8"/>
    <w:rsid w:val="008531C2"/>
    <w:rsid w:val="00863A75"/>
    <w:rsid w:val="00867674"/>
    <w:rsid w:val="00885051"/>
    <w:rsid w:val="00896930"/>
    <w:rsid w:val="008A1C1B"/>
    <w:rsid w:val="008B6695"/>
    <w:rsid w:val="008D2107"/>
    <w:rsid w:val="008D32A1"/>
    <w:rsid w:val="008D68E0"/>
    <w:rsid w:val="00924578"/>
    <w:rsid w:val="00943FF8"/>
    <w:rsid w:val="00957270"/>
    <w:rsid w:val="009860B0"/>
    <w:rsid w:val="0099045D"/>
    <w:rsid w:val="00991848"/>
    <w:rsid w:val="009D1F7F"/>
    <w:rsid w:val="009D2761"/>
    <w:rsid w:val="009D7803"/>
    <w:rsid w:val="009E69BE"/>
    <w:rsid w:val="009F6D1D"/>
    <w:rsid w:val="00A01D38"/>
    <w:rsid w:val="00A32ED8"/>
    <w:rsid w:val="00A53E8B"/>
    <w:rsid w:val="00A643DB"/>
    <w:rsid w:val="00A8229D"/>
    <w:rsid w:val="00AA2025"/>
    <w:rsid w:val="00AB673A"/>
    <w:rsid w:val="00AB79FC"/>
    <w:rsid w:val="00AD150F"/>
    <w:rsid w:val="00AD5B3F"/>
    <w:rsid w:val="00AF12F7"/>
    <w:rsid w:val="00B10FBB"/>
    <w:rsid w:val="00B2650E"/>
    <w:rsid w:val="00B30533"/>
    <w:rsid w:val="00B35147"/>
    <w:rsid w:val="00B4334E"/>
    <w:rsid w:val="00B51D87"/>
    <w:rsid w:val="00BA66B7"/>
    <w:rsid w:val="00BC4873"/>
    <w:rsid w:val="00BE6C66"/>
    <w:rsid w:val="00BF05A8"/>
    <w:rsid w:val="00BF2EAC"/>
    <w:rsid w:val="00BF7253"/>
    <w:rsid w:val="00C07001"/>
    <w:rsid w:val="00C10E2E"/>
    <w:rsid w:val="00C116AE"/>
    <w:rsid w:val="00C14792"/>
    <w:rsid w:val="00C260A3"/>
    <w:rsid w:val="00C2683E"/>
    <w:rsid w:val="00C36F58"/>
    <w:rsid w:val="00C40B95"/>
    <w:rsid w:val="00C45F42"/>
    <w:rsid w:val="00C47212"/>
    <w:rsid w:val="00C606D6"/>
    <w:rsid w:val="00CD2982"/>
    <w:rsid w:val="00CE42FC"/>
    <w:rsid w:val="00D17BF0"/>
    <w:rsid w:val="00D32715"/>
    <w:rsid w:val="00D34E91"/>
    <w:rsid w:val="00D36822"/>
    <w:rsid w:val="00D7237C"/>
    <w:rsid w:val="00DD174D"/>
    <w:rsid w:val="00DD3594"/>
    <w:rsid w:val="00DE0074"/>
    <w:rsid w:val="00E071D8"/>
    <w:rsid w:val="00E307D7"/>
    <w:rsid w:val="00E42FAF"/>
    <w:rsid w:val="00EB0D27"/>
    <w:rsid w:val="00EC0A53"/>
    <w:rsid w:val="00EF2A94"/>
    <w:rsid w:val="00F27C88"/>
    <w:rsid w:val="00F43ABC"/>
    <w:rsid w:val="00F475BE"/>
    <w:rsid w:val="00F6047C"/>
    <w:rsid w:val="00F76318"/>
    <w:rsid w:val="00FB4346"/>
    <w:rsid w:val="00FB6BCA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FF33B-3947-4891-BA7C-E7F2A5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645BA"/>
  </w:style>
  <w:style w:type="paragraph" w:styleId="10">
    <w:name w:val="heading 1"/>
    <w:basedOn w:val="a"/>
    <w:link w:val="11"/>
    <w:uiPriority w:val="9"/>
    <w:qFormat/>
    <w:rsid w:val="001645BA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1645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645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645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45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45BA"/>
  </w:style>
  <w:style w:type="paragraph" w:styleId="21">
    <w:name w:val="toc 2"/>
    <w:next w:val="a"/>
    <w:link w:val="22"/>
    <w:uiPriority w:val="39"/>
    <w:rsid w:val="001645BA"/>
    <w:pPr>
      <w:ind w:left="200"/>
    </w:pPr>
  </w:style>
  <w:style w:type="character" w:customStyle="1" w:styleId="22">
    <w:name w:val="Оглавление 2 Знак"/>
    <w:link w:val="21"/>
    <w:rsid w:val="001645BA"/>
  </w:style>
  <w:style w:type="paragraph" w:styleId="41">
    <w:name w:val="toc 4"/>
    <w:next w:val="a"/>
    <w:link w:val="42"/>
    <w:uiPriority w:val="39"/>
    <w:rsid w:val="001645BA"/>
    <w:pPr>
      <w:ind w:left="600"/>
    </w:pPr>
  </w:style>
  <w:style w:type="character" w:customStyle="1" w:styleId="42">
    <w:name w:val="Оглавление 4 Знак"/>
    <w:link w:val="41"/>
    <w:rsid w:val="001645BA"/>
  </w:style>
  <w:style w:type="paragraph" w:styleId="6">
    <w:name w:val="toc 6"/>
    <w:next w:val="a"/>
    <w:link w:val="60"/>
    <w:uiPriority w:val="39"/>
    <w:rsid w:val="001645BA"/>
    <w:pPr>
      <w:ind w:left="1000"/>
    </w:pPr>
  </w:style>
  <w:style w:type="character" w:customStyle="1" w:styleId="60">
    <w:name w:val="Оглавление 6 Знак"/>
    <w:link w:val="6"/>
    <w:rsid w:val="001645BA"/>
  </w:style>
  <w:style w:type="paragraph" w:styleId="7">
    <w:name w:val="toc 7"/>
    <w:next w:val="a"/>
    <w:link w:val="70"/>
    <w:uiPriority w:val="39"/>
    <w:rsid w:val="001645BA"/>
    <w:pPr>
      <w:ind w:left="1200"/>
    </w:pPr>
  </w:style>
  <w:style w:type="character" w:customStyle="1" w:styleId="70">
    <w:name w:val="Оглавление 7 Знак"/>
    <w:link w:val="7"/>
    <w:rsid w:val="001645BA"/>
  </w:style>
  <w:style w:type="character" w:customStyle="1" w:styleId="30">
    <w:name w:val="Заголовок 3 Знак"/>
    <w:link w:val="3"/>
    <w:rsid w:val="001645BA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1645B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1645BA"/>
    <w:rPr>
      <w:b/>
      <w:sz w:val="28"/>
    </w:rPr>
  </w:style>
  <w:style w:type="paragraph" w:customStyle="1" w:styleId="12">
    <w:name w:val="Основной шрифт абзаца1"/>
    <w:rsid w:val="001645BA"/>
  </w:style>
  <w:style w:type="paragraph" w:styleId="31">
    <w:name w:val="toc 3"/>
    <w:next w:val="a"/>
    <w:link w:val="32"/>
    <w:uiPriority w:val="39"/>
    <w:rsid w:val="001645BA"/>
    <w:pPr>
      <w:ind w:left="400"/>
    </w:pPr>
  </w:style>
  <w:style w:type="character" w:customStyle="1" w:styleId="32">
    <w:name w:val="Оглавление 3 Знак"/>
    <w:link w:val="31"/>
    <w:rsid w:val="001645BA"/>
  </w:style>
  <w:style w:type="paragraph" w:customStyle="1" w:styleId="a5">
    <w:name w:val="Знак Знак"/>
    <w:link w:val="13"/>
    <w:rsid w:val="001645BA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sid w:val="001645BA"/>
    <w:rPr>
      <w:rFonts w:ascii="Arial" w:hAnsi="Arial"/>
      <w:b/>
      <w:i/>
      <w:sz w:val="32"/>
    </w:rPr>
  </w:style>
  <w:style w:type="paragraph" w:styleId="a6">
    <w:name w:val="header"/>
    <w:basedOn w:val="a"/>
    <w:link w:val="a7"/>
    <w:rsid w:val="001645BA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sid w:val="001645BA"/>
    <w:rPr>
      <w:sz w:val="28"/>
    </w:rPr>
  </w:style>
  <w:style w:type="paragraph" w:styleId="a8">
    <w:name w:val="Body Text Indent"/>
    <w:basedOn w:val="a"/>
    <w:link w:val="a9"/>
    <w:rsid w:val="001645BA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sid w:val="001645BA"/>
    <w:rPr>
      <w:sz w:val="24"/>
    </w:rPr>
  </w:style>
  <w:style w:type="character" w:customStyle="1" w:styleId="50">
    <w:name w:val="Заголовок 5 Знак"/>
    <w:link w:val="5"/>
    <w:rsid w:val="001645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645BA"/>
    <w:rPr>
      <w:b/>
      <w:color w:val="000000"/>
      <w:sz w:val="48"/>
    </w:rPr>
  </w:style>
  <w:style w:type="paragraph" w:customStyle="1" w:styleId="14">
    <w:name w:val="Гиперссылка1"/>
    <w:link w:val="aa"/>
    <w:rsid w:val="001645BA"/>
    <w:rPr>
      <w:color w:val="0000FF"/>
      <w:u w:val="single"/>
    </w:rPr>
  </w:style>
  <w:style w:type="character" w:styleId="aa">
    <w:name w:val="Hyperlink"/>
    <w:link w:val="14"/>
    <w:rsid w:val="001645BA"/>
    <w:rPr>
      <w:color w:val="0000FF"/>
      <w:u w:val="single"/>
    </w:rPr>
  </w:style>
  <w:style w:type="paragraph" w:customStyle="1" w:styleId="Footnote">
    <w:name w:val="Footnote"/>
    <w:link w:val="Footnote1"/>
    <w:rsid w:val="001645BA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1645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645BA"/>
    <w:rPr>
      <w:rFonts w:ascii="XO Thames" w:hAnsi="XO Thames"/>
      <w:b/>
    </w:rPr>
  </w:style>
  <w:style w:type="character" w:customStyle="1" w:styleId="16">
    <w:name w:val="Оглавление 1 Знак"/>
    <w:link w:val="15"/>
    <w:rsid w:val="001645BA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645BA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164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45BA"/>
    <w:pPr>
      <w:ind w:left="1600"/>
    </w:pPr>
  </w:style>
  <w:style w:type="character" w:customStyle="1" w:styleId="90">
    <w:name w:val="Оглавление 9 Знак"/>
    <w:link w:val="9"/>
    <w:rsid w:val="001645BA"/>
  </w:style>
  <w:style w:type="paragraph" w:styleId="8">
    <w:name w:val="toc 8"/>
    <w:next w:val="a"/>
    <w:link w:val="80"/>
    <w:uiPriority w:val="39"/>
    <w:rsid w:val="001645BA"/>
    <w:pPr>
      <w:ind w:left="1400"/>
    </w:pPr>
  </w:style>
  <w:style w:type="character" w:customStyle="1" w:styleId="80">
    <w:name w:val="Оглавление 8 Знак"/>
    <w:link w:val="8"/>
    <w:rsid w:val="001645BA"/>
  </w:style>
  <w:style w:type="paragraph" w:customStyle="1" w:styleId="ConsPlusNormal">
    <w:name w:val="ConsPlusNormal"/>
    <w:link w:val="ConsPlusNormal1"/>
    <w:rsid w:val="001645BA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1645BA"/>
    <w:rPr>
      <w:rFonts w:ascii="Arial" w:hAnsi="Arial"/>
    </w:rPr>
  </w:style>
  <w:style w:type="paragraph" w:styleId="51">
    <w:name w:val="toc 5"/>
    <w:next w:val="a"/>
    <w:link w:val="52"/>
    <w:uiPriority w:val="39"/>
    <w:rsid w:val="001645BA"/>
    <w:pPr>
      <w:ind w:left="800"/>
    </w:pPr>
  </w:style>
  <w:style w:type="character" w:customStyle="1" w:styleId="52">
    <w:name w:val="Оглавление 5 Знак"/>
    <w:link w:val="51"/>
    <w:rsid w:val="001645BA"/>
  </w:style>
  <w:style w:type="paragraph" w:styleId="ab">
    <w:name w:val="footer"/>
    <w:basedOn w:val="a"/>
    <w:link w:val="ac"/>
    <w:rsid w:val="00164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1645BA"/>
  </w:style>
  <w:style w:type="paragraph" w:styleId="ad">
    <w:name w:val="Subtitle"/>
    <w:basedOn w:val="a"/>
    <w:next w:val="a"/>
    <w:link w:val="ae"/>
    <w:uiPriority w:val="11"/>
    <w:qFormat/>
    <w:rsid w:val="001645BA"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sid w:val="001645BA"/>
    <w:rPr>
      <w:b/>
      <w:sz w:val="28"/>
    </w:rPr>
  </w:style>
  <w:style w:type="paragraph" w:customStyle="1" w:styleId="toc10">
    <w:name w:val="toc 10"/>
    <w:next w:val="a"/>
    <w:link w:val="toc101"/>
    <w:uiPriority w:val="39"/>
    <w:rsid w:val="001645BA"/>
    <w:pPr>
      <w:ind w:left="1800"/>
    </w:pPr>
  </w:style>
  <w:style w:type="character" w:customStyle="1" w:styleId="toc101">
    <w:name w:val="toc 101"/>
    <w:link w:val="toc10"/>
    <w:rsid w:val="001645BA"/>
  </w:style>
  <w:style w:type="paragraph" w:styleId="af">
    <w:name w:val="Title"/>
    <w:next w:val="a"/>
    <w:link w:val="af0"/>
    <w:uiPriority w:val="10"/>
    <w:qFormat/>
    <w:rsid w:val="001645BA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1645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645BA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sid w:val="001645B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645BA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1645BA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4F4C-2867-408C-85E3-FE6C6A29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Котлярова Дарья Сергеевна</cp:lastModifiedBy>
  <cp:revision>4</cp:revision>
  <cp:lastPrinted>2024-03-11T11:54:00Z</cp:lastPrinted>
  <dcterms:created xsi:type="dcterms:W3CDTF">2024-09-11T11:52:00Z</dcterms:created>
  <dcterms:modified xsi:type="dcterms:W3CDTF">2024-09-12T04:56:00Z</dcterms:modified>
</cp:coreProperties>
</file>