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6A" w:rsidRPr="00F119DB" w:rsidRDefault="00891F6A" w:rsidP="00891F6A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 проведения Межрайонной ИФНС России № 3</w:t>
      </w:r>
      <w:r>
        <w:rPr>
          <w:b/>
          <w:sz w:val="30"/>
          <w:szCs w:val="30"/>
        </w:rPr>
        <w:t>0</w:t>
      </w:r>
      <w:r w:rsidRPr="00F119DB">
        <w:rPr>
          <w:b/>
          <w:sz w:val="30"/>
          <w:szCs w:val="30"/>
        </w:rPr>
        <w:t xml:space="preserve"> </w:t>
      </w:r>
    </w:p>
    <w:p w:rsidR="00891F6A" w:rsidRDefault="00891F6A" w:rsidP="00891F6A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</w:t>
      </w:r>
      <w:r w:rsidR="00842315">
        <w:rPr>
          <w:b/>
          <w:sz w:val="30"/>
          <w:szCs w:val="30"/>
        </w:rPr>
        <w:t xml:space="preserve"> (</w:t>
      </w:r>
      <w:proofErr w:type="spellStart"/>
      <w:r w:rsidR="00842315">
        <w:rPr>
          <w:b/>
          <w:sz w:val="30"/>
          <w:szCs w:val="30"/>
        </w:rPr>
        <w:t>вебинаров</w:t>
      </w:r>
      <w:proofErr w:type="spellEnd"/>
      <w:r w:rsidR="00842315">
        <w:rPr>
          <w:b/>
          <w:sz w:val="30"/>
          <w:szCs w:val="30"/>
        </w:rPr>
        <w:t>)</w:t>
      </w:r>
      <w:r w:rsidRPr="00F119DB">
        <w:rPr>
          <w:b/>
          <w:sz w:val="30"/>
          <w:szCs w:val="30"/>
        </w:rPr>
        <w:t xml:space="preserve"> с налогоплательщиками </w:t>
      </w:r>
      <w:r>
        <w:rPr>
          <w:b/>
          <w:sz w:val="30"/>
          <w:szCs w:val="30"/>
        </w:rPr>
        <w:t>в</w:t>
      </w:r>
      <w:r w:rsidR="005A3062">
        <w:rPr>
          <w:b/>
          <w:sz w:val="30"/>
          <w:szCs w:val="30"/>
        </w:rPr>
        <w:t xml:space="preserve"> 3</w:t>
      </w:r>
      <w:r w:rsidRPr="00F119DB">
        <w:rPr>
          <w:b/>
          <w:sz w:val="30"/>
          <w:szCs w:val="30"/>
        </w:rPr>
        <w:t xml:space="preserve"> квартале 20</w:t>
      </w:r>
      <w:r>
        <w:rPr>
          <w:b/>
          <w:sz w:val="30"/>
          <w:szCs w:val="30"/>
        </w:rPr>
        <w:t>24</w:t>
      </w:r>
      <w:r w:rsidRPr="00F119DB">
        <w:rPr>
          <w:b/>
          <w:sz w:val="30"/>
          <w:szCs w:val="30"/>
        </w:rPr>
        <w:t xml:space="preserve"> года</w:t>
      </w:r>
    </w:p>
    <w:p w:rsidR="00891F6A" w:rsidRPr="00F119DB" w:rsidRDefault="00891F6A" w:rsidP="00891F6A">
      <w:pPr>
        <w:jc w:val="center"/>
        <w:rPr>
          <w:b/>
          <w:sz w:val="30"/>
          <w:szCs w:val="30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564"/>
        <w:gridCol w:w="2689"/>
        <w:gridCol w:w="1417"/>
      </w:tblGrid>
      <w:tr w:rsidR="00891F6A" w:rsidRPr="00FD197C" w:rsidTr="009D2B89">
        <w:tc>
          <w:tcPr>
            <w:tcW w:w="567" w:type="dxa"/>
          </w:tcPr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Место проведения</w:t>
            </w:r>
          </w:p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64" w:type="dxa"/>
          </w:tcPr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Дата и время семинара</w:t>
            </w:r>
          </w:p>
        </w:tc>
        <w:tc>
          <w:tcPr>
            <w:tcW w:w="2689" w:type="dxa"/>
          </w:tcPr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17" w:type="dxa"/>
          </w:tcPr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Телефон</w:t>
            </w:r>
          </w:p>
        </w:tc>
      </w:tr>
      <w:tr w:rsidR="00605D56" w:rsidRPr="00FD197C" w:rsidTr="009D2B89">
        <w:tc>
          <w:tcPr>
            <w:tcW w:w="567" w:type="dxa"/>
          </w:tcPr>
          <w:p w:rsidR="00605D56" w:rsidRPr="00FD197C" w:rsidRDefault="00605D56" w:rsidP="006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D197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605D56" w:rsidRPr="00FD197C" w:rsidRDefault="00605D56" w:rsidP="00605D56">
            <w:pPr>
              <w:rPr>
                <w:b/>
                <w:sz w:val="28"/>
                <w:szCs w:val="28"/>
              </w:rPr>
            </w:pPr>
            <w:proofErr w:type="spellStart"/>
            <w:r w:rsidRPr="00FD197C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605D56" w:rsidRPr="00FD197C" w:rsidRDefault="00605D56" w:rsidP="00605D56">
            <w:pPr>
              <w:rPr>
                <w:b/>
                <w:sz w:val="28"/>
                <w:szCs w:val="28"/>
              </w:rPr>
            </w:pPr>
          </w:p>
          <w:p w:rsidR="00605D56" w:rsidRPr="00FD197C" w:rsidRDefault="00C4289D" w:rsidP="00605D56">
            <w:pPr>
              <w:jc w:val="both"/>
              <w:rPr>
                <w:sz w:val="28"/>
                <w:szCs w:val="28"/>
              </w:rPr>
            </w:pPr>
            <w:hyperlink r:id="rId4" w:history="1"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605D56" w:rsidRPr="00FD197C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605D56" w:rsidRPr="00FD197C" w:rsidRDefault="00605D56" w:rsidP="00605D56">
            <w:pPr>
              <w:rPr>
                <w:b/>
                <w:sz w:val="28"/>
                <w:szCs w:val="28"/>
              </w:rPr>
            </w:pPr>
            <w:r w:rsidRPr="00FD197C">
              <w:rPr>
                <w:noProof/>
                <w:sz w:val="28"/>
                <w:szCs w:val="28"/>
              </w:rPr>
              <w:drawing>
                <wp:inline distT="0" distB="0" distL="0" distR="0" wp14:anchorId="67C59F7F" wp14:editId="2384C6EC">
                  <wp:extent cx="771525" cy="771525"/>
                  <wp:effectExtent l="0" t="0" r="9525" b="9525"/>
                  <wp:docPr id="3" name="Рисунок 3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18.0</w:t>
            </w:r>
            <w:r>
              <w:rPr>
                <w:sz w:val="28"/>
                <w:szCs w:val="28"/>
              </w:rPr>
              <w:t>7</w:t>
            </w:r>
            <w:r w:rsidRPr="00FD197C">
              <w:rPr>
                <w:sz w:val="28"/>
                <w:szCs w:val="28"/>
              </w:rPr>
              <w:t>.2024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Возможности Личного кабинета индивидуального предпринимателя. Представление налоговой отчетности при помощи сервиса.</w:t>
            </w:r>
          </w:p>
        </w:tc>
        <w:tc>
          <w:tcPr>
            <w:tcW w:w="1417" w:type="dxa"/>
          </w:tcPr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8(3439)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64-60-71 (доб. 4972)</w:t>
            </w:r>
          </w:p>
        </w:tc>
      </w:tr>
      <w:tr w:rsidR="00605D56" w:rsidRPr="00FD197C" w:rsidTr="009D2B89">
        <w:tc>
          <w:tcPr>
            <w:tcW w:w="567" w:type="dxa"/>
          </w:tcPr>
          <w:p w:rsidR="00605D56" w:rsidRPr="00FD197C" w:rsidRDefault="00605D56" w:rsidP="006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(ТОРМ в г. Ревда)</w:t>
            </w:r>
          </w:p>
          <w:p w:rsidR="00605D56" w:rsidRPr="00FD197C" w:rsidRDefault="00605D56" w:rsidP="00605D56">
            <w:pPr>
              <w:rPr>
                <w:b/>
                <w:sz w:val="28"/>
                <w:szCs w:val="28"/>
              </w:rPr>
            </w:pPr>
            <w:proofErr w:type="spellStart"/>
            <w:r w:rsidRPr="00FD197C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605D56" w:rsidRPr="00FD197C" w:rsidRDefault="00605D56" w:rsidP="00605D56">
            <w:pPr>
              <w:rPr>
                <w:sz w:val="28"/>
                <w:szCs w:val="28"/>
              </w:rPr>
            </w:pPr>
          </w:p>
          <w:p w:rsidR="00605D56" w:rsidRPr="00FD197C" w:rsidRDefault="00C4289D" w:rsidP="00605D56">
            <w:pPr>
              <w:jc w:val="both"/>
              <w:rPr>
                <w:sz w:val="28"/>
                <w:szCs w:val="28"/>
              </w:rPr>
            </w:pPr>
            <w:hyperlink r:id="rId6" w:history="1"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605D56" w:rsidRPr="00FD197C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605D56" w:rsidRPr="00FD197C" w:rsidRDefault="00605D56" w:rsidP="00605D56">
            <w:pPr>
              <w:rPr>
                <w:sz w:val="28"/>
                <w:szCs w:val="28"/>
              </w:rPr>
            </w:pPr>
            <w:r w:rsidRPr="00FD197C">
              <w:rPr>
                <w:noProof/>
                <w:sz w:val="28"/>
                <w:szCs w:val="28"/>
              </w:rPr>
              <w:drawing>
                <wp:inline distT="0" distB="0" distL="0" distR="0" wp14:anchorId="1BB69A90" wp14:editId="47543DAF">
                  <wp:extent cx="771525" cy="771525"/>
                  <wp:effectExtent l="0" t="0" r="9525" b="9525"/>
                  <wp:docPr id="1" name="Рисунок 1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</w:t>
            </w:r>
            <w:r w:rsidRPr="00FD197C">
              <w:rPr>
                <w:sz w:val="28"/>
                <w:szCs w:val="28"/>
              </w:rPr>
              <w:t>.2024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10.00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Как применять режим «</w:t>
            </w:r>
            <w:proofErr w:type="spellStart"/>
            <w:r w:rsidRPr="00FD197C">
              <w:rPr>
                <w:sz w:val="28"/>
                <w:szCs w:val="28"/>
              </w:rPr>
              <w:t>самозанятости</w:t>
            </w:r>
            <w:proofErr w:type="spellEnd"/>
            <w:r w:rsidRPr="00FD197C">
              <w:rPr>
                <w:sz w:val="28"/>
                <w:szCs w:val="28"/>
              </w:rPr>
              <w:t>» без нарушения законодательства.</w:t>
            </w:r>
          </w:p>
        </w:tc>
        <w:tc>
          <w:tcPr>
            <w:tcW w:w="1417" w:type="dxa"/>
          </w:tcPr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8(3439)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64-60-71 (доб. 4972)</w:t>
            </w:r>
          </w:p>
        </w:tc>
      </w:tr>
      <w:tr w:rsidR="00605D56" w:rsidRPr="00FD197C" w:rsidTr="009D2B89">
        <w:tc>
          <w:tcPr>
            <w:tcW w:w="567" w:type="dxa"/>
          </w:tcPr>
          <w:p w:rsidR="00605D56" w:rsidRPr="00FD197C" w:rsidRDefault="00605D56" w:rsidP="006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D197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(ТОРМ в г. Красноуфимске)</w:t>
            </w:r>
          </w:p>
          <w:p w:rsidR="00605D56" w:rsidRPr="00FD197C" w:rsidRDefault="00605D56" w:rsidP="00605D5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D197C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</w:p>
          <w:p w:rsidR="00605D56" w:rsidRPr="00FD197C" w:rsidRDefault="00C4289D" w:rsidP="00605D56">
            <w:pPr>
              <w:jc w:val="both"/>
              <w:rPr>
                <w:sz w:val="28"/>
                <w:szCs w:val="28"/>
              </w:rPr>
            </w:pPr>
            <w:hyperlink r:id="rId7" w:history="1"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605D56" w:rsidRPr="00FD197C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605D56" w:rsidRPr="00FD197C" w:rsidRDefault="00605D56" w:rsidP="00605D56">
            <w:pPr>
              <w:rPr>
                <w:b/>
                <w:sz w:val="28"/>
                <w:szCs w:val="28"/>
              </w:rPr>
            </w:pPr>
            <w:r w:rsidRPr="00FD197C">
              <w:rPr>
                <w:noProof/>
                <w:sz w:val="28"/>
                <w:szCs w:val="28"/>
              </w:rPr>
              <w:drawing>
                <wp:inline distT="0" distB="0" distL="0" distR="0" wp14:anchorId="4BBED946" wp14:editId="73A23BA0">
                  <wp:extent cx="771525" cy="771525"/>
                  <wp:effectExtent l="0" t="0" r="9525" b="9525"/>
                  <wp:docPr id="2" name="Рисунок 2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605D56" w:rsidRPr="00FD197C" w:rsidRDefault="00C4289D" w:rsidP="00605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bookmarkStart w:id="0" w:name="_GoBack"/>
            <w:bookmarkEnd w:id="0"/>
            <w:r w:rsidR="00605D56" w:rsidRPr="00FD197C">
              <w:rPr>
                <w:sz w:val="28"/>
                <w:szCs w:val="28"/>
              </w:rPr>
              <w:t xml:space="preserve">.08.2024 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605D56" w:rsidRPr="00FD197C" w:rsidRDefault="00C4289D" w:rsidP="00C42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вопросы применения ККТ. </w:t>
            </w:r>
          </w:p>
        </w:tc>
        <w:tc>
          <w:tcPr>
            <w:tcW w:w="1417" w:type="dxa"/>
          </w:tcPr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8(34394)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7-06-47 (доб. 2548)</w:t>
            </w:r>
          </w:p>
        </w:tc>
      </w:tr>
      <w:tr w:rsidR="00605D56" w:rsidRPr="00FD197C" w:rsidTr="009D2B89">
        <w:tc>
          <w:tcPr>
            <w:tcW w:w="567" w:type="dxa"/>
          </w:tcPr>
          <w:p w:rsidR="00605D56" w:rsidRPr="00FD197C" w:rsidRDefault="00605D56" w:rsidP="00605D56">
            <w:pPr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(ТОРМ в г. Красноуфимске)</w:t>
            </w:r>
          </w:p>
          <w:p w:rsidR="00605D56" w:rsidRPr="00FD197C" w:rsidRDefault="00605D56" w:rsidP="00605D5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D197C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</w:p>
          <w:p w:rsidR="00605D56" w:rsidRPr="00FD197C" w:rsidRDefault="00C4289D" w:rsidP="00605D56">
            <w:pPr>
              <w:jc w:val="both"/>
              <w:rPr>
                <w:sz w:val="28"/>
                <w:szCs w:val="28"/>
              </w:rPr>
            </w:pPr>
            <w:hyperlink r:id="rId8" w:history="1"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605D56" w:rsidRPr="00FD197C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90EAC66" wp14:editId="32F887E4">
                  <wp:extent cx="771525" cy="771525"/>
                  <wp:effectExtent l="0" t="0" r="9525" b="9525"/>
                  <wp:docPr id="6" name="Рисунок 6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12.09</w:t>
            </w:r>
            <w:r w:rsidRPr="00FD197C">
              <w:rPr>
                <w:sz w:val="28"/>
                <w:szCs w:val="28"/>
              </w:rPr>
              <w:t>.2024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proofErr w:type="spellStart"/>
            <w:r w:rsidRPr="00FD197C">
              <w:rPr>
                <w:sz w:val="28"/>
                <w:szCs w:val="28"/>
              </w:rPr>
              <w:t>Бездекларационный</w:t>
            </w:r>
            <w:proofErr w:type="spellEnd"/>
            <w:r w:rsidRPr="00FD197C">
              <w:rPr>
                <w:sz w:val="28"/>
                <w:szCs w:val="28"/>
              </w:rPr>
              <w:t xml:space="preserve"> порядок получения налоговых вычетов по НДФЛ.</w:t>
            </w:r>
          </w:p>
        </w:tc>
        <w:tc>
          <w:tcPr>
            <w:tcW w:w="1417" w:type="dxa"/>
          </w:tcPr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8(34394)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7-06-47 (доб. 2548)</w:t>
            </w:r>
          </w:p>
        </w:tc>
      </w:tr>
      <w:tr w:rsidR="00605D56" w:rsidRPr="00FD197C" w:rsidTr="009D2B89">
        <w:tc>
          <w:tcPr>
            <w:tcW w:w="567" w:type="dxa"/>
          </w:tcPr>
          <w:p w:rsidR="00605D56" w:rsidRPr="00FD197C" w:rsidRDefault="00605D56" w:rsidP="00605D56">
            <w:pPr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(ТОРМ г. Красноуфимск, ул. Интернациональная, 106, актовый зал)</w:t>
            </w:r>
          </w:p>
        </w:tc>
        <w:tc>
          <w:tcPr>
            <w:tcW w:w="1564" w:type="dxa"/>
          </w:tcPr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</w:t>
            </w:r>
            <w:r w:rsidRPr="00FD197C">
              <w:rPr>
                <w:sz w:val="28"/>
                <w:szCs w:val="28"/>
              </w:rPr>
              <w:t>2024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Порядок, сроки исчисления и уплаты имущественных налогов физических лиц за 2023 год</w:t>
            </w:r>
            <w:r w:rsidR="001906B9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8(34394)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7-06-47 (доб. 2548)</w:t>
            </w:r>
          </w:p>
        </w:tc>
      </w:tr>
    </w:tbl>
    <w:p w:rsidR="005C0B63" w:rsidRDefault="00C4289D"/>
    <w:sectPr w:rsidR="005C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FB"/>
    <w:rsid w:val="0010115A"/>
    <w:rsid w:val="00123990"/>
    <w:rsid w:val="001906B9"/>
    <w:rsid w:val="002E48DE"/>
    <w:rsid w:val="00356CAA"/>
    <w:rsid w:val="00393F5B"/>
    <w:rsid w:val="003E209D"/>
    <w:rsid w:val="005A3062"/>
    <w:rsid w:val="00605D56"/>
    <w:rsid w:val="00677F47"/>
    <w:rsid w:val="00682EE7"/>
    <w:rsid w:val="006D6657"/>
    <w:rsid w:val="006F06C1"/>
    <w:rsid w:val="00770D8D"/>
    <w:rsid w:val="00842315"/>
    <w:rsid w:val="00884E23"/>
    <w:rsid w:val="00891F6A"/>
    <w:rsid w:val="00902FFC"/>
    <w:rsid w:val="009669D8"/>
    <w:rsid w:val="009D2B89"/>
    <w:rsid w:val="00A615A9"/>
    <w:rsid w:val="00A806BE"/>
    <w:rsid w:val="00AA1B1E"/>
    <w:rsid w:val="00AA2965"/>
    <w:rsid w:val="00AE1C44"/>
    <w:rsid w:val="00B05947"/>
    <w:rsid w:val="00B929AF"/>
    <w:rsid w:val="00BF3B19"/>
    <w:rsid w:val="00C4289D"/>
    <w:rsid w:val="00C6614F"/>
    <w:rsid w:val="00C73F6F"/>
    <w:rsid w:val="00C77AFA"/>
    <w:rsid w:val="00E611B9"/>
    <w:rsid w:val="00E61EFC"/>
    <w:rsid w:val="00F265FB"/>
    <w:rsid w:val="00F37E2B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1268AD-8102-478B-ACE1-44226D4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6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80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ifns66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ns.ktalk.ru/ifns66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ns.ktalk.ru/ifns668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fns.ktalk.ru/ifns66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Татьяна Борисовна</dc:creator>
  <cp:keywords/>
  <dc:description/>
  <cp:lastModifiedBy>Огнева Татьяна Борисовна</cp:lastModifiedBy>
  <cp:revision>2</cp:revision>
  <dcterms:created xsi:type="dcterms:W3CDTF">2024-06-13T06:35:00Z</dcterms:created>
  <dcterms:modified xsi:type="dcterms:W3CDTF">2024-06-13T06:35:00Z</dcterms:modified>
</cp:coreProperties>
</file>