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F5" w:rsidRDefault="00FA759D" w:rsidP="009C280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9C280D">
        <w:rPr>
          <w:rFonts w:ascii="Arial" w:hAnsi="Arial" w:cs="Arial"/>
          <w:b/>
          <w:sz w:val="26"/>
          <w:szCs w:val="26"/>
        </w:rPr>
        <w:t>График проведения И</w:t>
      </w:r>
      <w:r w:rsidR="009C280D">
        <w:rPr>
          <w:rFonts w:ascii="Arial" w:hAnsi="Arial" w:cs="Arial"/>
          <w:b/>
          <w:sz w:val="26"/>
          <w:szCs w:val="26"/>
        </w:rPr>
        <w:t xml:space="preserve">нспекцией </w:t>
      </w:r>
      <w:r w:rsidRPr="009C280D">
        <w:rPr>
          <w:rFonts w:ascii="Arial" w:hAnsi="Arial" w:cs="Arial"/>
          <w:b/>
          <w:sz w:val="26"/>
          <w:szCs w:val="26"/>
        </w:rPr>
        <w:t xml:space="preserve">ФНС России </w:t>
      </w:r>
    </w:p>
    <w:p w:rsidR="00FF4DF5" w:rsidRDefault="00FA759D" w:rsidP="009C280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9C280D">
        <w:rPr>
          <w:rFonts w:ascii="Arial" w:hAnsi="Arial" w:cs="Arial"/>
          <w:b/>
          <w:sz w:val="26"/>
          <w:szCs w:val="26"/>
        </w:rPr>
        <w:t>по Ленинскому району г.</w:t>
      </w:r>
      <w:r w:rsidR="009C280D">
        <w:rPr>
          <w:rFonts w:ascii="Arial" w:hAnsi="Arial" w:cs="Arial"/>
          <w:b/>
          <w:sz w:val="26"/>
          <w:szCs w:val="26"/>
        </w:rPr>
        <w:t xml:space="preserve"> </w:t>
      </w:r>
      <w:r w:rsidRPr="009C280D">
        <w:rPr>
          <w:rFonts w:ascii="Arial" w:hAnsi="Arial" w:cs="Arial"/>
          <w:b/>
          <w:sz w:val="26"/>
          <w:szCs w:val="26"/>
        </w:rPr>
        <w:t xml:space="preserve">Екатеринбурга тематических </w:t>
      </w:r>
      <w:r w:rsidR="00305055" w:rsidRPr="009C280D">
        <w:rPr>
          <w:rFonts w:ascii="Arial" w:hAnsi="Arial" w:cs="Arial"/>
          <w:b/>
          <w:sz w:val="26"/>
          <w:szCs w:val="26"/>
        </w:rPr>
        <w:t>сем</w:t>
      </w:r>
      <w:r w:rsidR="009C280D">
        <w:rPr>
          <w:rFonts w:ascii="Arial" w:hAnsi="Arial" w:cs="Arial"/>
          <w:b/>
          <w:sz w:val="26"/>
          <w:szCs w:val="26"/>
        </w:rPr>
        <w:t xml:space="preserve">инаров </w:t>
      </w:r>
    </w:p>
    <w:p w:rsidR="00FA759D" w:rsidRPr="009C280D" w:rsidRDefault="009C280D" w:rsidP="009C280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 налогоплательщиками</w:t>
      </w:r>
      <w:r w:rsidR="00FF4DF5">
        <w:rPr>
          <w:rFonts w:ascii="Arial" w:hAnsi="Arial" w:cs="Arial"/>
          <w:b/>
          <w:sz w:val="26"/>
          <w:szCs w:val="26"/>
        </w:rPr>
        <w:t xml:space="preserve"> </w:t>
      </w:r>
      <w:bookmarkStart w:id="0" w:name="_GoBack"/>
      <w:bookmarkEnd w:id="0"/>
      <w:r w:rsidR="00FA759D" w:rsidRPr="009C280D">
        <w:rPr>
          <w:rFonts w:ascii="Arial" w:hAnsi="Arial" w:cs="Arial"/>
          <w:b/>
          <w:sz w:val="26"/>
          <w:szCs w:val="26"/>
        </w:rPr>
        <w:t xml:space="preserve">в </w:t>
      </w:r>
      <w:r w:rsidR="00305055" w:rsidRPr="009C280D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 xml:space="preserve"> квартале 2022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FA759D" w:rsidRPr="009C280D" w:rsidTr="009C28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C280D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C280D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  <w:p w:rsidR="00FA759D" w:rsidRPr="009C280D" w:rsidRDefault="00305055" w:rsidP="009C280D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C280D">
              <w:rPr>
                <w:rFonts w:ascii="Arial" w:hAnsi="Arial" w:cs="Arial"/>
                <w:b/>
                <w:sz w:val="26"/>
                <w:szCs w:val="26"/>
              </w:rPr>
              <w:t>сем</w:t>
            </w:r>
            <w:r w:rsidR="00FA759D" w:rsidRPr="009C280D">
              <w:rPr>
                <w:rFonts w:ascii="Arial" w:hAnsi="Arial" w:cs="Arial"/>
                <w:b/>
                <w:sz w:val="26"/>
                <w:szCs w:val="26"/>
              </w:rPr>
              <w:t>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C280D">
              <w:rPr>
                <w:rFonts w:ascii="Arial" w:hAnsi="Arial" w:cs="Arial"/>
                <w:b/>
                <w:sz w:val="26"/>
                <w:szCs w:val="26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C280D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C280D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FA759D" w:rsidRPr="009C280D" w:rsidTr="009C280D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ИФНС России по Ленинскому району г. Екатеринбурга, </w:t>
            </w:r>
          </w:p>
          <w:p w:rsidR="009C280D" w:rsidRDefault="009C280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 Екатеринбург, </w:t>
            </w: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ул. Малышева, 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0D" w:rsidRDefault="007E66DA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11</w:t>
            </w:r>
            <w:r w:rsidR="00FA759D" w:rsidRPr="009C280D">
              <w:rPr>
                <w:rFonts w:ascii="Arial" w:hAnsi="Arial" w:cs="Arial"/>
                <w:sz w:val="20"/>
                <w:szCs w:val="20"/>
              </w:rPr>
              <w:t>.</w:t>
            </w:r>
            <w:r w:rsidRPr="009C280D">
              <w:rPr>
                <w:rFonts w:ascii="Arial" w:hAnsi="Arial" w:cs="Arial"/>
                <w:sz w:val="20"/>
                <w:szCs w:val="20"/>
              </w:rPr>
              <w:t>1</w:t>
            </w:r>
            <w:r w:rsidR="00FA759D" w:rsidRPr="009C280D">
              <w:rPr>
                <w:rFonts w:ascii="Arial" w:hAnsi="Arial" w:cs="Arial"/>
                <w:sz w:val="20"/>
                <w:szCs w:val="20"/>
              </w:rPr>
              <w:t>0.2022</w:t>
            </w:r>
          </w:p>
          <w:p w:rsid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7E66DA" w:rsidP="009C280D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280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="00FA759D" w:rsidRPr="009C280D">
              <w:rPr>
                <w:rFonts w:ascii="Arial" w:hAnsi="Arial" w:cs="Arial"/>
                <w:bCs/>
                <w:sz w:val="20"/>
                <w:szCs w:val="20"/>
              </w:rPr>
              <w:t>нформировани</w:t>
            </w:r>
            <w:r w:rsidRPr="009C280D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="00FA759D" w:rsidRPr="009C280D">
              <w:rPr>
                <w:rFonts w:ascii="Arial" w:hAnsi="Arial" w:cs="Arial"/>
                <w:bCs/>
                <w:sz w:val="20"/>
                <w:szCs w:val="20"/>
              </w:rPr>
              <w:t xml:space="preserve"> налогоплательщиков о наличии недоимки и задолженности. Электронные сервисы ФНС России.</w:t>
            </w:r>
          </w:p>
          <w:p w:rsidR="00FA759D" w:rsidRPr="009C280D" w:rsidRDefault="00FA759D" w:rsidP="009C280D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280D">
              <w:rPr>
                <w:rFonts w:ascii="Arial" w:hAnsi="Arial" w:cs="Arial"/>
                <w:bCs/>
                <w:sz w:val="20"/>
                <w:szCs w:val="20"/>
              </w:rPr>
              <w:t>Способы подачи «Согласия (отказа) на информирование о наличии недоимки и (или) задолженности».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FA759D" w:rsidRPr="009C280D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379-81-76</w:t>
            </w:r>
          </w:p>
        </w:tc>
      </w:tr>
      <w:tr w:rsidR="00FA759D" w:rsidRPr="009C280D" w:rsidTr="009C280D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ИФНС России по Ленинскому району г. Екатеринбурга, </w:t>
            </w:r>
          </w:p>
          <w:p w:rsidR="009C280D" w:rsidRDefault="009C280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г. Екатеринбург, </w:t>
            </w: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ул. Малышева, 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2</w:t>
            </w:r>
            <w:r w:rsidR="007E66DA" w:rsidRPr="009C280D">
              <w:rPr>
                <w:rFonts w:ascii="Arial" w:hAnsi="Arial" w:cs="Arial"/>
                <w:sz w:val="20"/>
                <w:szCs w:val="20"/>
              </w:rPr>
              <w:t>5</w:t>
            </w:r>
            <w:r w:rsidRPr="009C280D">
              <w:rPr>
                <w:rFonts w:ascii="Arial" w:hAnsi="Arial" w:cs="Arial"/>
                <w:sz w:val="20"/>
                <w:szCs w:val="20"/>
              </w:rPr>
              <w:t>.</w:t>
            </w:r>
            <w:r w:rsidR="007E66DA" w:rsidRPr="009C280D">
              <w:rPr>
                <w:rFonts w:ascii="Arial" w:hAnsi="Arial" w:cs="Arial"/>
                <w:sz w:val="20"/>
                <w:szCs w:val="20"/>
              </w:rPr>
              <w:t>1</w:t>
            </w:r>
            <w:r w:rsidRPr="009C280D">
              <w:rPr>
                <w:rFonts w:ascii="Arial" w:hAnsi="Arial" w:cs="Arial"/>
                <w:sz w:val="20"/>
                <w:szCs w:val="20"/>
              </w:rPr>
              <w:t>0.2022</w:t>
            </w:r>
          </w:p>
          <w:p w:rsid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7E66DA" w:rsidP="009C280D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280D">
              <w:rPr>
                <w:rFonts w:ascii="Arial" w:hAnsi="Arial" w:cs="Arial"/>
                <w:bCs/>
                <w:sz w:val="20"/>
                <w:szCs w:val="20"/>
              </w:rPr>
              <w:t>Электронный сервис «Личный кабинет налогоплательщика для физических лиц». Уплата налогов физических лиц.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FA759D" w:rsidRPr="009C280D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379-81-76</w:t>
            </w:r>
          </w:p>
        </w:tc>
      </w:tr>
      <w:tr w:rsidR="00FA759D" w:rsidRPr="009C280D" w:rsidTr="009C280D">
        <w:trPr>
          <w:trHeight w:val="1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ИФНС России по Ленинскому району г. Екатеринбурга, </w:t>
            </w:r>
          </w:p>
          <w:p w:rsidR="009C280D" w:rsidRDefault="009C280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г. Екатеринбург, </w:t>
            </w: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ул. Малышева, 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7E66DA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01</w:t>
            </w:r>
            <w:r w:rsidR="00FA759D" w:rsidRPr="009C280D">
              <w:rPr>
                <w:rFonts w:ascii="Arial" w:hAnsi="Arial" w:cs="Arial"/>
                <w:sz w:val="20"/>
                <w:szCs w:val="20"/>
              </w:rPr>
              <w:t>.</w:t>
            </w:r>
            <w:r w:rsidRPr="009C280D">
              <w:rPr>
                <w:rFonts w:ascii="Arial" w:hAnsi="Arial" w:cs="Arial"/>
                <w:sz w:val="20"/>
                <w:szCs w:val="20"/>
              </w:rPr>
              <w:t>11</w:t>
            </w:r>
            <w:r w:rsidR="00FA759D" w:rsidRPr="009C280D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7E66DA" w:rsidP="009C280D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280D">
              <w:rPr>
                <w:rFonts w:ascii="Arial" w:hAnsi="Arial" w:cs="Arial"/>
                <w:bCs/>
                <w:sz w:val="20"/>
                <w:szCs w:val="20"/>
              </w:rPr>
              <w:t>Патентная система налогообложения.  Порядок и сроки представления заявлений на получение патента.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FA759D" w:rsidRPr="009C280D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379-81-76</w:t>
            </w:r>
          </w:p>
        </w:tc>
      </w:tr>
      <w:tr w:rsidR="00FA759D" w:rsidRPr="009C280D" w:rsidTr="009C280D">
        <w:trPr>
          <w:trHeight w:val="1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ИФНС России по Ленинскому району г. Екатеринбурга, </w:t>
            </w:r>
          </w:p>
          <w:p w:rsidR="009C280D" w:rsidRDefault="009C280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г. Екатеринбург, </w:t>
            </w: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ул. Малышева, 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435C73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15</w:t>
            </w:r>
            <w:r w:rsidR="007E66DA" w:rsidRPr="009C280D">
              <w:rPr>
                <w:rFonts w:ascii="Arial" w:hAnsi="Arial" w:cs="Arial"/>
                <w:sz w:val="20"/>
                <w:szCs w:val="20"/>
              </w:rPr>
              <w:t>.11</w:t>
            </w:r>
            <w:r w:rsidR="00FA759D" w:rsidRPr="009C280D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435C73" w:rsidP="009C280D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280D">
              <w:rPr>
                <w:rFonts w:ascii="Arial" w:hAnsi="Arial" w:cs="Arial"/>
                <w:bCs/>
                <w:sz w:val="20"/>
                <w:szCs w:val="20"/>
              </w:rPr>
              <w:t>Единый налоговый счет. Особенности применения. Порядок уплаты.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FA759D" w:rsidRPr="009C280D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379-81-76</w:t>
            </w:r>
          </w:p>
        </w:tc>
      </w:tr>
      <w:tr w:rsidR="00FA759D" w:rsidRPr="009C280D" w:rsidTr="009C280D">
        <w:trPr>
          <w:trHeight w:val="1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ИФНС России по Ленинскому району г. Екатеринбурга, </w:t>
            </w:r>
          </w:p>
          <w:p w:rsidR="009C280D" w:rsidRDefault="009C280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г. Екатеринбург, </w:t>
            </w: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ул. Малышева, 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0</w:t>
            </w:r>
            <w:r w:rsidR="00305055" w:rsidRPr="009C280D">
              <w:rPr>
                <w:rFonts w:ascii="Arial" w:hAnsi="Arial" w:cs="Arial"/>
                <w:sz w:val="20"/>
                <w:szCs w:val="20"/>
              </w:rPr>
              <w:t>6</w:t>
            </w:r>
            <w:r w:rsidRPr="009C280D">
              <w:rPr>
                <w:rFonts w:ascii="Arial" w:hAnsi="Arial" w:cs="Arial"/>
                <w:sz w:val="20"/>
                <w:szCs w:val="20"/>
              </w:rPr>
              <w:t>.</w:t>
            </w:r>
            <w:r w:rsidR="00305055" w:rsidRPr="009C280D">
              <w:rPr>
                <w:rFonts w:ascii="Arial" w:hAnsi="Arial" w:cs="Arial"/>
                <w:sz w:val="20"/>
                <w:szCs w:val="20"/>
              </w:rPr>
              <w:t>12</w:t>
            </w:r>
            <w:r w:rsidRPr="009C280D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26" w:rsidRPr="009C280D" w:rsidRDefault="00305055" w:rsidP="009C280D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280D">
              <w:rPr>
                <w:rFonts w:ascii="Arial" w:hAnsi="Arial" w:cs="Arial"/>
                <w:bCs/>
                <w:sz w:val="20"/>
                <w:szCs w:val="20"/>
              </w:rPr>
              <w:t xml:space="preserve">Интернет –сервис </w:t>
            </w:r>
            <w:r w:rsidR="001F7E16" w:rsidRPr="009C280D">
              <w:rPr>
                <w:rFonts w:ascii="Arial" w:hAnsi="Arial" w:cs="Arial"/>
                <w:bCs/>
                <w:sz w:val="20"/>
                <w:szCs w:val="20"/>
              </w:rPr>
              <w:t>ФНС России: «Государственная онлайн – регистрация бизнеса».</w:t>
            </w:r>
          </w:p>
          <w:p w:rsidR="00FA759D" w:rsidRPr="009C280D" w:rsidRDefault="00305055" w:rsidP="009C280D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280D">
              <w:rPr>
                <w:rFonts w:ascii="Arial" w:hAnsi="Arial" w:cs="Arial"/>
                <w:bCs/>
                <w:sz w:val="20"/>
                <w:szCs w:val="20"/>
              </w:rPr>
              <w:t>Способы оценки качества услуг, предоставляемых налоговыми органами.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+7 </w:t>
            </w:r>
            <w:r w:rsidR="00FA759D" w:rsidRPr="009C280D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379-81-76</w:t>
            </w:r>
          </w:p>
        </w:tc>
      </w:tr>
      <w:tr w:rsidR="00FA759D" w:rsidRPr="009C280D" w:rsidTr="009C280D">
        <w:trPr>
          <w:trHeight w:val="16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ИФНС России по Ленинскому району г. Екатеринбурга, </w:t>
            </w:r>
          </w:p>
          <w:p w:rsidR="009C280D" w:rsidRDefault="009C280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 xml:space="preserve">г. Екатеринбург, </w:t>
            </w:r>
          </w:p>
          <w:p w:rsidR="00FA759D" w:rsidRPr="009C280D" w:rsidRDefault="00FA759D" w:rsidP="009C2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ул. Малышева,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2</w:t>
            </w:r>
            <w:r w:rsidR="00305055" w:rsidRPr="009C280D">
              <w:rPr>
                <w:rFonts w:ascii="Arial" w:hAnsi="Arial" w:cs="Arial"/>
                <w:sz w:val="20"/>
                <w:szCs w:val="20"/>
              </w:rPr>
              <w:t>0</w:t>
            </w:r>
            <w:r w:rsidRPr="009C280D">
              <w:rPr>
                <w:rFonts w:ascii="Arial" w:hAnsi="Arial" w:cs="Arial"/>
                <w:sz w:val="20"/>
                <w:szCs w:val="20"/>
              </w:rPr>
              <w:t>.</w:t>
            </w:r>
            <w:r w:rsidR="00305055" w:rsidRPr="009C280D">
              <w:rPr>
                <w:rFonts w:ascii="Arial" w:hAnsi="Arial" w:cs="Arial"/>
                <w:sz w:val="20"/>
                <w:szCs w:val="20"/>
              </w:rPr>
              <w:t>12</w:t>
            </w:r>
            <w:r w:rsidRPr="009C280D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FA759D" w:rsidP="009C280D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280D">
              <w:rPr>
                <w:rFonts w:ascii="Arial" w:hAnsi="Arial" w:cs="Arial"/>
                <w:bCs/>
                <w:sz w:val="20"/>
                <w:szCs w:val="20"/>
              </w:rPr>
              <w:t>Порядок получения электронной подписи (ЭП) в Удостоверяющих центрах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9C280D" w:rsidRDefault="009C280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+ 7 </w:t>
            </w:r>
            <w:r w:rsidR="00FA759D" w:rsidRPr="009C280D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A759D" w:rsidRPr="009C280D" w:rsidRDefault="00FA759D" w:rsidP="009C28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80D">
              <w:rPr>
                <w:rFonts w:ascii="Arial" w:hAnsi="Arial" w:cs="Arial"/>
                <w:sz w:val="20"/>
                <w:szCs w:val="20"/>
              </w:rPr>
              <w:t>379-81-76</w:t>
            </w:r>
          </w:p>
        </w:tc>
      </w:tr>
    </w:tbl>
    <w:p w:rsidR="00FA759D" w:rsidRPr="009C280D" w:rsidRDefault="00FA759D" w:rsidP="00FA759D">
      <w:pPr>
        <w:rPr>
          <w:rFonts w:ascii="Arial" w:hAnsi="Arial" w:cs="Arial"/>
          <w:sz w:val="20"/>
          <w:szCs w:val="20"/>
        </w:rPr>
      </w:pPr>
    </w:p>
    <w:p w:rsidR="00961EE1" w:rsidRDefault="00961EE1">
      <w:pPr>
        <w:rPr>
          <w:rFonts w:ascii="Arial" w:hAnsi="Arial" w:cs="Arial"/>
          <w:sz w:val="20"/>
          <w:szCs w:val="20"/>
        </w:rPr>
      </w:pPr>
    </w:p>
    <w:p w:rsidR="009C280D" w:rsidRPr="009C280D" w:rsidRDefault="009C280D">
      <w:pPr>
        <w:rPr>
          <w:rFonts w:ascii="Arial" w:hAnsi="Arial" w:cs="Arial"/>
          <w:sz w:val="20"/>
          <w:szCs w:val="20"/>
        </w:rPr>
      </w:pPr>
    </w:p>
    <w:sectPr w:rsidR="009C280D" w:rsidRPr="009C280D" w:rsidSect="009C28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8"/>
    <w:rsid w:val="00091513"/>
    <w:rsid w:val="001F7E16"/>
    <w:rsid w:val="00305055"/>
    <w:rsid w:val="00417526"/>
    <w:rsid w:val="00435C73"/>
    <w:rsid w:val="007E66DA"/>
    <w:rsid w:val="00961EE1"/>
    <w:rsid w:val="009C280D"/>
    <w:rsid w:val="00BF2228"/>
    <w:rsid w:val="00FA759D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1A380-5C87-4C1A-AFEA-8727604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cp:keywords/>
  <dc:description/>
  <cp:lastModifiedBy>Соловьева Екатерина Игоревна</cp:lastModifiedBy>
  <cp:revision>5</cp:revision>
  <dcterms:created xsi:type="dcterms:W3CDTF">2022-09-12T11:15:00Z</dcterms:created>
  <dcterms:modified xsi:type="dcterms:W3CDTF">2022-09-20T07:44:00Z</dcterms:modified>
</cp:coreProperties>
</file>