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1" w:rsidRPr="0083041E" w:rsidRDefault="0083041E" w:rsidP="0083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1E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комиссии по соблюдению требований к служебному поведению государственных гражданских служащих и урегулирования конфликта интересов за </w:t>
      </w:r>
      <w:r w:rsidR="00AC0799" w:rsidRPr="00AC0799">
        <w:rPr>
          <w:rFonts w:ascii="Times New Roman" w:hAnsi="Times New Roman" w:cs="Times New Roman"/>
          <w:b/>
          <w:sz w:val="28"/>
          <w:szCs w:val="28"/>
        </w:rPr>
        <w:t>6 месяцев 2021 года</w:t>
      </w:r>
    </w:p>
    <w:p w:rsidR="0083041E" w:rsidRDefault="0083041E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041E">
        <w:rPr>
          <w:rFonts w:ascii="Times New Roman" w:hAnsi="Times New Roman" w:cs="Times New Roman"/>
          <w:sz w:val="28"/>
          <w:szCs w:val="28"/>
        </w:rPr>
        <w:t xml:space="preserve"> Межрайонной инспекции Федеральной налоговой службы № 8 по Саратовской области по результатам работы за 6 месяцев 2021 года состоялось два заседания комиссии по соблюдению требований к служебному поведению и урег</w:t>
      </w:r>
      <w:r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  <w:bookmarkStart w:id="0" w:name="_GoBack"/>
      <w:bookmarkEnd w:id="0"/>
    </w:p>
    <w:p w:rsidR="0083041E" w:rsidRDefault="0083041E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41E">
        <w:rPr>
          <w:rFonts w:ascii="Times New Roman" w:hAnsi="Times New Roman" w:cs="Times New Roman"/>
          <w:sz w:val="28"/>
          <w:szCs w:val="28"/>
        </w:rPr>
        <w:t>На заседаниях комиссии был рассмотрен вопрос о несоблюдении государственным гражданским служащим инспекции требований по представлению сведений о доходах, расходах, об имуществе и обязательствах имущественного характера своего супруга.</w:t>
      </w:r>
    </w:p>
    <w:p w:rsidR="0083041E" w:rsidRPr="0083041E" w:rsidRDefault="0083041E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41E">
        <w:rPr>
          <w:rFonts w:ascii="Times New Roman" w:hAnsi="Times New Roman" w:cs="Times New Roman"/>
          <w:sz w:val="28"/>
          <w:szCs w:val="28"/>
        </w:rPr>
        <w:t>По результатам рассмотрения данного вопроса комиссией было установлено, что причина непредставления данных сведений является объективной и уважительной (Протокол от 09.04.2021 № 1, Протокол от 30.04.2021 № 2).</w:t>
      </w:r>
    </w:p>
    <w:sectPr w:rsidR="0083041E" w:rsidRPr="0083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E"/>
    <w:rsid w:val="002D6E7F"/>
    <w:rsid w:val="0083041E"/>
    <w:rsid w:val="00A92CA7"/>
    <w:rsid w:val="00A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(6400-00-889) Сметанников Сергей Станеславович</dc:creator>
  <cp:lastModifiedBy>(6400-00-889) Сметанников Сергей Станеславович</cp:lastModifiedBy>
  <cp:revision>2</cp:revision>
  <dcterms:created xsi:type="dcterms:W3CDTF">2021-07-08T05:05:00Z</dcterms:created>
  <dcterms:modified xsi:type="dcterms:W3CDTF">2021-07-08T05:07:00Z</dcterms:modified>
</cp:coreProperties>
</file>