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4C" w:rsidRPr="0049045E" w:rsidRDefault="00564F4C" w:rsidP="00564F4C">
      <w:pPr>
        <w:ind w:right="-159"/>
        <w:jc w:val="center"/>
        <w:rPr>
          <w:b/>
        </w:rPr>
      </w:pPr>
      <w:r w:rsidRPr="0049045E">
        <w:rPr>
          <w:b/>
        </w:rPr>
        <w:t>ГРАФИК ПРОВЕДЕНИЯ СЕМИНАРОВ ДЛЯ НАЛОГОПЛАТЕЛЬЩИКОВ</w:t>
      </w:r>
    </w:p>
    <w:p w:rsidR="00564F4C" w:rsidRDefault="00564F4C" w:rsidP="00564F4C">
      <w:pPr>
        <w:ind w:right="-159"/>
        <w:jc w:val="center"/>
        <w:rPr>
          <w:sz w:val="20"/>
        </w:rPr>
      </w:pPr>
      <w:r>
        <w:rPr>
          <w:b/>
        </w:rPr>
        <w:t xml:space="preserve">НА </w:t>
      </w:r>
      <w:r w:rsidR="00BB4D66" w:rsidRPr="00BB4D66">
        <w:rPr>
          <w:b/>
        </w:rPr>
        <w:t>4</w:t>
      </w:r>
      <w:r>
        <w:rPr>
          <w:b/>
        </w:rPr>
        <w:t xml:space="preserve"> </w:t>
      </w:r>
      <w:r w:rsidRPr="0049045E">
        <w:rPr>
          <w:b/>
        </w:rPr>
        <w:t>КВАРТАЛ 20</w:t>
      </w:r>
      <w:r>
        <w:rPr>
          <w:b/>
        </w:rPr>
        <w:t>2</w:t>
      </w:r>
      <w:r w:rsidRPr="00564F4C">
        <w:rPr>
          <w:b/>
        </w:rPr>
        <w:t>3</w:t>
      </w:r>
      <w:r w:rsidRPr="0049045E">
        <w:rPr>
          <w:b/>
        </w:rPr>
        <w:t xml:space="preserve"> ГОДА</w:t>
      </w:r>
    </w:p>
    <w:p w:rsidR="00564F4C" w:rsidRDefault="00564F4C" w:rsidP="00564F4C">
      <w:pPr>
        <w:ind w:right="-159"/>
        <w:jc w:val="right"/>
        <w:rPr>
          <w:sz w:val="20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977"/>
        <w:gridCol w:w="2172"/>
        <w:gridCol w:w="2364"/>
        <w:gridCol w:w="1876"/>
        <w:gridCol w:w="2024"/>
        <w:gridCol w:w="1486"/>
      </w:tblGrid>
      <w:tr w:rsidR="00564F4C" w:rsidRPr="00564F4C" w:rsidTr="00564F4C">
        <w:tc>
          <w:tcPr>
            <w:tcW w:w="2269" w:type="dxa"/>
            <w:vAlign w:val="center"/>
          </w:tcPr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564F4C" w:rsidRPr="00564F4C" w:rsidRDefault="00564F4C" w:rsidP="00856F84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172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364" w:type="dxa"/>
            <w:vAlign w:val="center"/>
          </w:tcPr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Дата</w:t>
            </w:r>
          </w:p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876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024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486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A66B30" w:rsidRPr="00564F4C" w:rsidTr="009F6D90">
        <w:trPr>
          <w:trHeight w:val="2187"/>
        </w:trPr>
        <w:tc>
          <w:tcPr>
            <w:tcW w:w="2269" w:type="dxa"/>
          </w:tcPr>
          <w:p w:rsidR="00A66B30" w:rsidRPr="00564F4C" w:rsidRDefault="00A66B30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Порядок получения КЭП в обособленных подразделениях УФНС России по Мурманской области.</w:t>
            </w:r>
          </w:p>
        </w:tc>
        <w:tc>
          <w:tcPr>
            <w:tcW w:w="2172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A66B30" w:rsidRPr="00564F4C" w:rsidRDefault="00A66B30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A66B30" w:rsidRDefault="00A66B30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</w:t>
            </w:r>
            <w:r w:rsidRPr="00564F4C">
              <w:rPr>
                <w:sz w:val="20"/>
                <w:szCs w:val="20"/>
                <w:lang w:val="en-US"/>
              </w:rPr>
              <w:t>4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  <w:r w:rsidRPr="00564F4C">
              <w:rPr>
                <w:sz w:val="20"/>
                <w:szCs w:val="20"/>
              </w:rPr>
              <w:t xml:space="preserve"> </w:t>
            </w:r>
          </w:p>
          <w:p w:rsidR="00A66B30" w:rsidRPr="00564F4C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16.00</w:t>
            </w:r>
          </w:p>
        </w:tc>
        <w:tc>
          <w:tcPr>
            <w:tcW w:w="2024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+7(8152) 56-68-41</w:t>
            </w:r>
          </w:p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доб. 4782</w:t>
            </w:r>
          </w:p>
          <w:p w:rsidR="00A66B30" w:rsidRPr="00A66B30" w:rsidRDefault="00A66B30" w:rsidP="005233E7">
            <w:pPr>
              <w:rPr>
                <w:sz w:val="20"/>
              </w:rPr>
            </w:pPr>
          </w:p>
        </w:tc>
      </w:tr>
      <w:tr w:rsidR="00A66B30" w:rsidRPr="00564F4C" w:rsidTr="009F6D90">
        <w:trPr>
          <w:trHeight w:val="2119"/>
        </w:trPr>
        <w:tc>
          <w:tcPr>
            <w:tcW w:w="2269" w:type="dxa"/>
          </w:tcPr>
          <w:p w:rsidR="00A66B30" w:rsidRPr="00564F4C" w:rsidRDefault="00A66B30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 xml:space="preserve">Льготы по имущественным налогам. Информирование о налоговой задолженности с помощью СМС, E-MAIL сообщений. </w:t>
            </w:r>
          </w:p>
        </w:tc>
        <w:tc>
          <w:tcPr>
            <w:tcW w:w="2172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A66B30" w:rsidRPr="00564F4C" w:rsidRDefault="00A66B30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.1</w:t>
            </w:r>
            <w:r w:rsidRPr="00564F4C">
              <w:rPr>
                <w:sz w:val="20"/>
                <w:szCs w:val="20"/>
              </w:rPr>
              <w:t>0.202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A66B30" w:rsidRPr="00564F4C" w:rsidRDefault="00A66B30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A66B30" w:rsidRPr="00564F4C" w:rsidRDefault="00A66B30" w:rsidP="00856F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A66B30" w:rsidRPr="00564F4C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6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11.00</w:t>
            </w:r>
          </w:p>
        </w:tc>
        <w:tc>
          <w:tcPr>
            <w:tcW w:w="2024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+7(8152) 56-68-41</w:t>
            </w:r>
          </w:p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доб. 4782</w:t>
            </w:r>
          </w:p>
          <w:p w:rsidR="00A66B30" w:rsidRPr="00A66B30" w:rsidRDefault="00A66B30" w:rsidP="005233E7">
            <w:pPr>
              <w:rPr>
                <w:sz w:val="20"/>
              </w:rPr>
            </w:pPr>
          </w:p>
        </w:tc>
      </w:tr>
      <w:tr w:rsidR="00A66B30" w:rsidRPr="00564F4C" w:rsidTr="009F6D90">
        <w:tc>
          <w:tcPr>
            <w:tcW w:w="2269" w:type="dxa"/>
          </w:tcPr>
          <w:p w:rsidR="00A66B30" w:rsidRPr="00564F4C" w:rsidRDefault="00A66B30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Изменения законодательства в сфере применения ККТ.</w:t>
            </w:r>
          </w:p>
        </w:tc>
        <w:tc>
          <w:tcPr>
            <w:tcW w:w="2172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A66B30" w:rsidRPr="00564F4C" w:rsidRDefault="00A66B30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.10</w:t>
            </w:r>
            <w:r w:rsidRPr="00564F4C">
              <w:rPr>
                <w:sz w:val="20"/>
                <w:szCs w:val="20"/>
              </w:rPr>
              <w:t>.2023</w:t>
            </w:r>
          </w:p>
          <w:p w:rsidR="00A66B30" w:rsidRPr="00564F4C" w:rsidRDefault="00A66B30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Pr="00564F4C">
              <w:rPr>
                <w:sz w:val="20"/>
                <w:szCs w:val="20"/>
              </w:rPr>
              <w:t>.2023</w:t>
            </w:r>
          </w:p>
          <w:p w:rsidR="00A66B30" w:rsidRPr="00564F4C" w:rsidRDefault="00A66B30" w:rsidP="00BB4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14.00</w:t>
            </w:r>
          </w:p>
        </w:tc>
        <w:tc>
          <w:tcPr>
            <w:tcW w:w="2024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+7(8152) 56-68-41</w:t>
            </w:r>
          </w:p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доб. 4782</w:t>
            </w:r>
          </w:p>
          <w:p w:rsidR="00A66B30" w:rsidRPr="00A66B30" w:rsidRDefault="00A66B30" w:rsidP="005233E7">
            <w:pPr>
              <w:rPr>
                <w:sz w:val="20"/>
              </w:rPr>
            </w:pPr>
          </w:p>
        </w:tc>
      </w:tr>
      <w:tr w:rsidR="00A66B30" w:rsidRPr="00564F4C" w:rsidTr="009F6D90">
        <w:tc>
          <w:tcPr>
            <w:tcW w:w="2269" w:type="dxa"/>
          </w:tcPr>
          <w:p w:rsidR="00A66B30" w:rsidRPr="00564F4C" w:rsidRDefault="00A66B30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ФЛ».</w:t>
            </w:r>
          </w:p>
        </w:tc>
        <w:tc>
          <w:tcPr>
            <w:tcW w:w="2172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A66B30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56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564F4C">
              <w:rPr>
                <w:sz w:val="20"/>
                <w:szCs w:val="20"/>
              </w:rPr>
              <w:t>.2023</w:t>
            </w:r>
          </w:p>
          <w:p w:rsidR="00A66B30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20.11.2023</w:t>
            </w:r>
          </w:p>
          <w:p w:rsidR="00A66B30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19.12.2023</w:t>
            </w:r>
          </w:p>
          <w:p w:rsidR="00A66B30" w:rsidRPr="00BB4D66" w:rsidRDefault="00A66B30" w:rsidP="00BB4D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14.00</w:t>
            </w:r>
          </w:p>
        </w:tc>
        <w:tc>
          <w:tcPr>
            <w:tcW w:w="2024" w:type="dxa"/>
          </w:tcPr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A66B30" w:rsidRPr="00564F4C" w:rsidRDefault="00A66B30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  <w:vAlign w:val="center"/>
          </w:tcPr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+7(8152) 56-68-41</w:t>
            </w:r>
          </w:p>
          <w:p w:rsidR="00A66B30" w:rsidRPr="00A66B30" w:rsidRDefault="00A66B30" w:rsidP="005233E7">
            <w:pPr>
              <w:rPr>
                <w:sz w:val="20"/>
              </w:rPr>
            </w:pPr>
            <w:r w:rsidRPr="00A66B30">
              <w:rPr>
                <w:sz w:val="20"/>
              </w:rPr>
              <w:t>доб. 4782</w:t>
            </w:r>
          </w:p>
          <w:p w:rsidR="00A66B30" w:rsidRPr="00A66B30" w:rsidRDefault="00A66B30" w:rsidP="005233E7">
            <w:pPr>
              <w:rPr>
                <w:sz w:val="20"/>
              </w:rPr>
            </w:pPr>
          </w:p>
        </w:tc>
      </w:tr>
    </w:tbl>
    <w:p w:rsidR="005C1A60" w:rsidRDefault="00A66B30">
      <w:bookmarkStart w:id="0" w:name="_GoBack"/>
      <w:bookmarkEnd w:id="0"/>
    </w:p>
    <w:sectPr w:rsidR="005C1A60" w:rsidSect="00564F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5"/>
    <w:rsid w:val="0024241C"/>
    <w:rsid w:val="00305A2E"/>
    <w:rsid w:val="00564F4C"/>
    <w:rsid w:val="006E53BB"/>
    <w:rsid w:val="00A66B30"/>
    <w:rsid w:val="00BB4D66"/>
    <w:rsid w:val="00E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Парисеева Анна Александровна</dc:creator>
  <cp:lastModifiedBy>Парисеева Анна Александровна</cp:lastModifiedBy>
  <cp:revision>3</cp:revision>
  <dcterms:created xsi:type="dcterms:W3CDTF">2023-09-19T12:39:00Z</dcterms:created>
  <dcterms:modified xsi:type="dcterms:W3CDTF">2023-09-27T05:59:00Z</dcterms:modified>
</cp:coreProperties>
</file>