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EE" w:rsidRDefault="000E2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0F15EE" w:rsidRDefault="000F15E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0F15EE" w:rsidRDefault="000E22A3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течение 4 квартала 2023 проводились мероприятия по соблюдению государственными служащими требований Федеральных законов от 25.12.2008 № 273-ФЗ «О противодействии коррупции», от 27.07.2004 № 79-ФЗ «О государственной гражданской службе Российской Федерации</w:t>
      </w:r>
      <w:r>
        <w:rPr>
          <w:rFonts w:ascii="Times New Roman" w:eastAsia="Times New Roman" w:hAnsi="Times New Roman" w:cs="Times New Roman"/>
          <w:sz w:val="26"/>
        </w:rPr>
        <w:t>» и Указов Президента РФ по предупреждению и профилактике коррупционных и иных правонарушений.</w:t>
      </w:r>
    </w:p>
    <w:p w:rsidR="000F15EE" w:rsidRDefault="000E22A3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Проанализированы документы на 3-х претендентов для занятия должностей государственной гражданской службы Управления. </w:t>
      </w:r>
    </w:p>
    <w:p w:rsidR="000F15EE" w:rsidRDefault="000E22A3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В соответствии с подпунктом «л» пункта 3 Ук</w:t>
      </w:r>
      <w:r>
        <w:rPr>
          <w:rFonts w:ascii="Times New Roman" w:eastAsia="Times New Roman" w:hAnsi="Times New Roman" w:cs="Times New Roman"/>
          <w:sz w:val="26"/>
        </w:rPr>
        <w:t>аза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</w:t>
      </w:r>
      <w:r>
        <w:rPr>
          <w:rFonts w:ascii="Times New Roman" w:eastAsia="Times New Roman" w:hAnsi="Times New Roman" w:cs="Times New Roman"/>
          <w:sz w:val="26"/>
        </w:rPr>
        <w:t>осударственными служащими требований к служебному поведению» в настоящее время проводится анализ представленных государственными служащими Управления сведений о доходах, расходах, об имуществе и обязательствах имущественного характера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6"/>
        </w:rPr>
        <w:t>далее-анализ) за 202</w:t>
      </w:r>
      <w:r>
        <w:rPr>
          <w:rFonts w:ascii="Times New Roman" w:eastAsia="Times New Roman" w:hAnsi="Times New Roman" w:cs="Times New Roman"/>
          <w:sz w:val="26"/>
        </w:rPr>
        <w:t xml:space="preserve">0-2022 годы. </w:t>
      </w:r>
      <w:proofErr w:type="gramEnd"/>
    </w:p>
    <w:p w:rsidR="000F15EE" w:rsidRDefault="000E22A3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 результатам анализа в отношении 15 сотрудников проведены проверки сведений о доходах за 2020-2022 годы в рамках Указа № 1065, из них 13 сотрудников привлечены к дисциплинарной ответственности, к 1 сотруднику, учитывая несущественность выяв</w:t>
      </w:r>
      <w:r>
        <w:rPr>
          <w:rFonts w:ascii="Times New Roman" w:eastAsia="Times New Roman" w:hAnsi="Times New Roman" w:cs="Times New Roman"/>
          <w:sz w:val="26"/>
        </w:rPr>
        <w:t xml:space="preserve">ленных правонарушений, не применены меры юридической ответственности, 1 сотрудник не привлечен в связи с увольнением. </w:t>
      </w:r>
    </w:p>
    <w:p w:rsidR="000F15EE" w:rsidRDefault="000E22A3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настоящее время проводится проверка в рамках Указа Президента № 1065 в отношении 6 государственных служащих.</w:t>
      </w:r>
    </w:p>
    <w:p w:rsidR="000F15EE" w:rsidRDefault="000E22A3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отношении 55 сотрудников</w:t>
      </w:r>
      <w:r>
        <w:rPr>
          <w:rFonts w:ascii="Times New Roman" w:eastAsia="Times New Roman" w:hAnsi="Times New Roman" w:cs="Times New Roman"/>
          <w:sz w:val="26"/>
        </w:rPr>
        <w:t xml:space="preserve"> проверки не проводились в связи с незначительностью совершенных проступков. Государственным служащим указано на недопущение подобных ошибок и недостатков и необходимостью полного и правильного заполнение Справки о доходах, в соответствии с установленной ф</w:t>
      </w:r>
      <w:r>
        <w:rPr>
          <w:rFonts w:ascii="Times New Roman" w:eastAsia="Times New Roman" w:hAnsi="Times New Roman" w:cs="Times New Roman"/>
          <w:sz w:val="26"/>
        </w:rPr>
        <w:t>ормой, утверждённой Указом Президента РФ от 23.06.2014 № 460.</w:t>
      </w:r>
    </w:p>
    <w:p w:rsidR="000F15EE" w:rsidRDefault="000E22A3">
      <w:p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 отчетный период поступило 14 уведомлений от работодателей о трудоустройстве бывших государственных гражданских служащих Управления, основания для рассмотрения поступивших уведомлений на комис</w:t>
      </w:r>
      <w:r>
        <w:rPr>
          <w:rFonts w:ascii="Times New Roman" w:eastAsia="Times New Roman" w:hAnsi="Times New Roman" w:cs="Times New Roman"/>
          <w:sz w:val="26"/>
        </w:rPr>
        <w:t xml:space="preserve">сии по конфликту интересов отсутствовали, т.к. отдельные функции государственного управления организаций не входили в должностные (служебные) обязанности, исполняемые бывшими госслужащими во время замещения должностей в Управлении.  </w:t>
      </w:r>
    </w:p>
    <w:sectPr w:rsidR="000F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5EE"/>
    <w:rsid w:val="000E22A3"/>
    <w:rsid w:val="000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Парисеева Анна Александровна</cp:lastModifiedBy>
  <cp:revision>2</cp:revision>
  <dcterms:created xsi:type="dcterms:W3CDTF">2024-12-02T10:30:00Z</dcterms:created>
  <dcterms:modified xsi:type="dcterms:W3CDTF">2024-12-02T10:30:00Z</dcterms:modified>
</cp:coreProperties>
</file>