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3" w:rsidRDefault="00C30923"/>
    <w:p w:rsidR="00F91FA4" w:rsidRDefault="00F91FA4"/>
    <w:p w:rsidR="007D489B" w:rsidRDefault="007D489B" w:rsidP="007D489B">
      <w:pPr>
        <w:jc w:val="both"/>
        <w:rPr>
          <w:b/>
        </w:rPr>
      </w:pPr>
      <w:r>
        <w:rPr>
          <w:b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7D489B" w:rsidRDefault="007D489B"/>
    <w:p w:rsidR="00F91FA4" w:rsidRDefault="00F91FA4" w:rsidP="007D489B">
      <w:pPr>
        <w:ind w:firstLine="709"/>
        <w:jc w:val="both"/>
        <w:rPr>
          <w:szCs w:val="24"/>
        </w:rPr>
      </w:pPr>
      <w:r>
        <w:rPr>
          <w:szCs w:val="24"/>
        </w:rPr>
        <w:t>В течение</w:t>
      </w:r>
      <w:r>
        <w:rPr>
          <w:szCs w:val="24"/>
        </w:rPr>
        <w:t xml:space="preserve"> 1 квартала 2022 г. проводились мероприятия по соблюдению государственными служащими требований Федеральных законов </w:t>
      </w:r>
      <w:r>
        <w:t xml:space="preserve">от 25.12 2008 № 273-ФЗ «О противодействии коррупции», от 27.07.2004 № 79-ФЗ «О государственной гражданской службе Российской Федерации» </w:t>
      </w:r>
      <w:r>
        <w:rPr>
          <w:szCs w:val="24"/>
        </w:rPr>
        <w:t>и Указов Президента РФ по предупреждению и профилактике коррупционных и иных правонарушений.</w:t>
      </w:r>
    </w:p>
    <w:p w:rsidR="00F91FA4" w:rsidRDefault="00F91FA4" w:rsidP="007D489B">
      <w:pPr>
        <w:ind w:firstLine="709"/>
        <w:jc w:val="both"/>
        <w:rPr>
          <w:szCs w:val="24"/>
        </w:rPr>
      </w:pPr>
      <w:r>
        <w:rPr>
          <w:szCs w:val="24"/>
        </w:rPr>
        <w:t xml:space="preserve">Во исполнение приказа от 18.01.2022 № 04-06/2@ «О порядке преставления и организации проведения анализа сведений за 2021 г.» отделом безопасности осуществлялся прием и первичный анализ сведений, предоставляемых  сотрудниками Управления.     </w:t>
      </w:r>
    </w:p>
    <w:p w:rsidR="00F91FA4" w:rsidRDefault="00F91FA4" w:rsidP="007D489B">
      <w:pPr>
        <w:ind w:firstLine="709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В рамках декларационной компании сотрудникам Управления даны разъяснения отдельных ситуаций, возникающих при заполнении справок о доходах, расходах, об имуществе и обязательствах имущественного характера, оказывалась консультационная помощь в части внесения сведений в соответствии с  Методическими рекомендациями Минтруда России.</w:t>
      </w:r>
    </w:p>
    <w:p w:rsidR="00F91FA4" w:rsidRDefault="00F91FA4" w:rsidP="007D489B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>Сведения об адресах сайтов за 2021 представлены в установленный законом срок, сотрудники Управления, не представившие сведения – отсутствуют.</w:t>
      </w:r>
    </w:p>
    <w:p w:rsidR="00F91FA4" w:rsidRDefault="00F91FA4"/>
    <w:sectPr w:rsidR="00F91FA4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71" w:rsidRDefault="005F4D71" w:rsidP="00400400">
      <w:r>
        <w:separator/>
      </w:r>
    </w:p>
  </w:endnote>
  <w:endnote w:type="continuationSeparator" w:id="0">
    <w:p w:rsidR="005F4D71" w:rsidRDefault="005F4D71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71" w:rsidRDefault="005F4D71" w:rsidP="00400400">
      <w:r>
        <w:separator/>
      </w:r>
    </w:p>
  </w:footnote>
  <w:footnote w:type="continuationSeparator" w:id="0">
    <w:p w:rsidR="005F4D71" w:rsidRDefault="005F4D71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62FAA"/>
    <w:rsid w:val="00181D9D"/>
    <w:rsid w:val="0019550A"/>
    <w:rsid w:val="001B3B37"/>
    <w:rsid w:val="001C35AC"/>
    <w:rsid w:val="001C6508"/>
    <w:rsid w:val="001E240E"/>
    <w:rsid w:val="002216E2"/>
    <w:rsid w:val="002620CC"/>
    <w:rsid w:val="00274B3B"/>
    <w:rsid w:val="00294BBF"/>
    <w:rsid w:val="002A6443"/>
    <w:rsid w:val="002B127A"/>
    <w:rsid w:val="00330A6B"/>
    <w:rsid w:val="00376C20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A6B4F"/>
    <w:rsid w:val="005B32D1"/>
    <w:rsid w:val="005D4B57"/>
    <w:rsid w:val="005D65BE"/>
    <w:rsid w:val="005F4D71"/>
    <w:rsid w:val="00660D9C"/>
    <w:rsid w:val="00687DEB"/>
    <w:rsid w:val="006F1309"/>
    <w:rsid w:val="00701F51"/>
    <w:rsid w:val="0071076C"/>
    <w:rsid w:val="00714B89"/>
    <w:rsid w:val="00722105"/>
    <w:rsid w:val="007D489B"/>
    <w:rsid w:val="0080090E"/>
    <w:rsid w:val="00802FF8"/>
    <w:rsid w:val="00805B10"/>
    <w:rsid w:val="0082399F"/>
    <w:rsid w:val="008268DC"/>
    <w:rsid w:val="0083763C"/>
    <w:rsid w:val="00870088"/>
    <w:rsid w:val="008C4E02"/>
    <w:rsid w:val="008F5486"/>
    <w:rsid w:val="009001DB"/>
    <w:rsid w:val="0092097B"/>
    <w:rsid w:val="00964576"/>
    <w:rsid w:val="009923BB"/>
    <w:rsid w:val="009E2150"/>
    <w:rsid w:val="00A8591E"/>
    <w:rsid w:val="00A8728A"/>
    <w:rsid w:val="00A87584"/>
    <w:rsid w:val="00B04154"/>
    <w:rsid w:val="00B403A8"/>
    <w:rsid w:val="00B51233"/>
    <w:rsid w:val="00B64CCC"/>
    <w:rsid w:val="00BA6423"/>
    <w:rsid w:val="00BC6E7B"/>
    <w:rsid w:val="00C30923"/>
    <w:rsid w:val="00C67A43"/>
    <w:rsid w:val="00CF0D19"/>
    <w:rsid w:val="00D105DC"/>
    <w:rsid w:val="00D1641C"/>
    <w:rsid w:val="00D32214"/>
    <w:rsid w:val="00E121C0"/>
    <w:rsid w:val="00E63D15"/>
    <w:rsid w:val="00F35A41"/>
    <w:rsid w:val="00F91FA4"/>
    <w:rsid w:val="00FA5C45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3</cp:revision>
  <cp:lastPrinted>2019-10-14T11:58:00Z</cp:lastPrinted>
  <dcterms:created xsi:type="dcterms:W3CDTF">2024-12-05T06:38:00Z</dcterms:created>
  <dcterms:modified xsi:type="dcterms:W3CDTF">2024-12-05T06:39:00Z</dcterms:modified>
</cp:coreProperties>
</file>