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4FBC" w14:textId="31EB847F" w:rsidR="00604A5D" w:rsidRPr="00CA6D94" w:rsidRDefault="00604A5D" w:rsidP="004B5333">
      <w:pPr>
        <w:spacing w:line="240" w:lineRule="auto"/>
        <w:jc w:val="right"/>
        <w:rPr>
          <w:rFonts w:ascii="Times New Roman" w:hAnsi="Times New Roman"/>
          <w:color w:val="auto"/>
          <w:szCs w:val="24"/>
        </w:rPr>
      </w:pPr>
      <w:r w:rsidRPr="00CA6D94">
        <w:rPr>
          <w:rFonts w:ascii="Times New Roman" w:hAnsi="Times New Roman"/>
          <w:color w:val="auto"/>
          <w:szCs w:val="24"/>
        </w:rPr>
        <w:t>Приложение № 2</w:t>
      </w:r>
    </w:p>
    <w:p w14:paraId="6FB9A6ED" w14:textId="77777777" w:rsidR="00604A5D" w:rsidRPr="00CA6D94" w:rsidRDefault="00604A5D" w:rsidP="004B5333">
      <w:pPr>
        <w:spacing w:line="240" w:lineRule="auto"/>
        <w:jc w:val="right"/>
        <w:rPr>
          <w:rFonts w:ascii="Times New Roman" w:hAnsi="Times New Roman"/>
          <w:color w:val="auto"/>
          <w:szCs w:val="24"/>
        </w:rPr>
      </w:pPr>
      <w:r w:rsidRPr="00CA6D94">
        <w:rPr>
          <w:rFonts w:ascii="Times New Roman" w:hAnsi="Times New Roman"/>
          <w:color w:val="auto"/>
          <w:szCs w:val="24"/>
        </w:rPr>
        <w:t xml:space="preserve">к приказу УФНС России по Иркутской области </w:t>
      </w:r>
    </w:p>
    <w:p w14:paraId="4045C4D0" w14:textId="696016EE" w:rsidR="00604A5D" w:rsidRPr="00CA6D94" w:rsidRDefault="00604A5D" w:rsidP="004B5333">
      <w:pPr>
        <w:spacing w:line="240" w:lineRule="auto"/>
        <w:jc w:val="right"/>
        <w:rPr>
          <w:rFonts w:ascii="Times New Roman" w:hAnsi="Times New Roman"/>
          <w:color w:val="auto"/>
          <w:szCs w:val="24"/>
        </w:rPr>
      </w:pPr>
      <w:r w:rsidRPr="00CA6D94">
        <w:rPr>
          <w:rFonts w:ascii="Times New Roman" w:hAnsi="Times New Roman"/>
          <w:color w:val="auto"/>
          <w:szCs w:val="24"/>
        </w:rPr>
        <w:t xml:space="preserve">от </w:t>
      </w:r>
      <w:r w:rsidR="0000244A" w:rsidRPr="00CA6D94">
        <w:rPr>
          <w:rFonts w:ascii="Times New Roman" w:hAnsi="Times New Roman"/>
          <w:color w:val="auto"/>
          <w:szCs w:val="24"/>
        </w:rPr>
        <w:t>10</w:t>
      </w:r>
      <w:r w:rsidRPr="00CA6D94">
        <w:rPr>
          <w:rFonts w:ascii="Times New Roman" w:hAnsi="Times New Roman"/>
          <w:color w:val="auto"/>
          <w:szCs w:val="24"/>
        </w:rPr>
        <w:t>.0</w:t>
      </w:r>
      <w:r w:rsidR="00FD6D44" w:rsidRPr="00CA6D94">
        <w:rPr>
          <w:rFonts w:ascii="Times New Roman" w:hAnsi="Times New Roman"/>
          <w:color w:val="auto"/>
          <w:szCs w:val="24"/>
        </w:rPr>
        <w:t>7</w:t>
      </w:r>
      <w:r w:rsidRPr="00CA6D94">
        <w:rPr>
          <w:rFonts w:ascii="Times New Roman" w:hAnsi="Times New Roman"/>
          <w:color w:val="auto"/>
          <w:szCs w:val="24"/>
        </w:rPr>
        <w:t>.2024  № 07-02-16/</w:t>
      </w:r>
      <w:r w:rsidR="0000244A" w:rsidRPr="00CA6D94">
        <w:rPr>
          <w:rFonts w:ascii="Times New Roman" w:hAnsi="Times New Roman"/>
          <w:color w:val="auto"/>
          <w:szCs w:val="24"/>
        </w:rPr>
        <w:t>093</w:t>
      </w:r>
      <w:r w:rsidRPr="00CA6D94">
        <w:rPr>
          <w:rFonts w:ascii="Times New Roman" w:hAnsi="Times New Roman"/>
          <w:color w:val="auto"/>
          <w:szCs w:val="24"/>
        </w:rPr>
        <w:t>@</w:t>
      </w:r>
    </w:p>
    <w:p w14:paraId="4F9C3CFF" w14:textId="77777777" w:rsidR="00604A5D" w:rsidRPr="00CA6D94" w:rsidRDefault="00604A5D" w:rsidP="004B5333">
      <w:pPr>
        <w:spacing w:line="240" w:lineRule="auto"/>
        <w:rPr>
          <w:rFonts w:ascii="Times New Roman" w:hAnsi="Times New Roman"/>
          <w:color w:val="auto"/>
          <w:szCs w:val="24"/>
        </w:rPr>
      </w:pPr>
    </w:p>
    <w:p w14:paraId="5E2FB0D8" w14:textId="6E490AC3" w:rsidR="00684B68" w:rsidRPr="00CA6D94" w:rsidRDefault="00684B68" w:rsidP="0040023D">
      <w:pPr>
        <w:spacing w:line="240" w:lineRule="auto"/>
        <w:jc w:val="center"/>
        <w:rPr>
          <w:rFonts w:ascii="Times New Roman" w:hAnsi="Times New Roman"/>
          <w:b/>
          <w:color w:val="auto"/>
          <w:szCs w:val="24"/>
        </w:rPr>
      </w:pPr>
      <w:r w:rsidRPr="00CA6D94">
        <w:rPr>
          <w:rFonts w:ascii="Times New Roman" w:hAnsi="Times New Roman"/>
          <w:b/>
          <w:color w:val="auto"/>
          <w:szCs w:val="24"/>
        </w:rPr>
        <w:t>Кодекс этики членов Общественного совета при УФНС России по Иркутской области</w:t>
      </w:r>
    </w:p>
    <w:p w14:paraId="57634957" w14:textId="77777777" w:rsidR="00604A5D" w:rsidRPr="00CA6D94" w:rsidRDefault="00604A5D" w:rsidP="004B5333">
      <w:pPr>
        <w:spacing w:line="240" w:lineRule="auto"/>
        <w:rPr>
          <w:rFonts w:ascii="Times New Roman" w:hAnsi="Times New Roman"/>
          <w:b/>
          <w:color w:val="auto"/>
          <w:szCs w:val="24"/>
          <w:highlight w:val="white"/>
        </w:rPr>
      </w:pPr>
    </w:p>
    <w:p w14:paraId="4B06F2A3" w14:textId="67380D8F" w:rsidR="0062338A" w:rsidRPr="00CA6D94" w:rsidRDefault="0062338A" w:rsidP="0040023D">
      <w:pPr>
        <w:pStyle w:val="a8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color w:val="auto"/>
          <w:szCs w:val="24"/>
        </w:rPr>
      </w:pPr>
      <w:r w:rsidRPr="00CA6D94">
        <w:rPr>
          <w:rFonts w:ascii="Times New Roman" w:hAnsi="Times New Roman"/>
          <w:color w:val="auto"/>
          <w:szCs w:val="24"/>
        </w:rPr>
        <w:t>Общие положения</w:t>
      </w:r>
    </w:p>
    <w:p w14:paraId="64973134" w14:textId="77777777" w:rsidR="0062338A" w:rsidRPr="00CA6D94" w:rsidRDefault="0062338A" w:rsidP="0040023D">
      <w:pPr>
        <w:spacing w:line="240" w:lineRule="auto"/>
        <w:ind w:left="360"/>
        <w:jc w:val="center"/>
        <w:rPr>
          <w:rFonts w:ascii="Times New Roman" w:hAnsi="Times New Roman"/>
          <w:color w:val="auto"/>
          <w:szCs w:val="24"/>
        </w:rPr>
      </w:pPr>
    </w:p>
    <w:p w14:paraId="072AC5BD" w14:textId="5E4747B0" w:rsidR="00684B68" w:rsidRPr="00CA6D94" w:rsidRDefault="00684B68" w:rsidP="0040023D">
      <w:pPr>
        <w:numPr>
          <w:ilvl w:val="1"/>
          <w:numId w:val="1"/>
        </w:numPr>
        <w:spacing w:line="240" w:lineRule="auto"/>
        <w:ind w:left="284" w:firstLine="567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CA6D94">
        <w:rPr>
          <w:rFonts w:ascii="Times New Roman" w:hAnsi="Times New Roman"/>
          <w:color w:val="auto"/>
          <w:szCs w:val="24"/>
        </w:rPr>
        <w:t xml:space="preserve">Кодекс этики членов Общественного совета (далее – Общественный совет) при УФНС России по Иркутской области (далее – Кодекс) разработан в соответствии с положениями </w:t>
      </w:r>
      <w:r w:rsidRPr="00CA6D94">
        <w:rPr>
          <w:rFonts w:ascii="Times New Roman" w:hAnsi="Times New Roman"/>
          <w:color w:val="auto"/>
          <w:szCs w:val="24"/>
          <w:highlight w:val="white"/>
        </w:rPr>
        <w:t>Федерального закона от 04.04.2005 № 32-ФЗ «Об Общественной палате Российской Федерации»</w:t>
      </w:r>
      <w:r w:rsidRPr="00CA6D94">
        <w:rPr>
          <w:rFonts w:ascii="Times New Roman" w:hAnsi="Times New Roman"/>
          <w:color w:val="auto"/>
          <w:szCs w:val="24"/>
        </w:rPr>
        <w:t xml:space="preserve">, Кодекса этики членов Общественного совета при ФНС России, Положения об Общественном совете при УФНС России по Иркутской области, а также иных нормативных правовых актов </w:t>
      </w:r>
      <w:r w:rsidRPr="00CA6D94">
        <w:rPr>
          <w:rFonts w:ascii="Times New Roman" w:hAnsi="Times New Roman"/>
          <w:color w:val="auto"/>
          <w:szCs w:val="24"/>
          <w:highlight w:val="white"/>
        </w:rPr>
        <w:t>Российской Федерации</w:t>
      </w:r>
      <w:r w:rsidRPr="00CA6D94">
        <w:rPr>
          <w:rFonts w:ascii="Times New Roman" w:hAnsi="Times New Roman"/>
          <w:color w:val="auto"/>
          <w:szCs w:val="24"/>
        </w:rPr>
        <w:t xml:space="preserve"> и основан на</w:t>
      </w:r>
      <w:proofErr w:type="gramEnd"/>
      <w:r w:rsidRPr="00CA6D94">
        <w:rPr>
          <w:rFonts w:ascii="Times New Roman" w:hAnsi="Times New Roman"/>
          <w:color w:val="auto"/>
          <w:szCs w:val="24"/>
        </w:rPr>
        <w:t xml:space="preserve"> общепризнанных нравственных </w:t>
      </w:r>
      <w:proofErr w:type="gramStart"/>
      <w:r w:rsidRPr="00CA6D94">
        <w:rPr>
          <w:rFonts w:ascii="Times New Roman" w:hAnsi="Times New Roman"/>
          <w:color w:val="auto"/>
          <w:szCs w:val="24"/>
        </w:rPr>
        <w:t>принципах</w:t>
      </w:r>
      <w:proofErr w:type="gramEnd"/>
      <w:r w:rsidRPr="00CA6D94">
        <w:rPr>
          <w:rFonts w:ascii="Times New Roman" w:hAnsi="Times New Roman"/>
          <w:color w:val="auto"/>
          <w:szCs w:val="24"/>
        </w:rPr>
        <w:t xml:space="preserve"> и нормах российского общества. </w:t>
      </w:r>
    </w:p>
    <w:p w14:paraId="2DA9E813" w14:textId="6F9625BE" w:rsidR="00684B68" w:rsidRPr="00CA6D94" w:rsidRDefault="00684B68" w:rsidP="0040023D">
      <w:pPr>
        <w:numPr>
          <w:ilvl w:val="1"/>
          <w:numId w:val="1"/>
        </w:numPr>
        <w:spacing w:line="240" w:lineRule="auto"/>
        <w:ind w:left="284" w:firstLine="567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</w:rPr>
        <w:t xml:space="preserve"> </w:t>
      </w:r>
      <w:r w:rsidRPr="00CA6D94">
        <w:rPr>
          <w:rFonts w:ascii="Times New Roman" w:hAnsi="Times New Roman"/>
          <w:color w:val="auto"/>
          <w:szCs w:val="24"/>
          <w:highlight w:val="white"/>
        </w:rPr>
        <w:t>Кодекс устанавливает обязательные для каждого члена Общественного совета правила поведения при осуществлении ими своих полномочий, основанные на морально-нравственных нормах, уважении к обществу и к своим коллегам.</w:t>
      </w:r>
    </w:p>
    <w:p w14:paraId="0EDF5E31" w14:textId="418A638B" w:rsidR="00684B68" w:rsidRPr="00CA6D94" w:rsidRDefault="00684B68" w:rsidP="0040023D">
      <w:pPr>
        <w:numPr>
          <w:ilvl w:val="1"/>
          <w:numId w:val="1"/>
        </w:numPr>
        <w:spacing w:line="240" w:lineRule="auto"/>
        <w:ind w:left="284" w:firstLine="567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 xml:space="preserve"> Целью Кодекса является обобщение этических норм</w:t>
      </w:r>
      <w:r w:rsidR="003D16D1" w:rsidRPr="00CA6D94">
        <w:rPr>
          <w:rFonts w:ascii="Times New Roman" w:hAnsi="Times New Roman"/>
          <w:color w:val="auto"/>
          <w:szCs w:val="24"/>
          <w:highlight w:val="white"/>
        </w:rPr>
        <w:t xml:space="preserve">, создание единых норм поведения и </w:t>
      </w:r>
      <w:r w:rsidRPr="00CA6D94">
        <w:rPr>
          <w:rFonts w:ascii="Times New Roman" w:hAnsi="Times New Roman"/>
          <w:color w:val="auto"/>
          <w:szCs w:val="24"/>
          <w:highlight w:val="white"/>
        </w:rPr>
        <w:t>установление правил поведения для достойного выполнения своей деятельности</w:t>
      </w:r>
      <w:r w:rsidR="003D16D1" w:rsidRPr="00CA6D94">
        <w:rPr>
          <w:rFonts w:ascii="Times New Roman" w:hAnsi="Times New Roman"/>
          <w:color w:val="auto"/>
          <w:szCs w:val="24"/>
          <w:highlight w:val="white"/>
        </w:rPr>
        <w:t xml:space="preserve"> для всех членов Общественного совета.</w:t>
      </w:r>
    </w:p>
    <w:p w14:paraId="5F989636" w14:textId="194EF116" w:rsidR="00684B68" w:rsidRPr="00CA6D94" w:rsidRDefault="000C0649" w:rsidP="0040023D">
      <w:pPr>
        <w:numPr>
          <w:ilvl w:val="1"/>
          <w:numId w:val="1"/>
        </w:numPr>
        <w:spacing w:line="240" w:lineRule="auto"/>
        <w:ind w:left="284" w:firstLine="567"/>
        <w:jc w:val="both"/>
        <w:rPr>
          <w:rFonts w:ascii="Times New Roman" w:hAnsi="Times New Roman"/>
          <w:color w:val="auto"/>
          <w:szCs w:val="24"/>
        </w:rPr>
      </w:pPr>
      <w:r w:rsidRPr="00CA6D94">
        <w:rPr>
          <w:rFonts w:ascii="Times New Roman" w:hAnsi="Times New Roman"/>
          <w:color w:val="auto"/>
          <w:szCs w:val="24"/>
        </w:rPr>
        <w:t xml:space="preserve">В отношениях, не урегулированных настоящим Кодексом и законодательством  </w:t>
      </w:r>
      <w:r w:rsidRPr="00CA6D94">
        <w:rPr>
          <w:rFonts w:ascii="Times New Roman" w:hAnsi="Times New Roman"/>
          <w:color w:val="auto"/>
          <w:szCs w:val="24"/>
          <w:highlight w:val="white"/>
        </w:rPr>
        <w:t>Российской Федерации</w:t>
      </w:r>
      <w:r w:rsidRPr="00CA6D94">
        <w:rPr>
          <w:rFonts w:ascii="Times New Roman" w:hAnsi="Times New Roman"/>
          <w:color w:val="auto"/>
          <w:szCs w:val="24"/>
        </w:rPr>
        <w:t>, члены Общественного совета должны руководствоваться морально-нравственными принципами.</w:t>
      </w:r>
    </w:p>
    <w:p w14:paraId="1977CC04" w14:textId="77777777" w:rsidR="003F2705" w:rsidRPr="00CA6D94" w:rsidRDefault="003F2705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14:paraId="23DA6B41" w14:textId="77777777" w:rsidR="003F2705" w:rsidRPr="00CA6D94" w:rsidRDefault="003F2705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14:paraId="5D250B7D" w14:textId="3F329310" w:rsidR="003F2705" w:rsidRPr="00CA6D94" w:rsidRDefault="003F2705" w:rsidP="0040023D">
      <w:pPr>
        <w:pStyle w:val="a8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color w:val="auto"/>
          <w:szCs w:val="24"/>
        </w:rPr>
      </w:pPr>
      <w:r w:rsidRPr="00CA6D94">
        <w:rPr>
          <w:rFonts w:ascii="Times New Roman" w:hAnsi="Times New Roman"/>
          <w:color w:val="auto"/>
          <w:szCs w:val="24"/>
        </w:rPr>
        <w:t>Нормы поведения членов Общественного совета</w:t>
      </w:r>
    </w:p>
    <w:p w14:paraId="0D516021" w14:textId="77777777" w:rsidR="003F2705" w:rsidRPr="00CA6D94" w:rsidRDefault="003F2705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14:paraId="4F1FBC50" w14:textId="0373DBC7" w:rsidR="004B5333" w:rsidRPr="00CA6D94" w:rsidRDefault="004B5333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</w:rPr>
        <w:t xml:space="preserve">          2.1. </w:t>
      </w:r>
      <w:r w:rsidRPr="00CA6D94">
        <w:rPr>
          <w:rFonts w:ascii="Times New Roman" w:hAnsi="Times New Roman"/>
          <w:color w:val="auto"/>
          <w:szCs w:val="24"/>
          <w:highlight w:val="white"/>
        </w:rPr>
        <w:t>Член Общественного совета при осуществлении своих полномочий обязан соблюдать Конституцию Российской Федерации, законодательство Российской Федерации, Положение об Общественном совете, настоящий Кодекс, руководствоваться общепринятыми морально-нравственными нормами.</w:t>
      </w:r>
    </w:p>
    <w:p w14:paraId="2098E6DB" w14:textId="7996E1E7" w:rsidR="004B5333" w:rsidRPr="00CA6D94" w:rsidRDefault="004B5333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 xml:space="preserve">          2.2.   Член Общественного совета при осуществлении возложенных на него полномочий должен:</w:t>
      </w:r>
    </w:p>
    <w:p w14:paraId="24DD16B5" w14:textId="3A9D2776" w:rsidR="004B5333" w:rsidRPr="00CA6D94" w:rsidRDefault="000070F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1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 xml:space="preserve">) </w:t>
      </w:r>
      <w:r w:rsidRPr="00CA6D94">
        <w:rPr>
          <w:rFonts w:ascii="Times New Roman" w:hAnsi="Times New Roman"/>
          <w:color w:val="auto"/>
          <w:szCs w:val="24"/>
          <w:highlight w:val="white"/>
        </w:rPr>
        <w:t xml:space="preserve"> 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>руководствоваться общественными интересами;</w:t>
      </w:r>
    </w:p>
    <w:p w14:paraId="61E5868F" w14:textId="2268716F" w:rsidR="000070FF" w:rsidRPr="00CA6D94" w:rsidRDefault="000070F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 xml:space="preserve">2) 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>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</w:t>
      </w:r>
      <w:r w:rsidRPr="00CA6D94">
        <w:rPr>
          <w:rFonts w:ascii="Times New Roman" w:hAnsi="Times New Roman"/>
          <w:color w:val="auto"/>
          <w:szCs w:val="24"/>
          <w:highlight w:val="white"/>
        </w:rPr>
        <w:t>;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 xml:space="preserve"> </w:t>
      </w:r>
    </w:p>
    <w:p w14:paraId="50BCEB9B" w14:textId="41CD36E1" w:rsidR="004B5333" w:rsidRPr="00CA6D94" w:rsidRDefault="000070F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3) в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>оздерживаться в публичной полемике от грубых и некорректных выражений;</w:t>
      </w:r>
    </w:p>
    <w:p w14:paraId="7AA76894" w14:textId="5BCFF892" w:rsidR="004B5333" w:rsidRPr="00CA6D94" w:rsidRDefault="000070F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4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>) проявлять уважение к официальным государственным символам Российской Федерации;</w:t>
      </w:r>
    </w:p>
    <w:p w14:paraId="0363FCB7" w14:textId="49B531C9" w:rsidR="004B5333" w:rsidRPr="00CA6D94" w:rsidRDefault="000070F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5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>) относиться с уважением к русскому языку – государственному языку Российской Федерации и другим языкам народов России;</w:t>
      </w:r>
    </w:p>
    <w:p w14:paraId="6CB4DE9F" w14:textId="5D06F535" w:rsidR="004B5333" w:rsidRPr="00CA6D94" w:rsidRDefault="000070F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6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>) руководствоваться принципами законности, беспристрастности и справедливости</w:t>
      </w:r>
      <w:r w:rsidR="003657ED" w:rsidRPr="00CA6D94">
        <w:rPr>
          <w:rFonts w:ascii="Times New Roman" w:hAnsi="Times New Roman"/>
          <w:color w:val="auto"/>
          <w:szCs w:val="24"/>
          <w:highlight w:val="white"/>
        </w:rPr>
        <w:t>, и</w:t>
      </w:r>
      <w:r w:rsidRPr="00CA6D94">
        <w:rPr>
          <w:rFonts w:ascii="Times New Roman" w:hAnsi="Times New Roman"/>
          <w:color w:val="auto"/>
          <w:szCs w:val="24"/>
          <w:highlight w:val="white"/>
        </w:rPr>
        <w:t>нформировать органы Общественного совета, где он принимает участие, об обстоятельствах, при которых он не может быть беспристрастным</w:t>
      </w:r>
      <w:proofErr w:type="gramStart"/>
      <w:r w:rsidRPr="00CA6D94">
        <w:rPr>
          <w:rFonts w:ascii="Times New Roman" w:hAnsi="Times New Roman"/>
          <w:color w:val="auto"/>
          <w:szCs w:val="24"/>
          <w:highlight w:val="white"/>
        </w:rPr>
        <w:t xml:space="preserve"> 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>;</w:t>
      </w:r>
      <w:proofErr w:type="gramEnd"/>
    </w:p>
    <w:p w14:paraId="3B6667F5" w14:textId="77777777" w:rsidR="008C4A2F" w:rsidRPr="00CA6D94" w:rsidRDefault="008C4A2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7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 xml:space="preserve">) не допускать любых форм публичной поддержки политических партий и организаций; </w:t>
      </w:r>
    </w:p>
    <w:p w14:paraId="6FBEEDA7" w14:textId="5124FE82" w:rsidR="004B5333" w:rsidRPr="00CA6D94" w:rsidRDefault="008C4A2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8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>) 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14:paraId="0AB0087F" w14:textId="02AAD287" w:rsidR="004B5333" w:rsidRPr="00CA6D94" w:rsidRDefault="008C4A2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9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 xml:space="preserve">) содействовать представителям средств массовой информации в объективном освещении деятельности </w:t>
      </w:r>
      <w:r w:rsidRPr="00CA6D94">
        <w:rPr>
          <w:rFonts w:ascii="Times New Roman" w:hAnsi="Times New Roman"/>
          <w:color w:val="auto"/>
          <w:szCs w:val="24"/>
          <w:highlight w:val="white"/>
        </w:rPr>
        <w:t>О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>бщественного совета, уважительно относиться к профессиональной деятельности журналистов;</w:t>
      </w:r>
    </w:p>
    <w:p w14:paraId="1E42A81C" w14:textId="7051A923" w:rsidR="004B5333" w:rsidRPr="00CA6D94" w:rsidRDefault="008C4A2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lastRenderedPageBreak/>
        <w:t>10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>) не допускать высказываний,</w:t>
      </w:r>
      <w:r w:rsidRPr="00CA6D94">
        <w:rPr>
          <w:rFonts w:ascii="Times New Roman" w:hAnsi="Times New Roman"/>
          <w:color w:val="auto"/>
          <w:szCs w:val="24"/>
          <w:highlight w:val="white"/>
        </w:rPr>
        <w:t xml:space="preserve"> заявлений, обращений от имени О</w:t>
      </w:r>
      <w:r w:rsidR="004B5333" w:rsidRPr="00CA6D94">
        <w:rPr>
          <w:rFonts w:ascii="Times New Roman" w:hAnsi="Times New Roman"/>
          <w:color w:val="auto"/>
          <w:szCs w:val="24"/>
          <w:highlight w:val="white"/>
        </w:rPr>
        <w:t>бщественного совета или его рабочих групп, комиссий, не будучи на то ими уполномоченным;</w:t>
      </w:r>
    </w:p>
    <w:p w14:paraId="376BFF79" w14:textId="68C08EE2" w:rsidR="004B5333" w:rsidRPr="00CA6D94" w:rsidRDefault="008C4A2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11) уведомлять ответственного секретаря Общественного совета, председателя комиссии или руководителя рабочей группы до начала, соответственно, заседания Общественного совета, комиссии или рабочей группы  о своем опоздании или невозможности принять участие в работе органов Общественного совета;</w:t>
      </w:r>
    </w:p>
    <w:p w14:paraId="3402C15B" w14:textId="29776868" w:rsidR="008C4A2F" w:rsidRPr="00CA6D94" w:rsidRDefault="004A733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12) исключать действия, связанные с влиянием каких-либо личных, имущественных (финансовых) и иных интересов, препятствующих добросовестному исполнению возложенных на него обязанностей;</w:t>
      </w:r>
    </w:p>
    <w:p w14:paraId="286DBD9E" w14:textId="1EE71DF5" w:rsidR="004A733F" w:rsidRPr="00CA6D94" w:rsidRDefault="004A733F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13) соблюдать беспристрастность, исключающую возможность влияния на его деятельность решений со стороны политических партий, органов исполнительной и законодательной власти всех уровней;</w:t>
      </w:r>
    </w:p>
    <w:p w14:paraId="6D9DEC32" w14:textId="77777777" w:rsidR="00E15558" w:rsidRPr="00CA6D94" w:rsidRDefault="00E15558" w:rsidP="0040023D">
      <w:pPr>
        <w:spacing w:line="240" w:lineRule="auto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14) соблюдать нормы этики и правила делового поведения;</w:t>
      </w:r>
    </w:p>
    <w:p w14:paraId="62BF6D77" w14:textId="77777777" w:rsidR="00E15558" w:rsidRPr="00CA6D94" w:rsidRDefault="00E15558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15) проявлять корректность и внимательность в обращении с гражданами и должностными лицами;</w:t>
      </w:r>
    </w:p>
    <w:p w14:paraId="5FA30E8D" w14:textId="37B6B761" w:rsidR="00E15558" w:rsidRPr="00CA6D94" w:rsidRDefault="00E15558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16) воздерживаться от поведения, которое могло бы вызвать сомнение в добросовестном исполнении полномочий члена Общественного совета, а также избегать конфликтных ситуаций, способных нанести ущерб его репутации или авторитету Общественного совета;</w:t>
      </w:r>
    </w:p>
    <w:p w14:paraId="38FD48B4" w14:textId="2A2B7DF1" w:rsidR="00755A37" w:rsidRPr="00CA6D94" w:rsidRDefault="00755A37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17) не использовать свое членство в Общественном совете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14:paraId="6614899C" w14:textId="16B9C7E6" w:rsidR="00755A37" w:rsidRPr="00CA6D94" w:rsidRDefault="00755A37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proofErr w:type="gramStart"/>
      <w:r w:rsidRPr="00CA6D94">
        <w:rPr>
          <w:rFonts w:ascii="Times New Roman" w:hAnsi="Times New Roman"/>
          <w:color w:val="auto"/>
          <w:szCs w:val="24"/>
          <w:highlight w:val="white"/>
        </w:rPr>
        <w:t>18) воздерживаться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 семейного положения, политических или религиозных убеждений, грубости, проявлений пренебрежительного тона, предъявления неправомерных обвинений, угроз, оскорбительных выражений или реплик, действий, препятствующих нормальному общению или провоцирующих противоправное поведение.</w:t>
      </w:r>
      <w:proofErr w:type="gramEnd"/>
    </w:p>
    <w:p w14:paraId="4BAD1805" w14:textId="52C28645" w:rsidR="00755A37" w:rsidRPr="00CA6D94" w:rsidRDefault="00755A37" w:rsidP="0040023D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2.3. Пропуск заседаний членом Общественного совета без уважительной причины (более 3-х раз подряд)</w:t>
      </w:r>
      <w:r w:rsidR="00D05F9F" w:rsidRPr="00CA6D94">
        <w:rPr>
          <w:rFonts w:ascii="Times New Roman" w:hAnsi="Times New Roman"/>
          <w:color w:val="auto"/>
          <w:szCs w:val="24"/>
          <w:highlight w:val="white"/>
        </w:rPr>
        <w:t xml:space="preserve"> дает право председателю Общественного совета поставить вопрос об исключении члена Общественного совета.</w:t>
      </w:r>
    </w:p>
    <w:p w14:paraId="637C1481" w14:textId="3B2E8BCD" w:rsidR="00755A37" w:rsidRPr="00CA6D94" w:rsidRDefault="00755A37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</w:p>
    <w:p w14:paraId="40E8A559" w14:textId="67DAFE73" w:rsidR="00755A37" w:rsidRPr="00CA6D94" w:rsidRDefault="00755A37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 xml:space="preserve"> </w:t>
      </w:r>
    </w:p>
    <w:p w14:paraId="64563C4E" w14:textId="59B59DA9" w:rsidR="00D05F9F" w:rsidRPr="00CA6D94" w:rsidRDefault="00D05F9F" w:rsidP="0040023D">
      <w:pPr>
        <w:pStyle w:val="a8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color w:val="auto"/>
          <w:szCs w:val="24"/>
        </w:rPr>
      </w:pPr>
      <w:r w:rsidRPr="00CA6D94">
        <w:rPr>
          <w:rFonts w:ascii="Times New Roman" w:hAnsi="Times New Roman"/>
          <w:color w:val="auto"/>
          <w:szCs w:val="24"/>
        </w:rPr>
        <w:t>Ответственность за нарушение Кодекса</w:t>
      </w:r>
    </w:p>
    <w:p w14:paraId="54F3D7D4" w14:textId="4B2911B3" w:rsidR="00E15558" w:rsidRPr="00CA6D94" w:rsidRDefault="00E15558" w:rsidP="0040023D">
      <w:pPr>
        <w:spacing w:line="240" w:lineRule="auto"/>
        <w:rPr>
          <w:rFonts w:ascii="Times New Roman" w:hAnsi="Times New Roman"/>
          <w:color w:val="auto"/>
          <w:szCs w:val="24"/>
          <w:highlight w:val="white"/>
        </w:rPr>
      </w:pPr>
    </w:p>
    <w:p w14:paraId="18A463C0" w14:textId="74D50E0D" w:rsidR="00A8395A" w:rsidRPr="00CA6D94" w:rsidRDefault="00A8395A" w:rsidP="0040023D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3.1. Нарушением Кодекса признается невыполнение или ненадлежащее выполнение членом Общественного совета этических норм поведения, установленных настоящим Кодексом.</w:t>
      </w:r>
    </w:p>
    <w:p w14:paraId="28120743" w14:textId="299B1EAF" w:rsidR="00A8395A" w:rsidRPr="00CA6D94" w:rsidRDefault="00A8395A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 xml:space="preserve">          3.2.  В случае нарушения членом Общественного совета норм Кодекса, в том числе на заседаниях Общественного совета, комиссий, рабочих групп и иных мероприятиях Общественного совета председатель предупреждает члена Общественного совета о недопустимости такого поведения, а в случае повторного нарушения лишает его права выступления в течение всего заседания;</w:t>
      </w:r>
    </w:p>
    <w:p w14:paraId="2D3A1DEF" w14:textId="636DF7C6" w:rsidR="00A8395A" w:rsidRPr="00CA6D94" w:rsidRDefault="00A8395A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 xml:space="preserve">         3.3. В случае грубого нарушения членом Общественного совета норм Кодекса производится его замена.</w:t>
      </w:r>
    </w:p>
    <w:p w14:paraId="0CC75740" w14:textId="04402DE3" w:rsidR="00A8395A" w:rsidRPr="00CA6D94" w:rsidRDefault="00A8395A" w:rsidP="0040023D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 xml:space="preserve">Под грубым нарушением понимается нарушение норм, установленных </w:t>
      </w:r>
      <w:r w:rsidR="0040023D" w:rsidRPr="00CA6D94">
        <w:rPr>
          <w:rFonts w:ascii="Times New Roman" w:hAnsi="Times New Roman"/>
          <w:color w:val="auto"/>
          <w:szCs w:val="24"/>
          <w:highlight w:val="white"/>
        </w:rPr>
        <w:t>настоящим Кодексом, допущенное членом Общественного совета при осуществлении своих полномочий, которое отрицательно повлияло на осуществление целей и задач Общественного совета.</w:t>
      </w:r>
    </w:p>
    <w:p w14:paraId="5441C3E5" w14:textId="77777777" w:rsidR="00A8395A" w:rsidRPr="00CA6D94" w:rsidRDefault="00A8395A" w:rsidP="0040023D">
      <w:pPr>
        <w:spacing w:line="240" w:lineRule="auto"/>
        <w:jc w:val="both"/>
        <w:rPr>
          <w:rFonts w:ascii="Times New Roman" w:hAnsi="Times New Roman"/>
          <w:color w:val="auto"/>
          <w:szCs w:val="24"/>
          <w:highlight w:val="white"/>
        </w:rPr>
      </w:pPr>
    </w:p>
    <w:p w14:paraId="21000000" w14:textId="6CACC284" w:rsidR="000E2D8B" w:rsidRPr="00CA6D94" w:rsidRDefault="0040023D" w:rsidP="0040023D">
      <w:pPr>
        <w:pStyle w:val="a8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Заключительные положения</w:t>
      </w:r>
    </w:p>
    <w:p w14:paraId="6EDE9952" w14:textId="77777777" w:rsidR="0040023D" w:rsidRPr="00CA6D94" w:rsidRDefault="0040023D" w:rsidP="0040023D">
      <w:pPr>
        <w:pStyle w:val="a8"/>
        <w:spacing w:line="240" w:lineRule="auto"/>
        <w:ind w:left="1080"/>
        <w:rPr>
          <w:rFonts w:ascii="Times New Roman" w:hAnsi="Times New Roman"/>
          <w:color w:val="auto"/>
          <w:szCs w:val="24"/>
          <w:highlight w:val="white"/>
        </w:rPr>
      </w:pPr>
    </w:p>
    <w:p w14:paraId="383AB873" w14:textId="77777777" w:rsidR="0040023D" w:rsidRPr="00CA6D94" w:rsidRDefault="0040023D" w:rsidP="0040023D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 xml:space="preserve">4.1. Действие настоящего Кодекса распространяется на всех членов Общественного совета </w:t>
      </w:r>
    </w:p>
    <w:p w14:paraId="33D6C6CF" w14:textId="4DBEE2AF" w:rsidR="0040023D" w:rsidRPr="00CA6D94" w:rsidRDefault="0040023D" w:rsidP="0040023D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lastRenderedPageBreak/>
        <w:t>4.2. Настоящий Коде</w:t>
      </w:r>
      <w:proofErr w:type="gramStart"/>
      <w:r w:rsidRPr="00CA6D94">
        <w:rPr>
          <w:rFonts w:ascii="Times New Roman" w:hAnsi="Times New Roman"/>
          <w:color w:val="auto"/>
          <w:szCs w:val="24"/>
          <w:highlight w:val="white"/>
        </w:rPr>
        <w:t>кс вст</w:t>
      </w:r>
      <w:proofErr w:type="gramEnd"/>
      <w:r w:rsidRPr="00CA6D94">
        <w:rPr>
          <w:rFonts w:ascii="Times New Roman" w:hAnsi="Times New Roman"/>
          <w:color w:val="auto"/>
          <w:szCs w:val="24"/>
          <w:highlight w:val="white"/>
        </w:rPr>
        <w:t>упает в силу со дня утверждения его данным Приказом.</w:t>
      </w:r>
    </w:p>
    <w:p w14:paraId="2F0B4132" w14:textId="118FD771" w:rsidR="0040023D" w:rsidRPr="00CA6D94" w:rsidRDefault="0040023D" w:rsidP="0040023D">
      <w:pPr>
        <w:spacing w:line="240" w:lineRule="auto"/>
        <w:ind w:firstLine="709"/>
        <w:jc w:val="both"/>
        <w:rPr>
          <w:rFonts w:ascii="Times New Roman" w:hAnsi="Times New Roman"/>
          <w:color w:val="auto"/>
          <w:szCs w:val="24"/>
          <w:highlight w:val="white"/>
        </w:rPr>
      </w:pPr>
      <w:r w:rsidRPr="00CA6D94">
        <w:rPr>
          <w:rFonts w:ascii="Times New Roman" w:hAnsi="Times New Roman"/>
          <w:color w:val="auto"/>
          <w:szCs w:val="24"/>
          <w:highlight w:val="white"/>
        </w:rPr>
        <w:t>4.3. Внесения изменений в Кодекс утверждаются соответствующими приказами.</w:t>
      </w:r>
    </w:p>
    <w:p w14:paraId="02027889" w14:textId="77777777" w:rsidR="0040023D" w:rsidRPr="00CA6D94" w:rsidRDefault="0040023D" w:rsidP="0040023D">
      <w:pPr>
        <w:pStyle w:val="a8"/>
        <w:spacing w:line="240" w:lineRule="auto"/>
        <w:ind w:left="1080"/>
        <w:rPr>
          <w:rFonts w:ascii="Times New Roman" w:hAnsi="Times New Roman"/>
          <w:color w:val="auto"/>
          <w:szCs w:val="24"/>
          <w:highlight w:val="white"/>
        </w:rPr>
      </w:pPr>
      <w:bookmarkStart w:id="0" w:name="_GoBack"/>
      <w:bookmarkEnd w:id="0"/>
    </w:p>
    <w:sectPr w:rsidR="0040023D" w:rsidRPr="00CA6D94" w:rsidSect="00CA6D94">
      <w:pgSz w:w="11906" w:h="16838"/>
      <w:pgMar w:top="1134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68B8"/>
    <w:multiLevelType w:val="multilevel"/>
    <w:tmpl w:val="1B7E33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B534DCA"/>
    <w:multiLevelType w:val="multilevel"/>
    <w:tmpl w:val="1B7E33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C6C2F4A"/>
    <w:multiLevelType w:val="hybridMultilevel"/>
    <w:tmpl w:val="8EFC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2D8B"/>
    <w:rsid w:val="0000244A"/>
    <w:rsid w:val="000070FF"/>
    <w:rsid w:val="000C0649"/>
    <w:rsid w:val="000E2D8B"/>
    <w:rsid w:val="003657ED"/>
    <w:rsid w:val="003D16D1"/>
    <w:rsid w:val="003F2705"/>
    <w:rsid w:val="0040023D"/>
    <w:rsid w:val="004A733F"/>
    <w:rsid w:val="004B5333"/>
    <w:rsid w:val="00604A5D"/>
    <w:rsid w:val="0062338A"/>
    <w:rsid w:val="00684B68"/>
    <w:rsid w:val="00755A37"/>
    <w:rsid w:val="008C4A2F"/>
    <w:rsid w:val="00A8395A"/>
    <w:rsid w:val="00BF1E7C"/>
    <w:rsid w:val="00CA6D94"/>
    <w:rsid w:val="00D05F9F"/>
    <w:rsid w:val="00E15558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684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EC60-B151-4DC2-BAC5-9D127A1A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Мышкова Елена Сергеевна</cp:lastModifiedBy>
  <cp:revision>22</cp:revision>
  <dcterms:created xsi:type="dcterms:W3CDTF">2024-05-24T02:50:00Z</dcterms:created>
  <dcterms:modified xsi:type="dcterms:W3CDTF">2024-07-11T02:39:00Z</dcterms:modified>
</cp:coreProperties>
</file>