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AA66C7" w:rsidRDefault="006A612F" w:rsidP="00AD3F3B">
      <w:pPr>
        <w:pStyle w:val="1"/>
        <w:keepNext w:val="0"/>
      </w:pPr>
      <w:r w:rsidRPr="00AA66C7">
        <w:t>ИНФОРМАЦИЯ</w:t>
      </w:r>
    </w:p>
    <w:p w:rsidR="00DA3857" w:rsidRDefault="006C463D" w:rsidP="00AD3F3B">
      <w:pPr>
        <w:pStyle w:val="1"/>
        <w:keepNext w:val="0"/>
      </w:pPr>
      <w:r>
        <w:t xml:space="preserve">об исключении из кадрового резерва государственных гражданских служащих </w:t>
      </w:r>
      <w:r w:rsidR="006A612F" w:rsidRPr="00AA66C7">
        <w:t>Управлени</w:t>
      </w:r>
      <w:r>
        <w:t>я</w:t>
      </w:r>
      <w:r w:rsidR="006A612F" w:rsidRPr="00AA66C7">
        <w:t xml:space="preserve"> Федеральной налоговой службы</w:t>
      </w:r>
    </w:p>
    <w:p w:rsidR="00FF352E" w:rsidRPr="00AD3F3B" w:rsidRDefault="006A612F" w:rsidP="00AD3F3B">
      <w:pPr>
        <w:pStyle w:val="1"/>
        <w:keepNext w:val="0"/>
        <w:rPr>
          <w:b w:val="0"/>
        </w:rPr>
      </w:pPr>
      <w:r w:rsidRPr="00AA66C7">
        <w:t xml:space="preserve"> по Брянской области</w:t>
      </w:r>
    </w:p>
    <w:p w:rsidR="00D11F25" w:rsidRPr="00AA66C7" w:rsidRDefault="00D11F25" w:rsidP="00D11F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0A2" w:rsidRPr="00EF20A2" w:rsidRDefault="00594F25" w:rsidP="005F14DA">
      <w:pPr>
        <w:ind w:firstLine="709"/>
        <w:jc w:val="both"/>
        <w:rPr>
          <w:sz w:val="28"/>
          <w:szCs w:val="28"/>
        </w:rPr>
      </w:pPr>
      <w:proofErr w:type="gramStart"/>
      <w:r w:rsidRPr="007A1215">
        <w:rPr>
          <w:sz w:val="28"/>
          <w:szCs w:val="28"/>
        </w:rPr>
        <w:t xml:space="preserve">В соответствии со статьей 64 Федерального закона от 27.07.2004 № 79-ФЗ «О государственной гражданской службе Российской Федерации», Указом Президента Российской Федерации от 01.03.2017 № 96 «Об утверждении Положения о кадровом резерве федерального государственного органа», приказом Управления Федеральной налоговой службы </w:t>
      </w:r>
      <w:r w:rsidR="00BB7FA1" w:rsidRPr="007A1215">
        <w:rPr>
          <w:sz w:val="28"/>
          <w:szCs w:val="28"/>
        </w:rPr>
        <w:t xml:space="preserve">по Брянской области </w:t>
      </w:r>
      <w:r w:rsidRPr="007A1215">
        <w:rPr>
          <w:sz w:val="28"/>
          <w:szCs w:val="28"/>
        </w:rPr>
        <w:t xml:space="preserve">от </w:t>
      </w:r>
      <w:r w:rsidR="00730CF3">
        <w:rPr>
          <w:sz w:val="28"/>
          <w:szCs w:val="28"/>
        </w:rPr>
        <w:t>07.10.2024  №01-02/456</w:t>
      </w:r>
      <w:r w:rsidRPr="007A1215">
        <w:rPr>
          <w:sz w:val="28"/>
          <w:szCs w:val="28"/>
        </w:rPr>
        <w:t xml:space="preserve">, </w:t>
      </w:r>
      <w:r w:rsidR="007A1215" w:rsidRPr="007A1215">
        <w:rPr>
          <w:sz w:val="28"/>
          <w:szCs w:val="28"/>
        </w:rPr>
        <w:t>в связи с назначением на должность федеральной</w:t>
      </w:r>
      <w:r w:rsidR="00C96817">
        <w:rPr>
          <w:sz w:val="28"/>
          <w:szCs w:val="28"/>
        </w:rPr>
        <w:t xml:space="preserve"> государственной</w:t>
      </w:r>
      <w:r w:rsidR="007A1215" w:rsidRPr="007A1215">
        <w:rPr>
          <w:sz w:val="28"/>
          <w:szCs w:val="28"/>
        </w:rPr>
        <w:t xml:space="preserve"> гражданской службы в порядке должностного роста в пределах</w:t>
      </w:r>
      <w:proofErr w:type="gramEnd"/>
      <w:r w:rsidR="007A1215" w:rsidRPr="007A1215">
        <w:rPr>
          <w:sz w:val="28"/>
          <w:szCs w:val="28"/>
        </w:rPr>
        <w:t xml:space="preserve"> группы должностей федеральной гражданской службы, для замещения которых гражданский служащий </w:t>
      </w:r>
      <w:proofErr w:type="gramStart"/>
      <w:r w:rsidR="007A1215" w:rsidRPr="007A1215">
        <w:rPr>
          <w:sz w:val="28"/>
          <w:szCs w:val="28"/>
        </w:rPr>
        <w:t>включен в кадровый резерв</w:t>
      </w:r>
      <w:r w:rsidR="00500293">
        <w:rPr>
          <w:sz w:val="28"/>
          <w:szCs w:val="28"/>
        </w:rPr>
        <w:t xml:space="preserve"> </w:t>
      </w:r>
      <w:r w:rsidRPr="007A1215">
        <w:rPr>
          <w:sz w:val="28"/>
          <w:szCs w:val="28"/>
        </w:rPr>
        <w:t>исключен</w:t>
      </w:r>
      <w:r w:rsidR="001C2770">
        <w:rPr>
          <w:sz w:val="28"/>
          <w:szCs w:val="28"/>
        </w:rPr>
        <w:t>ы</w:t>
      </w:r>
      <w:proofErr w:type="gramEnd"/>
      <w:r w:rsidRPr="007A1215">
        <w:rPr>
          <w:sz w:val="28"/>
          <w:szCs w:val="28"/>
        </w:rPr>
        <w:t xml:space="preserve"> из кадрового резерва Управления Федеральной налоговой службы по Брянской области</w:t>
      </w:r>
      <w:r w:rsidR="00660079">
        <w:rPr>
          <w:sz w:val="28"/>
          <w:szCs w:val="28"/>
        </w:rPr>
        <w:t xml:space="preserve"> </w:t>
      </w:r>
      <w:r w:rsidR="00EF20A2">
        <w:rPr>
          <w:sz w:val="28"/>
          <w:szCs w:val="28"/>
        </w:rPr>
        <w:t>–</w:t>
      </w:r>
    </w:p>
    <w:p w:rsidR="009A0461" w:rsidRDefault="00C96817" w:rsidP="00615585">
      <w:pPr>
        <w:jc w:val="both"/>
        <w:rPr>
          <w:sz w:val="28"/>
          <w:szCs w:val="28"/>
        </w:rPr>
      </w:pPr>
      <w:r w:rsidRPr="00C96817">
        <w:rPr>
          <w:sz w:val="28"/>
          <w:szCs w:val="28"/>
        </w:rPr>
        <w:t xml:space="preserve">         </w:t>
      </w:r>
      <w:r w:rsidR="00500293">
        <w:rPr>
          <w:sz w:val="28"/>
          <w:szCs w:val="28"/>
        </w:rPr>
        <w:t xml:space="preserve"> </w:t>
      </w:r>
      <w:r w:rsidR="00660079">
        <w:rPr>
          <w:sz w:val="28"/>
          <w:szCs w:val="28"/>
        </w:rPr>
        <w:t>старшей</w:t>
      </w:r>
      <w:r w:rsidR="00406042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должностей гражданской службы</w:t>
      </w:r>
      <w:r w:rsidRPr="00C96817">
        <w:rPr>
          <w:sz w:val="28"/>
          <w:szCs w:val="28"/>
        </w:rPr>
        <w:t>:</w:t>
      </w:r>
      <w:r w:rsidR="00406042">
        <w:rPr>
          <w:sz w:val="28"/>
          <w:szCs w:val="28"/>
        </w:rPr>
        <w:t xml:space="preserve"> </w:t>
      </w:r>
      <w:proofErr w:type="spellStart"/>
      <w:r w:rsidR="00730CF3">
        <w:rPr>
          <w:sz w:val="28"/>
          <w:szCs w:val="28"/>
        </w:rPr>
        <w:t>Болотова</w:t>
      </w:r>
      <w:proofErr w:type="spellEnd"/>
      <w:r w:rsidR="00730CF3">
        <w:rPr>
          <w:sz w:val="28"/>
          <w:szCs w:val="28"/>
        </w:rPr>
        <w:t xml:space="preserve"> Анастасия Игоревна, Воробьева Юлия Сергеевна, Гордеенко Ольга Сергеевна, Дедкова Ирина Ивановна, Егорова Татьяна Александровна, </w:t>
      </w:r>
      <w:proofErr w:type="spellStart"/>
      <w:r w:rsidR="00730CF3">
        <w:rPr>
          <w:sz w:val="28"/>
          <w:szCs w:val="28"/>
        </w:rPr>
        <w:t>Захаркина</w:t>
      </w:r>
      <w:proofErr w:type="spellEnd"/>
      <w:r w:rsidR="00730CF3">
        <w:rPr>
          <w:sz w:val="28"/>
          <w:szCs w:val="28"/>
        </w:rPr>
        <w:t xml:space="preserve"> Олеся Александровна, Кожемяко Наталья Васильевна, Коротченко Светлана Николаевна, Кулешова Ольга Дмитриевна, </w:t>
      </w:r>
      <w:proofErr w:type="spellStart"/>
      <w:r w:rsidR="00730CF3">
        <w:rPr>
          <w:sz w:val="28"/>
          <w:szCs w:val="28"/>
        </w:rPr>
        <w:t>Мытницкий</w:t>
      </w:r>
      <w:proofErr w:type="spellEnd"/>
      <w:r w:rsidR="00730CF3">
        <w:rPr>
          <w:sz w:val="28"/>
          <w:szCs w:val="28"/>
        </w:rPr>
        <w:t xml:space="preserve"> Константин Александрович, </w:t>
      </w:r>
      <w:proofErr w:type="spellStart"/>
      <w:r w:rsidR="00730CF3">
        <w:rPr>
          <w:sz w:val="28"/>
          <w:szCs w:val="28"/>
        </w:rPr>
        <w:t>Пружинина</w:t>
      </w:r>
      <w:proofErr w:type="spellEnd"/>
      <w:r w:rsidR="00730CF3">
        <w:rPr>
          <w:sz w:val="28"/>
          <w:szCs w:val="28"/>
        </w:rPr>
        <w:t xml:space="preserve"> Евгения Сергеевна, </w:t>
      </w:r>
      <w:proofErr w:type="spellStart"/>
      <w:r w:rsidR="00730CF3">
        <w:rPr>
          <w:sz w:val="28"/>
          <w:szCs w:val="28"/>
        </w:rPr>
        <w:t>Сляднева</w:t>
      </w:r>
      <w:proofErr w:type="spellEnd"/>
      <w:r w:rsidR="00730CF3">
        <w:rPr>
          <w:sz w:val="28"/>
          <w:szCs w:val="28"/>
        </w:rPr>
        <w:t xml:space="preserve"> Елизавета Игоревна, </w:t>
      </w:r>
      <w:proofErr w:type="spellStart"/>
      <w:r w:rsidR="00730CF3">
        <w:rPr>
          <w:sz w:val="28"/>
          <w:szCs w:val="28"/>
        </w:rPr>
        <w:t>Стовба</w:t>
      </w:r>
      <w:proofErr w:type="spellEnd"/>
      <w:r w:rsidR="00730CF3">
        <w:rPr>
          <w:sz w:val="28"/>
          <w:szCs w:val="28"/>
        </w:rPr>
        <w:t xml:space="preserve"> Татьяна Сергеевна, Филимонова Елена Александровна, </w:t>
      </w:r>
      <w:proofErr w:type="spellStart"/>
      <w:r w:rsidR="00730CF3">
        <w:rPr>
          <w:sz w:val="28"/>
          <w:szCs w:val="28"/>
        </w:rPr>
        <w:t>Хмарук</w:t>
      </w:r>
      <w:proofErr w:type="spellEnd"/>
      <w:r w:rsidR="00730CF3">
        <w:rPr>
          <w:sz w:val="28"/>
          <w:szCs w:val="28"/>
        </w:rPr>
        <w:t xml:space="preserve"> Елена Сергеевна, </w:t>
      </w:r>
      <w:proofErr w:type="spellStart"/>
      <w:r w:rsidR="00730CF3">
        <w:rPr>
          <w:sz w:val="28"/>
          <w:szCs w:val="28"/>
        </w:rPr>
        <w:t>Щербова</w:t>
      </w:r>
      <w:proofErr w:type="spellEnd"/>
      <w:r w:rsidR="00730CF3">
        <w:rPr>
          <w:sz w:val="28"/>
          <w:szCs w:val="28"/>
        </w:rPr>
        <w:t xml:space="preserve"> Галина Петровна.</w:t>
      </w:r>
    </w:p>
    <w:p w:rsidR="009A0461" w:rsidRDefault="009A0461" w:rsidP="00615585">
      <w:pPr>
        <w:jc w:val="both"/>
        <w:rPr>
          <w:sz w:val="28"/>
          <w:szCs w:val="28"/>
        </w:rPr>
      </w:pPr>
    </w:p>
    <w:p w:rsidR="009A0461" w:rsidRDefault="009A0461" w:rsidP="009A0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A1215">
        <w:rPr>
          <w:sz w:val="28"/>
          <w:szCs w:val="28"/>
        </w:rPr>
        <w:t xml:space="preserve">В соответствии со статьей 64 Федерального закона от 27.07.2004 № 79-ФЗ «О государственной гражданской службе Российской Федерации», Указом Президента Российской Федерации от 01.03.2017 № 96 «Об утверждении Положения о кадровом резерве федерального государственного органа», приказом Управления Федеральной налоговой службы по Брянской области от </w:t>
      </w:r>
      <w:r w:rsidR="00730CF3">
        <w:rPr>
          <w:sz w:val="28"/>
          <w:szCs w:val="28"/>
        </w:rPr>
        <w:t>07.10.2024  №01-02/456</w:t>
      </w:r>
      <w:r w:rsidRPr="007A1215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 xml:space="preserve">непрерывным пребыванием в кадровом резерве более трех лет </w:t>
      </w:r>
      <w:r w:rsidRPr="007A1215">
        <w:rPr>
          <w:sz w:val="28"/>
          <w:szCs w:val="28"/>
        </w:rPr>
        <w:t>исключен</w:t>
      </w:r>
      <w:r>
        <w:rPr>
          <w:sz w:val="28"/>
          <w:szCs w:val="28"/>
        </w:rPr>
        <w:t>ы</w:t>
      </w:r>
      <w:r w:rsidRPr="007A1215">
        <w:rPr>
          <w:sz w:val="28"/>
          <w:szCs w:val="28"/>
        </w:rPr>
        <w:t xml:space="preserve"> из кадрового резерва Управления</w:t>
      </w:r>
      <w:proofErr w:type="gramEnd"/>
      <w:r w:rsidRPr="007A1215">
        <w:rPr>
          <w:sz w:val="28"/>
          <w:szCs w:val="28"/>
        </w:rPr>
        <w:t xml:space="preserve"> Федеральной налоговой службы по Брянской области</w:t>
      </w:r>
      <w:r>
        <w:rPr>
          <w:sz w:val="28"/>
          <w:szCs w:val="28"/>
        </w:rPr>
        <w:t xml:space="preserve"> – </w:t>
      </w:r>
    </w:p>
    <w:p w:rsidR="00730CF3" w:rsidRPr="00730CF3" w:rsidRDefault="00730CF3" w:rsidP="00730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ведущая группа должностей гражданской службы</w:t>
      </w:r>
      <w:r w:rsidRPr="00730C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57">
        <w:rPr>
          <w:sz w:val="28"/>
          <w:szCs w:val="28"/>
        </w:rPr>
        <w:t xml:space="preserve">Кузнецова Ирина Сергеевна, </w:t>
      </w:r>
      <w:proofErr w:type="spellStart"/>
      <w:r w:rsidR="00DA3857">
        <w:rPr>
          <w:sz w:val="28"/>
          <w:szCs w:val="28"/>
        </w:rPr>
        <w:t>Купрюшина</w:t>
      </w:r>
      <w:proofErr w:type="spellEnd"/>
      <w:r w:rsidR="00DA3857">
        <w:rPr>
          <w:sz w:val="28"/>
          <w:szCs w:val="28"/>
        </w:rPr>
        <w:t xml:space="preserve"> Юлия Михайловна, Пилюгина Виктория Александровна, Соболь Ольга Сергеевна.</w:t>
      </w:r>
    </w:p>
    <w:p w:rsidR="00615585" w:rsidRPr="00730CF3" w:rsidRDefault="009A0461" w:rsidP="009A0461">
      <w:pPr>
        <w:jc w:val="both"/>
        <w:rPr>
          <w:sz w:val="28"/>
        </w:rPr>
      </w:pPr>
      <w:r w:rsidRPr="009A0461">
        <w:rPr>
          <w:sz w:val="28"/>
        </w:rPr>
        <w:t xml:space="preserve">         </w:t>
      </w:r>
      <w:r>
        <w:rPr>
          <w:sz w:val="28"/>
        </w:rPr>
        <w:t>старшая группа должностей гражданской службы</w:t>
      </w:r>
      <w:r w:rsidRPr="00AD3F3B">
        <w:rPr>
          <w:sz w:val="28"/>
        </w:rPr>
        <w:t xml:space="preserve">: </w:t>
      </w:r>
      <w:r w:rsidR="00730CF3">
        <w:rPr>
          <w:sz w:val="28"/>
        </w:rPr>
        <w:t xml:space="preserve">Анохина Веста Николаевна, </w:t>
      </w:r>
      <w:r w:rsidR="00DA3857">
        <w:rPr>
          <w:sz w:val="28"/>
        </w:rPr>
        <w:t xml:space="preserve">Горло Елена Михайловна, </w:t>
      </w:r>
      <w:proofErr w:type="spellStart"/>
      <w:r w:rsidR="00DA3857">
        <w:rPr>
          <w:sz w:val="28"/>
        </w:rPr>
        <w:t>Мицук</w:t>
      </w:r>
      <w:proofErr w:type="spellEnd"/>
      <w:r w:rsidR="00DA3857">
        <w:rPr>
          <w:sz w:val="28"/>
        </w:rPr>
        <w:t xml:space="preserve"> Максим Владимирович, Новикова Кристина </w:t>
      </w:r>
      <w:r w:rsidR="00CF67C1">
        <w:rPr>
          <w:sz w:val="28"/>
        </w:rPr>
        <w:t xml:space="preserve">Александровна, </w:t>
      </w:r>
      <w:proofErr w:type="spellStart"/>
      <w:r w:rsidR="00CF67C1">
        <w:rPr>
          <w:sz w:val="28"/>
        </w:rPr>
        <w:t>Хлусова</w:t>
      </w:r>
      <w:proofErr w:type="spellEnd"/>
      <w:r w:rsidR="00CF67C1">
        <w:rPr>
          <w:sz w:val="28"/>
        </w:rPr>
        <w:t xml:space="preserve"> Наталья Юрьевна, Штукарь Алеся Александровна.</w:t>
      </w:r>
      <w:bookmarkStart w:id="0" w:name="_GoBack"/>
      <w:bookmarkEnd w:id="0"/>
    </w:p>
    <w:p w:rsidR="005E4190" w:rsidRDefault="005E4190" w:rsidP="009A0461">
      <w:pPr>
        <w:jc w:val="both"/>
        <w:rPr>
          <w:sz w:val="28"/>
        </w:rPr>
      </w:pPr>
    </w:p>
    <w:p w:rsidR="005E4190" w:rsidRDefault="005E4190" w:rsidP="009A0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7A1215">
        <w:rPr>
          <w:sz w:val="28"/>
          <w:szCs w:val="28"/>
        </w:rPr>
        <w:t xml:space="preserve">В соответствии со статьей 64 Федерального закона от 27.07.2004 № 79-ФЗ «О государственной гражданской службе Российской Федерации», Указом Президента Российской Федерации от 01.03.2017 № 96 «Об утверждении Положения о кадровом резерве федерального государственного органа», </w:t>
      </w:r>
      <w:r w:rsidRPr="007A1215">
        <w:rPr>
          <w:sz w:val="28"/>
          <w:szCs w:val="28"/>
        </w:rPr>
        <w:lastRenderedPageBreak/>
        <w:t xml:space="preserve">приказом Управления Федеральной налоговой службы по Брянской области от </w:t>
      </w:r>
      <w:r w:rsidR="00730CF3">
        <w:rPr>
          <w:sz w:val="28"/>
          <w:szCs w:val="28"/>
        </w:rPr>
        <w:t>07.10.2024  №01-02/456</w:t>
      </w:r>
      <w:r w:rsidRPr="007A1215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 xml:space="preserve">увольнением с государственной гражданской службы Российской Федерации </w:t>
      </w:r>
      <w:r w:rsidRPr="007A1215">
        <w:rPr>
          <w:sz w:val="28"/>
          <w:szCs w:val="28"/>
        </w:rPr>
        <w:t>исключен</w:t>
      </w:r>
      <w:r>
        <w:rPr>
          <w:sz w:val="28"/>
          <w:szCs w:val="28"/>
        </w:rPr>
        <w:t>ы</w:t>
      </w:r>
      <w:r w:rsidRPr="007A1215">
        <w:rPr>
          <w:sz w:val="28"/>
          <w:szCs w:val="28"/>
        </w:rPr>
        <w:t xml:space="preserve"> из кадрового резерва Управления Федеральной</w:t>
      </w:r>
      <w:proofErr w:type="gramEnd"/>
      <w:r w:rsidRPr="007A1215">
        <w:rPr>
          <w:sz w:val="28"/>
          <w:szCs w:val="28"/>
        </w:rPr>
        <w:t xml:space="preserve"> налоговой службы по Брянской области</w:t>
      </w:r>
      <w:r>
        <w:rPr>
          <w:sz w:val="28"/>
          <w:szCs w:val="28"/>
        </w:rPr>
        <w:t xml:space="preserve"> –</w:t>
      </w:r>
    </w:p>
    <w:p w:rsidR="00730CF3" w:rsidRPr="00730CF3" w:rsidRDefault="00730CF3" w:rsidP="00730CF3">
      <w:pPr>
        <w:tabs>
          <w:tab w:val="left" w:pos="975"/>
        </w:tabs>
        <w:jc w:val="both"/>
        <w:rPr>
          <w:sz w:val="28"/>
          <w:szCs w:val="28"/>
        </w:rPr>
      </w:pPr>
      <w:r w:rsidRPr="00730CF3">
        <w:rPr>
          <w:sz w:val="28"/>
          <w:szCs w:val="28"/>
        </w:rPr>
        <w:t xml:space="preserve">           </w:t>
      </w:r>
    </w:p>
    <w:p w:rsidR="005E4190" w:rsidRPr="003E419C" w:rsidRDefault="00730CF3" w:rsidP="005E4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4190">
        <w:rPr>
          <w:sz w:val="28"/>
          <w:szCs w:val="28"/>
        </w:rPr>
        <w:t>едущая группа должностей гражданской службы</w:t>
      </w:r>
      <w:r w:rsidR="005E4190" w:rsidRPr="005E4190">
        <w:rPr>
          <w:sz w:val="28"/>
          <w:szCs w:val="28"/>
        </w:rPr>
        <w:t xml:space="preserve">: </w:t>
      </w:r>
      <w:r w:rsidR="00DA3857">
        <w:rPr>
          <w:sz w:val="28"/>
          <w:szCs w:val="28"/>
        </w:rPr>
        <w:t>Савченко Инна Васильевна, Селезнев Денис Петрович</w:t>
      </w:r>
    </w:p>
    <w:sectPr w:rsidR="005E4190" w:rsidRPr="003E419C" w:rsidSect="00DA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49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22" w:rsidRDefault="00DB6E22" w:rsidP="006A612F">
      <w:r>
        <w:separator/>
      </w:r>
    </w:p>
  </w:endnote>
  <w:endnote w:type="continuationSeparator" w:id="0">
    <w:p w:rsidR="00DB6E22" w:rsidRDefault="00DB6E22" w:rsidP="006A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22" w:rsidRDefault="00DB6E22" w:rsidP="006A612F">
      <w:r>
        <w:separator/>
      </w:r>
    </w:p>
  </w:footnote>
  <w:footnote w:type="continuationSeparator" w:id="0">
    <w:p w:rsidR="00DB6E22" w:rsidRDefault="00DB6E22" w:rsidP="006A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2F" w:rsidRDefault="006A61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F"/>
    <w:rsid w:val="00047FC3"/>
    <w:rsid w:val="00055885"/>
    <w:rsid w:val="00075ECE"/>
    <w:rsid w:val="00097654"/>
    <w:rsid w:val="000B2FC8"/>
    <w:rsid w:val="000D10C0"/>
    <w:rsid w:val="00100A96"/>
    <w:rsid w:val="00102566"/>
    <w:rsid w:val="00111243"/>
    <w:rsid w:val="00124F83"/>
    <w:rsid w:val="00144961"/>
    <w:rsid w:val="00167CEF"/>
    <w:rsid w:val="00170A48"/>
    <w:rsid w:val="00172A59"/>
    <w:rsid w:val="00173AAD"/>
    <w:rsid w:val="00183EB5"/>
    <w:rsid w:val="001A40A5"/>
    <w:rsid w:val="001A7DE1"/>
    <w:rsid w:val="001C1DC1"/>
    <w:rsid w:val="001C2770"/>
    <w:rsid w:val="001F326A"/>
    <w:rsid w:val="00212677"/>
    <w:rsid w:val="00227C3D"/>
    <w:rsid w:val="00263E46"/>
    <w:rsid w:val="00291DDB"/>
    <w:rsid w:val="002A3FE6"/>
    <w:rsid w:val="002D5B7E"/>
    <w:rsid w:val="003809ED"/>
    <w:rsid w:val="003910BD"/>
    <w:rsid w:val="003A208E"/>
    <w:rsid w:val="003B2A89"/>
    <w:rsid w:val="003C584C"/>
    <w:rsid w:val="003E419C"/>
    <w:rsid w:val="00406042"/>
    <w:rsid w:val="00487A09"/>
    <w:rsid w:val="004A2185"/>
    <w:rsid w:val="004C79A6"/>
    <w:rsid w:val="004E383A"/>
    <w:rsid w:val="00500293"/>
    <w:rsid w:val="00501960"/>
    <w:rsid w:val="00594F25"/>
    <w:rsid w:val="005C15A3"/>
    <w:rsid w:val="005C7441"/>
    <w:rsid w:val="005E2C76"/>
    <w:rsid w:val="005E2D95"/>
    <w:rsid w:val="005E4190"/>
    <w:rsid w:val="005F14DA"/>
    <w:rsid w:val="00615585"/>
    <w:rsid w:val="006344E8"/>
    <w:rsid w:val="00660079"/>
    <w:rsid w:val="0068236C"/>
    <w:rsid w:val="006943A2"/>
    <w:rsid w:val="00695ED9"/>
    <w:rsid w:val="006A3FD4"/>
    <w:rsid w:val="006A612F"/>
    <w:rsid w:val="006B1C87"/>
    <w:rsid w:val="006C01A5"/>
    <w:rsid w:val="006C463D"/>
    <w:rsid w:val="006C5343"/>
    <w:rsid w:val="006D14E9"/>
    <w:rsid w:val="00730CF3"/>
    <w:rsid w:val="007364E3"/>
    <w:rsid w:val="00743EF4"/>
    <w:rsid w:val="007520EB"/>
    <w:rsid w:val="007827C3"/>
    <w:rsid w:val="007A1215"/>
    <w:rsid w:val="007B418B"/>
    <w:rsid w:val="007C713D"/>
    <w:rsid w:val="008304D9"/>
    <w:rsid w:val="008331C4"/>
    <w:rsid w:val="00884A97"/>
    <w:rsid w:val="00885CCD"/>
    <w:rsid w:val="008A39BC"/>
    <w:rsid w:val="0090227D"/>
    <w:rsid w:val="009035F0"/>
    <w:rsid w:val="009131F2"/>
    <w:rsid w:val="009227D4"/>
    <w:rsid w:val="009232C9"/>
    <w:rsid w:val="009475B7"/>
    <w:rsid w:val="009559A5"/>
    <w:rsid w:val="00967346"/>
    <w:rsid w:val="00977B32"/>
    <w:rsid w:val="009A0461"/>
    <w:rsid w:val="009F2C1A"/>
    <w:rsid w:val="00A01E7F"/>
    <w:rsid w:val="00A35758"/>
    <w:rsid w:val="00A44AF4"/>
    <w:rsid w:val="00A6085F"/>
    <w:rsid w:val="00A92E96"/>
    <w:rsid w:val="00AA2978"/>
    <w:rsid w:val="00AA66C7"/>
    <w:rsid w:val="00AD3F3B"/>
    <w:rsid w:val="00B0747B"/>
    <w:rsid w:val="00B120A2"/>
    <w:rsid w:val="00B14D6A"/>
    <w:rsid w:val="00B258A9"/>
    <w:rsid w:val="00B31CDA"/>
    <w:rsid w:val="00B5573B"/>
    <w:rsid w:val="00B675A2"/>
    <w:rsid w:val="00B72911"/>
    <w:rsid w:val="00B804CB"/>
    <w:rsid w:val="00B83733"/>
    <w:rsid w:val="00B9387D"/>
    <w:rsid w:val="00BA0910"/>
    <w:rsid w:val="00BB7FA1"/>
    <w:rsid w:val="00BC04A7"/>
    <w:rsid w:val="00BE5361"/>
    <w:rsid w:val="00C032B4"/>
    <w:rsid w:val="00C45F33"/>
    <w:rsid w:val="00C464ED"/>
    <w:rsid w:val="00C61B57"/>
    <w:rsid w:val="00C96817"/>
    <w:rsid w:val="00CE7E50"/>
    <w:rsid w:val="00CF232B"/>
    <w:rsid w:val="00CF67C1"/>
    <w:rsid w:val="00D01CF7"/>
    <w:rsid w:val="00D11F25"/>
    <w:rsid w:val="00D72C9C"/>
    <w:rsid w:val="00DA3857"/>
    <w:rsid w:val="00DA4649"/>
    <w:rsid w:val="00DB0496"/>
    <w:rsid w:val="00DB6E22"/>
    <w:rsid w:val="00DC1538"/>
    <w:rsid w:val="00DD339D"/>
    <w:rsid w:val="00DF775A"/>
    <w:rsid w:val="00E04B19"/>
    <w:rsid w:val="00E61850"/>
    <w:rsid w:val="00E630DB"/>
    <w:rsid w:val="00E770E4"/>
    <w:rsid w:val="00E97D14"/>
    <w:rsid w:val="00EA1CB8"/>
    <w:rsid w:val="00EC6488"/>
    <w:rsid w:val="00EE0C7E"/>
    <w:rsid w:val="00EF20A2"/>
    <w:rsid w:val="00EF5EB0"/>
    <w:rsid w:val="00F20AB5"/>
    <w:rsid w:val="00F27D6F"/>
    <w:rsid w:val="00F31496"/>
    <w:rsid w:val="00F616A7"/>
    <w:rsid w:val="00F7258E"/>
    <w:rsid w:val="00FA008C"/>
    <w:rsid w:val="00FB4444"/>
    <w:rsid w:val="00FB4D04"/>
    <w:rsid w:val="00FF33C3"/>
    <w:rsid w:val="00FF352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351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3200-00-374</dc:creator>
  <cp:lastModifiedBy>Варяница Светлана Владимировна</cp:lastModifiedBy>
  <cp:revision>53</cp:revision>
  <cp:lastPrinted>2024-06-25T07:02:00Z</cp:lastPrinted>
  <dcterms:created xsi:type="dcterms:W3CDTF">2019-12-19T06:53:00Z</dcterms:created>
  <dcterms:modified xsi:type="dcterms:W3CDTF">2024-10-08T13:47:00Z</dcterms:modified>
</cp:coreProperties>
</file>