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58" w:type="dxa"/>
        <w:tblInd w:w="96" w:type="dxa"/>
        <w:tblLook w:val="04A0" w:firstRow="1" w:lastRow="0" w:firstColumn="1" w:lastColumn="0" w:noHBand="0" w:noVBand="1"/>
      </w:tblPr>
      <w:tblGrid>
        <w:gridCol w:w="1435"/>
        <w:gridCol w:w="1369"/>
        <w:gridCol w:w="12354"/>
      </w:tblGrid>
      <w:tr w:rsidR="00C17807" w:rsidRPr="00F44109" w:rsidTr="001E1B37">
        <w:trPr>
          <w:trHeight w:val="158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07" w:rsidRPr="00F44109" w:rsidRDefault="00C17807" w:rsidP="001E1B37">
            <w:pPr>
              <w:ind w:left="576" w:firstLine="5529"/>
              <w:jc w:val="center"/>
              <w:rPr>
                <w:b/>
              </w:rPr>
            </w:pPr>
          </w:p>
          <w:p w:rsidR="00C17807" w:rsidRPr="00F44109" w:rsidRDefault="00C17807" w:rsidP="001E1B37">
            <w:pPr>
              <w:ind w:left="576" w:firstLine="5529"/>
              <w:jc w:val="center"/>
              <w:rPr>
                <w:b/>
              </w:rPr>
            </w:pPr>
          </w:p>
          <w:p w:rsidR="00C17807" w:rsidRPr="00F44109" w:rsidRDefault="00C17807" w:rsidP="001E1B37">
            <w:pPr>
              <w:ind w:left="576" w:firstLine="5529"/>
              <w:jc w:val="center"/>
              <w:rPr>
                <w:b/>
              </w:rPr>
            </w:pPr>
            <w:r w:rsidRPr="00F44109">
              <w:rPr>
                <w:b/>
              </w:rPr>
              <w:t>Приложение</w:t>
            </w:r>
            <w:r>
              <w:rPr>
                <w:b/>
              </w:rPr>
              <w:t xml:space="preserve"> №1</w:t>
            </w:r>
          </w:p>
        </w:tc>
      </w:tr>
      <w:tr w:rsidR="00C17807" w:rsidRPr="00F44109" w:rsidTr="001E1B37">
        <w:trPr>
          <w:trHeight w:val="158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07" w:rsidRDefault="00C17807" w:rsidP="001E1B37">
            <w:pPr>
              <w:ind w:left="576" w:firstLine="5529"/>
              <w:jc w:val="center"/>
              <w:rPr>
                <w:b/>
              </w:rPr>
            </w:pPr>
            <w:r w:rsidRPr="00F44109">
              <w:rPr>
                <w:b/>
              </w:rPr>
              <w:t>к Решению Собрания депутатов городского</w:t>
            </w:r>
          </w:p>
          <w:p w:rsidR="00C17807" w:rsidRPr="00F44109" w:rsidRDefault="00C17807" w:rsidP="001E1B37">
            <w:pPr>
              <w:ind w:left="576" w:firstLine="5529"/>
              <w:jc w:val="center"/>
              <w:rPr>
                <w:b/>
              </w:rPr>
            </w:pPr>
            <w:r w:rsidRPr="00F44109">
              <w:rPr>
                <w:b/>
              </w:rPr>
              <w:t>округа «город Махачкала»</w:t>
            </w:r>
          </w:p>
        </w:tc>
      </w:tr>
      <w:tr w:rsidR="00C17807" w:rsidRPr="00F44109" w:rsidTr="001E1B37">
        <w:trPr>
          <w:trHeight w:val="158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07" w:rsidRPr="00F44109" w:rsidRDefault="00C17807" w:rsidP="001E1B37">
            <w:pPr>
              <w:rPr>
                <w:b/>
              </w:rPr>
            </w:pPr>
          </w:p>
        </w:tc>
      </w:tr>
      <w:tr w:rsidR="00C17807" w:rsidRPr="00F44109" w:rsidTr="001E1B37">
        <w:trPr>
          <w:trHeight w:val="158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07" w:rsidRPr="00F44109" w:rsidRDefault="00C17807" w:rsidP="001E1B37">
            <w:pPr>
              <w:ind w:left="576" w:firstLine="552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F44109">
              <w:rPr>
                <w:b/>
              </w:rPr>
              <w:t>т 27.12.2016г. № 13-4</w:t>
            </w:r>
          </w:p>
        </w:tc>
      </w:tr>
    </w:tbl>
    <w:p w:rsidR="00C17807" w:rsidRPr="00F44109" w:rsidRDefault="00C17807" w:rsidP="00C17807">
      <w:pPr>
        <w:pStyle w:val="ConsPlusTitle"/>
        <w:jc w:val="center"/>
      </w:pPr>
      <w:bookmarkStart w:id="1" w:name="P38"/>
      <w:bookmarkEnd w:id="1"/>
    </w:p>
    <w:p w:rsidR="00C17807" w:rsidRPr="00F44109" w:rsidRDefault="00C17807" w:rsidP="00C17807">
      <w:pPr>
        <w:pStyle w:val="ConsPlusTitle"/>
        <w:jc w:val="center"/>
      </w:pPr>
    </w:p>
    <w:p w:rsidR="00C17807" w:rsidRPr="00F44109" w:rsidRDefault="00C17807" w:rsidP="00C17807">
      <w:pPr>
        <w:pStyle w:val="ConsPlusTitle"/>
        <w:jc w:val="center"/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14742"/>
      </w:tblGrid>
      <w:tr w:rsidR="00C17807" w:rsidRPr="00F44109" w:rsidTr="001E1B37">
        <w:trPr>
          <w:trHeight w:val="312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07" w:rsidRPr="00F44109" w:rsidRDefault="00C17807" w:rsidP="001E1B37">
            <w:pPr>
              <w:jc w:val="center"/>
              <w:rPr>
                <w:b/>
                <w:bCs/>
              </w:rPr>
            </w:pPr>
            <w:r w:rsidRPr="00F44109">
              <w:rPr>
                <w:b/>
                <w:bCs/>
              </w:rPr>
              <w:t>ЗНАЧЕНИЯ КОРРЕКТИРУЮЩИХ КОЭФФИЦИЕНТОВ</w:t>
            </w:r>
          </w:p>
        </w:tc>
      </w:tr>
      <w:tr w:rsidR="00C17807" w:rsidRPr="00F44109" w:rsidTr="001E1B37">
        <w:trPr>
          <w:trHeight w:val="312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07" w:rsidRPr="00F44109" w:rsidRDefault="00C17807" w:rsidP="001E1B37">
            <w:pPr>
              <w:jc w:val="center"/>
              <w:rPr>
                <w:b/>
                <w:bCs/>
              </w:rPr>
            </w:pPr>
            <w:r w:rsidRPr="00F44109">
              <w:rPr>
                <w:b/>
                <w:bCs/>
              </w:rPr>
              <w:t>БАЗОВОЙ ДОХОДНОСТИ К2</w:t>
            </w:r>
            <w:proofErr w:type="gramStart"/>
            <w:r w:rsidRPr="00F44109">
              <w:rPr>
                <w:b/>
                <w:bCs/>
              </w:rPr>
              <w:t xml:space="preserve"> В</w:t>
            </w:r>
            <w:proofErr w:type="gramEnd"/>
            <w:r w:rsidRPr="00F44109">
              <w:rPr>
                <w:b/>
                <w:bCs/>
              </w:rPr>
              <w:t xml:space="preserve"> ЗАВИСИМОСТИ ОТ ОСОБЕННОСТИ</w:t>
            </w:r>
          </w:p>
        </w:tc>
      </w:tr>
      <w:tr w:rsidR="00C17807" w:rsidRPr="00F44109" w:rsidTr="001E1B37">
        <w:trPr>
          <w:trHeight w:val="312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07" w:rsidRPr="00F44109" w:rsidRDefault="00C17807" w:rsidP="001E1B37">
            <w:pPr>
              <w:jc w:val="center"/>
              <w:rPr>
                <w:b/>
                <w:bCs/>
              </w:rPr>
            </w:pPr>
            <w:r w:rsidRPr="00F44109">
              <w:rPr>
                <w:b/>
                <w:bCs/>
              </w:rPr>
              <w:t>ВЕДЕНИЯ ПРЕДПРИНИМАТЕЛЬСКОЙ ДЕЯТЕЛЬНОСТИ</w:t>
            </w:r>
          </w:p>
        </w:tc>
      </w:tr>
      <w:tr w:rsidR="00C17807" w:rsidRPr="00F44109" w:rsidTr="001E1B37">
        <w:trPr>
          <w:trHeight w:val="312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07" w:rsidRPr="00F44109" w:rsidRDefault="00C17807" w:rsidP="001E1B37">
            <w:pPr>
              <w:tabs>
                <w:tab w:val="left" w:pos="0"/>
                <w:tab w:val="left" w:pos="4287"/>
              </w:tabs>
              <w:ind w:firstLine="34"/>
              <w:jc w:val="center"/>
              <w:rPr>
                <w:b/>
                <w:bCs/>
              </w:rPr>
            </w:pPr>
            <w:r w:rsidRPr="00F44109">
              <w:rPr>
                <w:b/>
                <w:bCs/>
              </w:rPr>
              <w:t>НА ТЕРРИТОРИИ ГОРОДСКОГО ОКРУГА "ГОРОД МАХАЧКАЛА"</w:t>
            </w:r>
          </w:p>
        </w:tc>
      </w:tr>
      <w:tr w:rsidR="00C17807" w:rsidRPr="00F44109" w:rsidTr="001E1B37">
        <w:trPr>
          <w:trHeight w:val="312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807" w:rsidRPr="00F44109" w:rsidRDefault="00C17807" w:rsidP="001E1B37">
            <w:pPr>
              <w:jc w:val="center"/>
              <w:rPr>
                <w:b/>
                <w:bCs/>
              </w:rPr>
            </w:pPr>
            <w:r w:rsidRPr="00F44109">
              <w:rPr>
                <w:b/>
                <w:bCs/>
              </w:rPr>
              <w:t>С 01.01.2017 г.</w:t>
            </w:r>
          </w:p>
        </w:tc>
      </w:tr>
    </w:tbl>
    <w:p w:rsidR="00C17807" w:rsidRPr="00F44109" w:rsidRDefault="00C17807" w:rsidP="00C17807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985"/>
        <w:gridCol w:w="1559"/>
        <w:gridCol w:w="1417"/>
        <w:gridCol w:w="1418"/>
        <w:gridCol w:w="1559"/>
        <w:gridCol w:w="1559"/>
        <w:gridCol w:w="1418"/>
      </w:tblGrid>
      <w:tr w:rsidR="00C17807" w:rsidRPr="00F44109" w:rsidTr="001E1B37">
        <w:tc>
          <w:tcPr>
            <w:tcW w:w="4173" w:type="dxa"/>
            <w:vMerge w:val="restart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  <w:vMerge w:val="restart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Физические показатели</w:t>
            </w:r>
          </w:p>
        </w:tc>
        <w:tc>
          <w:tcPr>
            <w:tcW w:w="1559" w:type="dxa"/>
            <w:vMerge w:val="restart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 xml:space="preserve">Базовая доходность единицы </w:t>
            </w:r>
            <w:proofErr w:type="spellStart"/>
            <w:r w:rsidRPr="00F44109">
              <w:t>физич</w:t>
            </w:r>
            <w:proofErr w:type="spellEnd"/>
            <w:r w:rsidRPr="00F44109">
              <w:t>. показателя (руб. на единицу в месяц)</w:t>
            </w:r>
          </w:p>
        </w:tc>
        <w:tc>
          <w:tcPr>
            <w:tcW w:w="7371" w:type="dxa"/>
            <w:gridSpan w:val="5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Значения корректирующего коэффициента базовой доходности К</w:t>
            </w:r>
            <w:proofErr w:type="gramStart"/>
            <w:r w:rsidRPr="00F44109">
              <w:t>2</w:t>
            </w:r>
            <w:proofErr w:type="gramEnd"/>
          </w:p>
        </w:tc>
      </w:tr>
      <w:tr w:rsidR="00C17807" w:rsidRPr="00F44109" w:rsidTr="001E1B37">
        <w:tc>
          <w:tcPr>
            <w:tcW w:w="4173" w:type="dxa"/>
            <w:vMerge/>
          </w:tcPr>
          <w:p w:rsidR="00C17807" w:rsidRPr="00F44109" w:rsidRDefault="00C17807" w:rsidP="001E1B37"/>
        </w:tc>
        <w:tc>
          <w:tcPr>
            <w:tcW w:w="1985" w:type="dxa"/>
            <w:vMerge/>
          </w:tcPr>
          <w:p w:rsidR="00C17807" w:rsidRPr="00F44109" w:rsidRDefault="00C17807" w:rsidP="001E1B37"/>
        </w:tc>
        <w:tc>
          <w:tcPr>
            <w:tcW w:w="1559" w:type="dxa"/>
            <w:vMerge/>
          </w:tcPr>
          <w:p w:rsidR="00C17807" w:rsidRPr="00F44109" w:rsidRDefault="00C17807" w:rsidP="001E1B37"/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Зона 1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Зона 2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Зона 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Зона 4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Зона 5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2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3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4 (К2-з1)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5 (К2-з2)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6 (К2-з3)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 (К2-з4)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8 (К2-з5)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1. Оказание бытовых услуг физическим лицам: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Количество работников, включая индивидуального предпринимателя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>1.1.</w:t>
            </w:r>
            <w:r w:rsidRPr="00F44109">
              <w:rPr>
                <w:rFonts w:ascii="Calibri" w:hAnsi="Calibri" w:cs="Calibri"/>
              </w:rPr>
              <w:t xml:space="preserve"> Ремонт обуви и прочих изделий из кожи (коды по ОКВЭД 95.23)   </w:t>
            </w:r>
          </w:p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 xml:space="preserve">1.2. </w:t>
            </w:r>
            <w:r w:rsidRPr="00F44109">
              <w:rPr>
                <w:rFonts w:ascii="Calibri" w:hAnsi="Calibri" w:cs="Calibri"/>
              </w:rPr>
              <w:t xml:space="preserve">Пошив обуви и различных </w:t>
            </w:r>
            <w:r w:rsidRPr="00F44109">
              <w:rPr>
                <w:rFonts w:ascii="Calibri" w:hAnsi="Calibri" w:cs="Calibri"/>
              </w:rPr>
              <w:lastRenderedPageBreak/>
              <w:t>дополнений к обуви по индивидуальному заказу населения</w:t>
            </w:r>
          </w:p>
          <w:p w:rsidR="00C17807" w:rsidRPr="00F44109" w:rsidRDefault="00C17807" w:rsidP="001E1B37">
            <w:pPr>
              <w:pStyle w:val="ConsPlusNormal"/>
            </w:pPr>
            <w:r w:rsidRPr="00F44109">
              <w:t xml:space="preserve">(коды по ОКВЭД 15.20.5)   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0,544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0,544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0,544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0,544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0,544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lastRenderedPageBreak/>
              <w:t xml:space="preserve">1.3. </w:t>
            </w:r>
            <w:r w:rsidRPr="00F44109">
              <w:rPr>
                <w:rFonts w:ascii="Calibri" w:hAnsi="Calibri" w:cs="Calibri"/>
              </w:rPr>
              <w:t xml:space="preserve">Пошив и вязание прочей одежды и аксессуаров одежды, головных уборов по индивидуальному заказу населения (коды по ОКВЭД </w:t>
            </w:r>
            <w:r w:rsidRPr="00F44109">
              <w:t>14.19.5</w:t>
            </w:r>
            <w:r w:rsidRPr="00F44109">
              <w:rPr>
                <w:rFonts w:ascii="Calibri" w:hAnsi="Calibri" w:cs="Calibri"/>
              </w:rPr>
              <w:t xml:space="preserve">)   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0,544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0,544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0,544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0,544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0,544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 xml:space="preserve">1.4. </w:t>
            </w:r>
            <w:r w:rsidRPr="00F44109">
              <w:rPr>
                <w:rFonts w:ascii="Calibri" w:hAnsi="Calibri" w:cs="Calibri"/>
              </w:rPr>
              <w:t xml:space="preserve">Пошив одежды из кожи по индивидуальному заказу населения </w:t>
            </w:r>
            <w:r w:rsidRPr="00F44109">
              <w:t xml:space="preserve">(коды по ОКВЭД 14.11.2)   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0,671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0,644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0,603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0,603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rPr>
                <w:rFonts w:ascii="Calibri" w:hAnsi="Calibri" w:cs="Calibri"/>
              </w:rPr>
              <w:t xml:space="preserve">1.5. Пошив меховых изделий по индивидуальному заказу населения (коды по ОКВЭД </w:t>
            </w:r>
            <w:r w:rsidRPr="00F44109">
              <w:t>14.20.2</w:t>
            </w:r>
            <w:r w:rsidRPr="00F44109">
              <w:rPr>
                <w:rFonts w:ascii="Calibri" w:hAnsi="Calibri" w:cs="Calibri"/>
              </w:rPr>
              <w:t xml:space="preserve">)   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0,671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0,644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0,603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0,603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 xml:space="preserve">1.6. </w:t>
            </w:r>
            <w:r w:rsidRPr="00F44109">
              <w:rPr>
                <w:rFonts w:ascii="Calibri" w:hAnsi="Calibri" w:cs="Calibri"/>
              </w:rPr>
              <w:t>Ремонт бытовых приборов, домашнего и садового инвентаря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</w:pPr>
            <w:r w:rsidRPr="00F44109">
              <w:rPr>
                <w:rFonts w:ascii="Calibri" w:hAnsi="Calibri" w:cs="Calibri"/>
              </w:rPr>
              <w:t xml:space="preserve">(коды по ОКВЭД </w:t>
            </w:r>
            <w:r w:rsidRPr="00F44109">
              <w:t>95.22</w:t>
            </w:r>
            <w:r w:rsidRPr="00F44109">
              <w:rPr>
                <w:rFonts w:ascii="Calibri" w:hAnsi="Calibri" w:cs="Calibri"/>
              </w:rPr>
              <w:t xml:space="preserve">)   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0,600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0,580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>1.7. ремонт часо</w:t>
            </w:r>
            <w:proofErr w:type="gramStart"/>
            <w:r w:rsidRPr="00F44109">
              <w:t>в</w:t>
            </w:r>
            <w:r w:rsidRPr="00F44109">
              <w:rPr>
                <w:rFonts w:ascii="Calibri" w:hAnsi="Calibri" w:cs="Calibri"/>
              </w:rPr>
              <w:t>(</w:t>
            </w:r>
            <w:proofErr w:type="gramEnd"/>
            <w:r w:rsidRPr="00F44109">
              <w:rPr>
                <w:rFonts w:ascii="Calibri" w:hAnsi="Calibri" w:cs="Calibri"/>
              </w:rPr>
              <w:t xml:space="preserve">коды по ОКВЭД </w:t>
            </w:r>
            <w:r w:rsidRPr="00F44109">
              <w:t>95.25.1</w:t>
            </w:r>
            <w:r w:rsidRPr="00F44109">
              <w:rPr>
                <w:rFonts w:ascii="Calibri" w:hAnsi="Calibri" w:cs="Calibri"/>
              </w:rPr>
              <w:t>)</w:t>
            </w:r>
          </w:p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rPr>
          <w:trHeight w:val="1014"/>
        </w:trPr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>1.8</w:t>
            </w:r>
            <w:r w:rsidRPr="00F44109">
              <w:rPr>
                <w:rFonts w:ascii="Calibri" w:hAnsi="Calibri" w:cs="Calibri"/>
              </w:rPr>
              <w:t xml:space="preserve">Ремонт компьютеров и периферийного компьютерного оборудования (коды по ОКВЭД </w:t>
            </w:r>
            <w:r w:rsidRPr="00F44109">
              <w:t>95.11</w:t>
            </w:r>
            <w:r w:rsidRPr="00F44109">
              <w:rPr>
                <w:rFonts w:ascii="Calibri" w:hAnsi="Calibri" w:cs="Calibri"/>
              </w:rPr>
              <w:t>)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0,831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0,831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0,738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0,738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0,658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rPr>
                <w:rFonts w:ascii="Calibri" w:hAnsi="Calibri" w:cs="Calibri"/>
              </w:rPr>
              <w:t xml:space="preserve">1.9 Ремонт машин и оборудования (коды по ОКВЭД </w:t>
            </w:r>
            <w:r w:rsidRPr="00F44109">
              <w:t>33.12</w:t>
            </w:r>
            <w:r w:rsidRPr="00F44109">
              <w:rPr>
                <w:rFonts w:ascii="Calibri" w:hAnsi="Calibri" w:cs="Calibri"/>
              </w:rPr>
              <w:t>)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0,627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0,627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0,567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0,567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0,524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bookmarkStart w:id="2" w:name="P148"/>
            <w:bookmarkEnd w:id="2"/>
            <w:r w:rsidRPr="00F44109">
              <w:t>1.10</w:t>
            </w:r>
            <w:r w:rsidRPr="00F44109">
              <w:rPr>
                <w:rFonts w:ascii="Calibri" w:hAnsi="Calibri" w:cs="Calibri"/>
              </w:rPr>
              <w:t>Ремонт ювелирных изделий</w:t>
            </w:r>
          </w:p>
          <w:p w:rsidR="00C17807" w:rsidRPr="00F44109" w:rsidRDefault="00C17807" w:rsidP="001E1B37">
            <w:pPr>
              <w:pStyle w:val="ConsPlusNormal"/>
            </w:pPr>
            <w:r w:rsidRPr="00F44109">
              <w:t>(коды по ОКВЭД 95.25.2)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0,627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0,627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0,567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0,567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0,524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bookmarkStart w:id="3" w:name="P156"/>
            <w:bookmarkEnd w:id="3"/>
            <w:r w:rsidRPr="00F44109">
              <w:lastRenderedPageBreak/>
              <w:t xml:space="preserve">1.10.1. </w:t>
            </w:r>
            <w:r w:rsidRPr="00F44109">
              <w:rPr>
                <w:rFonts w:ascii="Calibri" w:hAnsi="Calibri" w:cs="Calibri"/>
              </w:rPr>
              <w:t>Обработка металлов и нанесение покрытий на металлы</w:t>
            </w:r>
          </w:p>
          <w:p w:rsidR="00C17807" w:rsidRPr="00F44109" w:rsidRDefault="00C17807" w:rsidP="001E1B37">
            <w:pPr>
              <w:pStyle w:val="ConsPlusNormal"/>
            </w:pPr>
            <w:r w:rsidRPr="00F44109">
              <w:t>(коды по ОКВЭД 25.61)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0,804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0,804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0,761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0,761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0,653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 xml:space="preserve">1.11. </w:t>
            </w:r>
            <w:r w:rsidRPr="00F44109">
              <w:rPr>
                <w:rFonts w:ascii="Calibri" w:hAnsi="Calibri" w:cs="Calibri"/>
              </w:rPr>
              <w:t xml:space="preserve">Ремонт мебели и предметов домашнего обихода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95.24</w:t>
            </w:r>
            <w:r w:rsidRPr="00F44109">
              <w:rPr>
                <w:rFonts w:ascii="Calibri" w:hAnsi="Calibri" w:cs="Calibri"/>
              </w:rPr>
              <w:t>)</w:t>
            </w:r>
          </w:p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rPr>
                <w:rFonts w:ascii="Calibri" w:hAnsi="Calibri" w:cs="Calibri"/>
              </w:rPr>
              <w:t xml:space="preserve">1.11.1 Производство мебели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95.24</w:t>
            </w:r>
            <w:r w:rsidRPr="00F44109">
              <w:rPr>
                <w:rFonts w:ascii="Calibri" w:hAnsi="Calibri" w:cs="Calibri"/>
              </w:rPr>
              <w:t>)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0,812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rPr>
                <w:rFonts w:ascii="Calibri" w:hAnsi="Calibri" w:cs="Calibri"/>
              </w:rPr>
              <w:t xml:space="preserve">1.11.2 Ремонт предметов домашнего обихода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95.24.2</w:t>
            </w:r>
            <w:r w:rsidRPr="00F44109">
              <w:rPr>
                <w:rFonts w:ascii="Calibri" w:hAnsi="Calibri" w:cs="Calibri"/>
              </w:rPr>
              <w:t>)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0,812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 xml:space="preserve">1.12. </w:t>
            </w:r>
            <w:r w:rsidRPr="00F44109">
              <w:rPr>
                <w:rFonts w:ascii="Calibri" w:hAnsi="Calibri" w:cs="Calibri"/>
              </w:rPr>
              <w:t xml:space="preserve">Деятельность по предоставлению прочих персональных услуг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96.0</w:t>
            </w:r>
            <w:r w:rsidRPr="00F44109">
              <w:rPr>
                <w:rFonts w:ascii="Calibri" w:hAnsi="Calibri" w:cs="Calibri"/>
              </w:rPr>
              <w:t>)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 xml:space="preserve">1.12.1. </w:t>
            </w:r>
            <w:r w:rsidRPr="00F44109">
              <w:rPr>
                <w:rFonts w:ascii="Calibri" w:hAnsi="Calibri" w:cs="Calibri"/>
              </w:rPr>
              <w:t>Стирка и химическая чистка текстильных и меховых изделий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rPr>
                <w:rFonts w:ascii="Calibri" w:hAnsi="Calibri" w:cs="Calibri"/>
              </w:rPr>
              <w:t xml:space="preserve">услуг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96.01</w:t>
            </w:r>
            <w:r w:rsidRPr="00F44109">
              <w:rPr>
                <w:rFonts w:ascii="Calibri" w:hAnsi="Calibri" w:cs="Calibri"/>
              </w:rPr>
              <w:t>)</w:t>
            </w:r>
          </w:p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0,922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0,922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0,882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0,882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0,716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 xml:space="preserve">1.13. </w:t>
            </w:r>
            <w:r w:rsidRPr="00F44109">
              <w:rPr>
                <w:rFonts w:ascii="Calibri" w:hAnsi="Calibri" w:cs="Calibri"/>
              </w:rPr>
              <w:t xml:space="preserve">Работы строительные специализированные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43</w:t>
            </w:r>
            <w:r w:rsidRPr="00F44109">
              <w:rPr>
                <w:rFonts w:ascii="Calibri" w:hAnsi="Calibri" w:cs="Calibri"/>
              </w:rPr>
              <w:t>)</w:t>
            </w:r>
          </w:p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 xml:space="preserve">1.13.1. </w:t>
            </w:r>
            <w:r w:rsidRPr="00F44109">
              <w:rPr>
                <w:rFonts w:ascii="Calibri" w:hAnsi="Calibri" w:cs="Calibri"/>
              </w:rPr>
              <w:t xml:space="preserve">Работы строительные отделочные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 xml:space="preserve">коды по ОКВЭД43.31; 43.32; </w:t>
            </w:r>
            <w:r w:rsidRPr="00F44109">
              <w:t>43.32.1; 43.32.2; 43.32.3; 43.33; 43.34; 43.39; 43.91</w:t>
            </w:r>
            <w:r w:rsidRPr="00F44109">
              <w:rPr>
                <w:rFonts w:ascii="Calibri" w:hAnsi="Calibri" w:cs="Calibri"/>
              </w:rPr>
              <w:t>)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lastRenderedPageBreak/>
              <w:t xml:space="preserve">1.13.2. </w:t>
            </w:r>
            <w:r w:rsidRPr="00F44109">
              <w:rPr>
                <w:rFonts w:ascii="Calibri" w:hAnsi="Calibri" w:cs="Calibri"/>
              </w:rPr>
              <w:t xml:space="preserve">Строительство жилых и нежилых зданий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41.20</w:t>
            </w:r>
            <w:r w:rsidRPr="00F44109">
              <w:rPr>
                <w:rFonts w:ascii="Calibri" w:hAnsi="Calibri" w:cs="Calibri"/>
              </w:rPr>
              <w:t>)</w:t>
            </w:r>
          </w:p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>1.13.3.</w:t>
            </w:r>
            <w:r w:rsidRPr="00F44109">
              <w:rPr>
                <w:rFonts w:ascii="Calibri" w:hAnsi="Calibri" w:cs="Calibri"/>
              </w:rPr>
              <w:t xml:space="preserve"> Производство прочих строительно-монтажных работ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43.29</w:t>
            </w:r>
            <w:r w:rsidRPr="00F44109">
              <w:rPr>
                <w:rFonts w:ascii="Calibri" w:hAnsi="Calibri" w:cs="Calibri"/>
              </w:rPr>
              <w:t>)</w:t>
            </w:r>
          </w:p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 xml:space="preserve">1.13.3.2. </w:t>
            </w:r>
            <w:r w:rsidRPr="00F44109">
              <w:rPr>
                <w:rFonts w:ascii="Calibri" w:hAnsi="Calibri" w:cs="Calibri"/>
              </w:rPr>
              <w:t xml:space="preserve">Разработка строительных проектов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41.10</w:t>
            </w:r>
            <w:r w:rsidRPr="00F44109">
              <w:rPr>
                <w:rFonts w:ascii="Calibri" w:hAnsi="Calibri" w:cs="Calibri"/>
              </w:rPr>
              <w:t>)</w:t>
            </w:r>
          </w:p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0,624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0,624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0,624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0,624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0,624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1.13.3.3. Работы строительные специализированные прочие, не включенные в другие группировки (коды по ОКВЭД 43.99)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</w:pPr>
            <w:r w:rsidRPr="00F44109">
              <w:rPr>
                <w:rFonts w:ascii="Calibri" w:hAnsi="Calibri" w:cs="Calibri"/>
              </w:rPr>
              <w:t xml:space="preserve">1.13.3.4. </w:t>
            </w:r>
            <w:proofErr w:type="gramStart"/>
            <w:r w:rsidRPr="00F44109">
              <w:rPr>
                <w:rFonts w:ascii="Calibri" w:hAnsi="Calibri" w:cs="Calibri"/>
              </w:rPr>
              <w:t>Деятельность</w:t>
            </w:r>
            <w:proofErr w:type="gramEnd"/>
            <w:r w:rsidRPr="00F44109">
              <w:rPr>
                <w:rFonts w:ascii="Calibri" w:hAnsi="Calibri" w:cs="Calibri"/>
              </w:rPr>
              <w:t xml:space="preserve"> специализированная в области дизайна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74.10</w:t>
            </w:r>
            <w:r w:rsidRPr="00F44109">
              <w:rPr>
                <w:rFonts w:ascii="Calibri" w:hAnsi="Calibri" w:cs="Calibri"/>
              </w:rPr>
              <w:t>)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 xml:space="preserve">1.14. </w:t>
            </w:r>
            <w:r w:rsidRPr="00F44109">
              <w:rPr>
                <w:rFonts w:ascii="Calibri" w:hAnsi="Calibri" w:cs="Calibri"/>
              </w:rPr>
              <w:t xml:space="preserve">Деятельность в области фотографии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74.2)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C17807" w:rsidRPr="00F44109" w:rsidRDefault="00C17807" w:rsidP="001E1B37">
            <w:pPr>
              <w:pStyle w:val="ConsPlusNormal"/>
            </w:pPr>
          </w:p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rPr>
                <w:rFonts w:ascii="Calibri" w:hAnsi="Calibri" w:cs="Calibri"/>
              </w:rPr>
              <w:t>1.14.1 Деятельность в области фотографии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rPr>
                <w:rFonts w:ascii="Calibri" w:hAnsi="Calibri" w:cs="Calibri"/>
              </w:rPr>
              <w:t>Эта группировка включает: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rPr>
                <w:rFonts w:ascii="Calibri" w:hAnsi="Calibri" w:cs="Calibri"/>
              </w:rPr>
              <w:t xml:space="preserve">- деятельность в области фотографии для коммерческих целей: портретные фотографии на документы, школьные </w:t>
            </w:r>
            <w:r w:rsidRPr="00F44109">
              <w:rPr>
                <w:rFonts w:ascii="Calibri" w:hAnsi="Calibri" w:cs="Calibri"/>
              </w:rPr>
              <w:lastRenderedPageBreak/>
              <w:t>и свадебные фотографии и т.п., фотографии для целей рекламы, издательских организаций, журналов мод, операций с недвижимостью или туризма; аэрофотосъемку; видеосъемку церемоний: свадеб, встреч и т.д.;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rPr>
                <w:rFonts w:ascii="Calibri" w:hAnsi="Calibri" w:cs="Calibri"/>
              </w:rPr>
              <w:t>- обработку фотопленок: проявление, печатание и увеличение с фотографий, негативов или кинопленок, снятых клиентами, лаборатории по проявлению пленки и печати фотографий, моментальную фотографию, помещение диапозитивов в рамки, создание слайдов, пересъемку, восстановление или ретуширование фотографий;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rPr>
                <w:rFonts w:ascii="Calibri" w:hAnsi="Calibri" w:cs="Calibri"/>
              </w:rPr>
              <w:t>- деятельность фотокорреспондентов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rPr>
                <w:rFonts w:ascii="Calibri" w:hAnsi="Calibri" w:cs="Calibri"/>
              </w:rPr>
              <w:t>Эта группировка также включает: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rPr>
                <w:rFonts w:ascii="Calibri" w:hAnsi="Calibri" w:cs="Calibri"/>
              </w:rPr>
              <w:t>- микросъемку документов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</w:pP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74.20)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lastRenderedPageBreak/>
              <w:t>7500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0,721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0,721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0,630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0,630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0,569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0,515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bookmarkStart w:id="4" w:name="P292"/>
            <w:bookmarkStart w:id="5" w:name="P316"/>
            <w:bookmarkEnd w:id="4"/>
            <w:bookmarkEnd w:id="5"/>
            <w:r w:rsidRPr="00F44109">
              <w:lastRenderedPageBreak/>
              <w:t xml:space="preserve">1.15. </w:t>
            </w:r>
            <w:r w:rsidRPr="00F44109">
              <w:rPr>
                <w:rFonts w:ascii="Calibri" w:hAnsi="Calibri" w:cs="Calibri"/>
              </w:rPr>
              <w:t>Деятельность полиграфическая и копирование носителей информации</w:t>
            </w:r>
          </w:p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1.15.1. Деятельность брошюровочно-переплетная и отделочная и сопутствующие услуги (коды по ОКВЭД 18.14)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rPr>
                <w:rFonts w:ascii="Calibri" w:hAnsi="Calibri" w:cs="Calibri"/>
              </w:rPr>
              <w:t xml:space="preserve">1.16 Деятельность издательская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>58)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 xml:space="preserve">1.16.1. </w:t>
            </w:r>
            <w:r w:rsidRPr="00F44109">
              <w:rPr>
                <w:rFonts w:ascii="Calibri" w:hAnsi="Calibri" w:cs="Calibri"/>
              </w:rPr>
              <w:t xml:space="preserve">Виды издательской </w:t>
            </w:r>
            <w:r w:rsidRPr="00F44109">
              <w:rPr>
                <w:rFonts w:ascii="Calibri" w:hAnsi="Calibri" w:cs="Calibri"/>
              </w:rPr>
              <w:lastRenderedPageBreak/>
              <w:t xml:space="preserve">деятельности прочие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58.19)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lastRenderedPageBreak/>
              <w:t xml:space="preserve">1.17. </w:t>
            </w:r>
            <w:r w:rsidRPr="00F44109">
              <w:rPr>
                <w:rFonts w:ascii="Calibri" w:hAnsi="Calibri" w:cs="Calibri"/>
              </w:rPr>
              <w:t xml:space="preserve">Деятельность физкультурно-оздоровительная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96.04)</w:t>
            </w:r>
          </w:p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F44109">
              <w:rPr>
                <w:rFonts w:ascii="Calibri" w:hAnsi="Calibri" w:cs="Calibri"/>
              </w:rPr>
              <w:t xml:space="preserve">1.17.1 Предоставление прочих персональных услуг, не включенных в другие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96.09)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 xml:space="preserve">1.18. </w:t>
            </w:r>
            <w:r w:rsidRPr="00F44109">
              <w:rPr>
                <w:rFonts w:ascii="Calibri" w:hAnsi="Calibri" w:cs="Calibri"/>
              </w:rPr>
              <w:t xml:space="preserve">Предоставление услуг парикмахерскими и салонами красоты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96.02)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0,715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0,688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0,554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0,554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 xml:space="preserve">1.19. </w:t>
            </w:r>
            <w:r w:rsidRPr="00F44109">
              <w:rPr>
                <w:rFonts w:ascii="Calibri" w:hAnsi="Calibri" w:cs="Calibri"/>
              </w:rPr>
              <w:t xml:space="preserve">Аренда и лизинг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77)</w:t>
            </w:r>
          </w:p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bookmarkStart w:id="6" w:name="P404"/>
            <w:bookmarkEnd w:id="6"/>
            <w:r w:rsidRPr="00F44109">
              <w:t xml:space="preserve">1.19.1. </w:t>
            </w:r>
            <w:r w:rsidRPr="00F44109">
              <w:rPr>
                <w:rFonts w:ascii="Calibri" w:hAnsi="Calibri" w:cs="Calibri"/>
              </w:rPr>
              <w:t xml:space="preserve">Прокат музыкальных инструментов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77.29.3)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0,922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0,922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0,854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0,854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0,712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 xml:space="preserve">1.19.2. </w:t>
            </w:r>
            <w:r w:rsidRPr="00F44109">
              <w:rPr>
                <w:rFonts w:ascii="Calibri" w:hAnsi="Calibri" w:cs="Calibri"/>
              </w:rPr>
              <w:t>Прокат видеокассет и аудиокассет, грампластинок, компакт-дисков (CD), цифровых видеодисков (DVD)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rPr>
                <w:rFonts w:ascii="Calibri" w:hAnsi="Calibri" w:cs="Calibri"/>
              </w:rPr>
              <w:t>Эта группировка включает: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rPr>
                <w:rFonts w:ascii="Calibri" w:hAnsi="Calibri" w:cs="Calibri"/>
              </w:rPr>
              <w:t>- прокат видеокассет и аудиокассет, грампластинок, компакт-дисков (CD), цифровых видеодисков (DVD) и т.п.</w:t>
            </w:r>
          </w:p>
          <w:p w:rsidR="00C17807" w:rsidRPr="00F44109" w:rsidRDefault="00C17807" w:rsidP="001E1B37">
            <w:pPr>
              <w:pStyle w:val="ConsPlusNormal"/>
            </w:pPr>
            <w:r w:rsidRPr="00F44109">
              <w:t>(коды по ОКВЭД 77.22)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0,584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0,584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lastRenderedPageBreak/>
              <w:t xml:space="preserve">1.19.3. </w:t>
            </w:r>
            <w:r w:rsidRPr="00F44109">
              <w:rPr>
                <w:rFonts w:ascii="Calibri" w:hAnsi="Calibri" w:cs="Calibri"/>
              </w:rPr>
              <w:t xml:space="preserve">Прокат и аренда товаров для отдыха и спортивных товаров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77.21)</w:t>
            </w:r>
          </w:p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0,990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0,990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0,882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 xml:space="preserve">1.19.4. </w:t>
            </w:r>
            <w:r w:rsidRPr="00F44109">
              <w:rPr>
                <w:rFonts w:ascii="Calibri" w:hAnsi="Calibri" w:cs="Calibri"/>
              </w:rPr>
              <w:t>Прокат и аренда прочих предметов личного пользования и хозяйственно-бытового назначения</w:t>
            </w:r>
          </w:p>
          <w:p w:rsidR="00C17807" w:rsidRPr="00F44109" w:rsidRDefault="00C17807" w:rsidP="001E1B37">
            <w:pPr>
              <w:pStyle w:val="ConsPlusNormal"/>
            </w:pPr>
            <w:r w:rsidRPr="00F44109">
              <w:t>(коды по ОКВЭД 77.29)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0,923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 xml:space="preserve">1.19.5. </w:t>
            </w:r>
            <w:r w:rsidRPr="00F44109">
              <w:rPr>
                <w:rFonts w:ascii="Calibri" w:hAnsi="Calibri" w:cs="Calibri"/>
              </w:rPr>
              <w:t xml:space="preserve">Аренда и лизинг вычислительных машин и оборудования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77.33.2)</w:t>
            </w:r>
          </w:p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 xml:space="preserve">1.20. </w:t>
            </w:r>
            <w:r w:rsidRPr="00F44109">
              <w:rPr>
                <w:rFonts w:ascii="Calibri" w:hAnsi="Calibri" w:cs="Calibri"/>
              </w:rPr>
              <w:t xml:space="preserve">Организация похорон и предоставление связанных с ними услуг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96.03)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0,922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0,922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0,922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0,922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0,899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 xml:space="preserve">1.21. </w:t>
            </w:r>
            <w:r w:rsidRPr="00F44109">
              <w:rPr>
                <w:rFonts w:ascii="Calibri" w:hAnsi="Calibri" w:cs="Calibri"/>
              </w:rPr>
              <w:t xml:space="preserve">Деятельность в области отдыха и развлечений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93.2)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 xml:space="preserve">1.21.1. </w:t>
            </w:r>
            <w:r w:rsidRPr="00F44109">
              <w:rPr>
                <w:rFonts w:ascii="Calibri" w:hAnsi="Calibri" w:cs="Calibri"/>
              </w:rPr>
              <w:t xml:space="preserve">Организация обрядов (свадеб, юбилеев), в т.ч. музыкальное сопровождение </w:t>
            </w: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93.29.3)</w:t>
            </w:r>
          </w:p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1,000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 xml:space="preserve">1.21.2. </w:t>
            </w:r>
            <w:r w:rsidRPr="00F44109">
              <w:rPr>
                <w:rFonts w:ascii="Calibri" w:hAnsi="Calibri" w:cs="Calibri"/>
              </w:rPr>
              <w:t>Деятельность зрелищно-развлекательная прочая, не включенная в другие группировки</w:t>
            </w:r>
          </w:p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>(</w:t>
            </w:r>
            <w:r w:rsidRPr="00F44109">
              <w:rPr>
                <w:rFonts w:ascii="Calibri" w:hAnsi="Calibri" w:cs="Calibri"/>
              </w:rPr>
              <w:t>коды по ОКВЭД</w:t>
            </w:r>
            <w:r w:rsidRPr="00F44109">
              <w:t xml:space="preserve"> 93.29.9)</w:t>
            </w:r>
          </w:p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0,621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0,621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4109">
              <w:t xml:space="preserve">1.22. </w:t>
            </w:r>
            <w:r w:rsidRPr="00F44109">
              <w:rPr>
                <w:rFonts w:ascii="Calibri" w:hAnsi="Calibri" w:cs="Calibri"/>
              </w:rPr>
              <w:t xml:space="preserve">Предоставление прочих персональных услуг, не включенных в </w:t>
            </w:r>
            <w:r w:rsidRPr="00F44109">
              <w:rPr>
                <w:rFonts w:ascii="Calibri" w:hAnsi="Calibri" w:cs="Calibri"/>
              </w:rPr>
              <w:lastRenderedPageBreak/>
              <w:t xml:space="preserve">другие группировки 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0,635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0,635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0,618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0,580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bookmarkStart w:id="7" w:name="P548"/>
            <w:bookmarkEnd w:id="7"/>
            <w:r w:rsidRPr="00F44109">
              <w:lastRenderedPageBreak/>
              <w:t>2. Оказание ветеринарных услуг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7500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3. Оказание услуг по ремонту, техническому обслуживанию и мойке автотранспортных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Количество работников, включая индивидуального предпринимателя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3.1. уборочно-моечные работы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12000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0,824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0,824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0,796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0,796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0,722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3.2. окраска кузова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12000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0,776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0,776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0,763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0,763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0,682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3.3. кузовные работы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12000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0,776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0,776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0,763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0,763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0,682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3.4. ремонт ходовой части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12000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0,736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0,736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0,715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0,715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0,648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3.5. замена агрегатов, ремонт КПП, рулевого управления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12000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0,557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0,557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0,535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0,535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3.6. ремонт двигателей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12000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0,561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0,561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0,549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3.7. ремонт электрооборудования и электротехнические работы, ремонт топливной аппаратуры (системы)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12000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3.8. шиномонтажные и шиноремонтные работы, ремонт местных повреждений шин и камер (вулканизация)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12000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3.9. контрольно-диагностические работы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12000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3.10. регулировочные работы, балансировка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12000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3.11. переоборудование автотранспортных сре</w:t>
            </w:r>
            <w:proofErr w:type="gramStart"/>
            <w:r w:rsidRPr="00F44109">
              <w:t>дств дл</w:t>
            </w:r>
            <w:proofErr w:type="gramEnd"/>
            <w:r w:rsidRPr="00F44109">
              <w:t>я работы на сжатом и сжиженном газе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12000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0,864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0,864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0,828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0,828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0,741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 xml:space="preserve">3.12. установка дополнительного </w:t>
            </w:r>
            <w:r w:rsidRPr="00F44109">
              <w:lastRenderedPageBreak/>
              <w:t xml:space="preserve">оборудования (сигнализация и т.п.), </w:t>
            </w:r>
            <w:proofErr w:type="spellStart"/>
            <w:r w:rsidRPr="00F44109">
              <w:t>тонирование</w:t>
            </w:r>
            <w:proofErr w:type="spellEnd"/>
            <w:r w:rsidRPr="00F44109">
              <w:t xml:space="preserve"> стекол, ремонт и замена элементов интерьера салона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12000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0,758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0,758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0,725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0,725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0,652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lastRenderedPageBreak/>
              <w:t xml:space="preserve">3.13. полировка кузова, защита кузова от коррозии, </w:t>
            </w:r>
            <w:proofErr w:type="spellStart"/>
            <w:r w:rsidRPr="00F44109">
              <w:t>противошумная</w:t>
            </w:r>
            <w:proofErr w:type="spellEnd"/>
            <w:r w:rsidRPr="00F44109">
              <w:t xml:space="preserve"> обработка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12000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3.14. прочие работы по ремонту, техническому обслуживанию и мойке автотранспортных средств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12000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4. Оказание услуг по предоставлению во временное владение (пользование) мест для стоянки автотранспортных средств, а также по хранению автотранспортных средств на платных стоянках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Общая площадь стоянки (в квадратных метрах)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50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0,745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0,631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0,611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0,611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0,600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5. Оказание транспортных услуг по перевозке грузов (с количеством транспортных сре</w:t>
            </w:r>
            <w:proofErr w:type="gramStart"/>
            <w:r w:rsidRPr="00F44109">
              <w:t>дств дл</w:t>
            </w:r>
            <w:proofErr w:type="gramEnd"/>
            <w:r w:rsidRPr="00F44109">
              <w:t>я оказания данных услуг не более 20):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Количество автотранспортных средств, используемых для перевозки грузов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6000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0,968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0,968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0,968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0,968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0,968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6. Оказание автотранспортных услуг по перевозке пассажиров (с количеством транспортных услуг не более 20):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Количество посадочных мест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6.1. автобусами: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6.1.1. особо малого класса (с габаритной длиной до 5,5 метра)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6.1.1.1. внутренние (городские и пригородные)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0,480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0,480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0,480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0,480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0,480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6.1.1.2. междугородние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0,584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0,584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0,580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0,580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0,570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6.1.2. малого, среднего, большого и особо большого класса (с габаритной длиной более 6 метров)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0,584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0,584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0,580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0,580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0,570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lastRenderedPageBreak/>
              <w:t>6.2. легковыми автомобилями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0,870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0,870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0,870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0,870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0,870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7. Розничная торговля, осуществляемая через объекты стационарной торговой сети, имеющие торговые залы (магазины, павильоны):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Площадь торгового зала (в квадратных метрах)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7.1. через магазины, павильоны: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bookmarkStart w:id="8" w:name="P812"/>
            <w:bookmarkEnd w:id="8"/>
            <w:proofErr w:type="gramStart"/>
            <w:r w:rsidRPr="00F44109">
              <w:t>7.1.1. мебелью; компьютерами, периферийным оборудованием, оргтехникой; телеаппаратурой, аудио-, видеоаппаратурой; ювелирными изделиями и драгоценными камнями</w:t>
            </w:r>
            <w:proofErr w:type="gramEnd"/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1800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0,421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0,421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0,421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0,421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0,421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bookmarkStart w:id="9" w:name="P820"/>
            <w:bookmarkEnd w:id="9"/>
            <w:r w:rsidRPr="00F44109">
              <w:t>7.1.2. пищевыми продуктами, напитками, табачными изделиями: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7.1.2.1. при наличии помещений для приема, хранения и подготовки их к продаже площадью свыше 30 до 100 кв. м включительно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1800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0,410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0,410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0,596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0,410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0,410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7.1.2.2. при наличии помещений для приема, хранения и подготовки их к продаже площадью свыше 100 кв. м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1800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0,431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0,431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0,586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0,431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0,387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 xml:space="preserve">7.1.3. другим ассортиментом продукции (товаров), в т.ч. пищевыми продуктами, напитками, табачными изделиями, не вошедшими в </w:t>
            </w:r>
            <w:hyperlink w:anchor="P812" w:history="1">
              <w:r w:rsidRPr="00F44109">
                <w:t>п. 7.1.1</w:t>
              </w:r>
            </w:hyperlink>
            <w:r w:rsidRPr="00F44109">
              <w:t xml:space="preserve"> и п. </w:t>
            </w:r>
            <w:hyperlink w:anchor="P820" w:history="1">
              <w:r w:rsidRPr="00F44109">
                <w:t>7.1.2</w:t>
              </w:r>
            </w:hyperlink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1800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0,387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0,387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0,549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0,367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0,355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7.2. через открытые площадки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1800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0,413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0,413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0,374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0,374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0,355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8. Розничная торговля, осуществляемая в объектах стационарной торговой сети, не имеющих торговых залов, а также через объекты нестационарной торговой сети, площадь торгового места в которых не превышает 5 кв. м: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Торговое место (ед.)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bookmarkStart w:id="10" w:name="P868"/>
            <w:bookmarkEnd w:id="10"/>
            <w:r w:rsidRPr="00F44109">
              <w:lastRenderedPageBreak/>
              <w:t>8.1. сельскохозяйственной продукцией: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8.1.1. через прилавки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9000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0,430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0,422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0,402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0,390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0,349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8.1.2. через палатки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9000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0,430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0,422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0,402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0,390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0,349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 xml:space="preserve">8.2. другим ассортиментом продукции, товаров (не указанным в </w:t>
            </w:r>
            <w:hyperlink w:anchor="P868" w:history="1">
              <w:r w:rsidRPr="00F44109">
                <w:t>п. 8.1</w:t>
              </w:r>
            </w:hyperlink>
            <w:r w:rsidRPr="00F44109">
              <w:t>):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8.2.1. через прилавки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9000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0,626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0,575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8.2.2. через палатки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9000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0,626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0,575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8.2.3. через киоски, ларьки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9000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0,598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8.2.4. через контейнеры (помещения контейнерного типа), боксы (например, контейнеры до 3-х тонн)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9000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0,703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0,703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0,544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0,544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8.2.5. через другие объекты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9000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0,810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0,685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0,622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9. Розничная торговля, осуществляемая через объекты стационарной торговой сети, не имеющие торговых залов, а через объекты нестационарной торговой сети, площадь торгового места в которых превышает 5 кв. м: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Площадь торгового места (в квадратных метрах)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bookmarkStart w:id="11" w:name="P948"/>
            <w:bookmarkEnd w:id="11"/>
            <w:r w:rsidRPr="00F44109">
              <w:t>9.1. сельскохозяйственной продукцией: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9.1.1. через прилавки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1800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0,443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0,430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0,402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0,379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0,339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9.1.2. через палатки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1800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0,443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0,430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0,402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0,379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0,339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 xml:space="preserve">9.2. другим ассортиментом продукции, товаров (не указанным в </w:t>
            </w:r>
            <w:hyperlink w:anchor="P948" w:history="1">
              <w:r w:rsidRPr="00F44109">
                <w:t>п. 9.1</w:t>
              </w:r>
            </w:hyperlink>
            <w:r w:rsidRPr="00F44109">
              <w:t>):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9.2.1. через прилавки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1800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9.2.2. через палатки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1800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9.2.3. через киоски, ларьки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1800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lastRenderedPageBreak/>
              <w:t>9.2.4. через контейнеры (помещения контейнерного типа), боксы: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9.2.4.1. контейнеры общей площадью от 5 до 7 кв. м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1800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9.2.4.2. контейнеры общей площадью свыше 7 кв. м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1800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0,334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0,334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0,240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0,240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0,226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9.2.5. через открытые площадки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1800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0,352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0,352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0,289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0,289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0,271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10. Развозная и разносная торговля: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Количество работников, включая индивидуального предпринимателя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10.1. разносная торговля с рук, лотков, столов, корзин и ручных тележек: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10.1.1. вне территории рынков, ярмарок, торговых центров, торговых комплексов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4500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0,543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10.1.2. на территории рынков, ярмарок, торговых центров, торговых комплексов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4500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0,865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0,811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0,747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0,714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 xml:space="preserve">10.2. развозная торговля с использованием автомобилей, автолавок, автомагазинов, </w:t>
            </w:r>
            <w:proofErr w:type="spellStart"/>
            <w:r w:rsidRPr="00F44109">
              <w:t>тонаров</w:t>
            </w:r>
            <w:proofErr w:type="spellEnd"/>
            <w:r w:rsidRPr="00F44109">
              <w:t>, автоприцепов, передвижного торгового автомата: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10.2.1. вне территории рынков, ярмарок, торговых центров, торговых комплексов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4500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0,714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0,627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10.2.2. на территории рынков, ярмарок, торговых центров, торговых комплексов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4500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0,918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0,918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0,865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0,757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0,703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 xml:space="preserve">11. Оказание услуг общественного питания через объекты организации общественного питания, имеющие залы </w:t>
            </w:r>
            <w:r w:rsidRPr="00F44109">
              <w:lastRenderedPageBreak/>
              <w:t>обслуживания посетителей: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lastRenderedPageBreak/>
              <w:t xml:space="preserve">Площадь зала обслуживания (в квадратных </w:t>
            </w:r>
            <w:r w:rsidRPr="00F44109">
              <w:lastRenderedPageBreak/>
              <w:t>метрах)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lastRenderedPageBreak/>
              <w:t>11.1. в помещениях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0,515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0,505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0,500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11.2. через открытые площадки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0,515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0,505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0,500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12. Оказание услуг общественного питания через объекты организации общественного питания, не имеющие залов обслуживания посетителей: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Количество работников, включая индивидуального предпринимателя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12.1. с площадью объекта до 6 кв. м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4500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0,868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0,802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0,584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0,535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12.2. с площадью свыше 6 кв. м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4500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0,900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0,900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0,720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0,688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0,518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13.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Площадь информационного поля (в квадратных метрах)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13.1. с площадью информационного поля до 3-х метров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3000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0,515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0,505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0,500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13.2. с площадью информационного поля свыше 3-х метров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3000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0,515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0,505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0,500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14.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Площадь информационного поля (в квадратных метрах)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4000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0,515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0,505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0,500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15. Распространение наружной рекламы посредством электронных табло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Площадь информационного поля (в квадратных метрах)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5000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0,515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0,505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0,500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16. Размещение рекламы на транспортных средствах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 xml:space="preserve">Количество транспортных </w:t>
            </w:r>
            <w:r w:rsidRPr="00F44109">
              <w:lastRenderedPageBreak/>
              <w:t>средств, на которых размещена реклама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lastRenderedPageBreak/>
              <w:t>10000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0,520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0,515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0,510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0,505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0,500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lastRenderedPageBreak/>
              <w:t>17. Оказание услуг по временному размещению и проживанию: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Общая площадь помещения для временного проживания и размещения (в квадратных метрах)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17.1. услуги объектов гостиничного типа (гостиницы, кемпинги и другие)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0,492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0,492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0,343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0,343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0,232</w:t>
            </w:r>
          </w:p>
        </w:tc>
      </w:tr>
      <w:tr w:rsidR="00C17807" w:rsidRPr="00F44109" w:rsidTr="001E1B37">
        <w:trPr>
          <w:trHeight w:val="1297"/>
        </w:trPr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17.2. услуги по временному размещению и проживанию в квартирах, комнатах в квартирах, жилых домах, коттеджах и частных домах (их частях), постройках на приусадебных участках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0,328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0,328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0,301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0,301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0,218</w:t>
            </w:r>
          </w:p>
        </w:tc>
      </w:tr>
      <w:tr w:rsidR="00C17807" w:rsidRPr="00F44109" w:rsidTr="001E1B37">
        <w:tblPrEx>
          <w:tblBorders>
            <w:insideH w:val="nil"/>
          </w:tblBorders>
        </w:tblPrEx>
        <w:tc>
          <w:tcPr>
            <w:tcW w:w="15088" w:type="dxa"/>
            <w:gridSpan w:val="8"/>
            <w:tcBorders>
              <w:bottom w:val="nil"/>
            </w:tcBorders>
          </w:tcPr>
          <w:p w:rsidR="00C17807" w:rsidRPr="00F44109" w:rsidRDefault="00C17807" w:rsidP="001E1B37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C17807" w:rsidRPr="00F44109" w:rsidRDefault="00C17807" w:rsidP="001E1B37">
            <w:pPr>
              <w:pStyle w:val="ConsPlusNormal"/>
              <w:jc w:val="both"/>
              <w:rPr>
                <w:sz w:val="2"/>
                <w:szCs w:val="2"/>
              </w:rPr>
            </w:pPr>
          </w:p>
        </w:tc>
      </w:tr>
      <w:tr w:rsidR="00C17807" w:rsidRPr="00F44109" w:rsidTr="001E1B37">
        <w:tblPrEx>
          <w:tblBorders>
            <w:insideH w:val="nil"/>
          </w:tblBorders>
        </w:tblPrEx>
        <w:tc>
          <w:tcPr>
            <w:tcW w:w="4173" w:type="dxa"/>
            <w:tcBorders>
              <w:top w:val="nil"/>
            </w:tcBorders>
          </w:tcPr>
          <w:p w:rsidR="00C17807" w:rsidRPr="00F44109" w:rsidRDefault="00C17807" w:rsidP="001E1B37">
            <w:pPr>
              <w:pStyle w:val="ConsPlusNormal"/>
            </w:pPr>
            <w:r w:rsidRPr="00F44109">
              <w:t xml:space="preserve">18.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</w:t>
            </w:r>
            <w:proofErr w:type="spellStart"/>
            <w:r w:rsidRPr="00F44109">
              <w:t>орга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:rsidR="00C17807" w:rsidRPr="00F44109" w:rsidRDefault="00C17807" w:rsidP="001E1B37">
            <w:pPr>
              <w:pStyle w:val="ConsPlusNormal"/>
            </w:pPr>
            <w:r w:rsidRPr="00F44109">
              <w:t>Количество переданных во временное владение и (или) пользование торговых мест, объектов нестационарной торговли, объектов организации общественного питания</w:t>
            </w:r>
          </w:p>
        </w:tc>
        <w:tc>
          <w:tcPr>
            <w:tcW w:w="1559" w:type="dxa"/>
            <w:tcBorders>
              <w:top w:val="nil"/>
            </w:tcBorders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  <w:tcBorders>
              <w:top w:val="nil"/>
            </w:tcBorders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  <w:tcBorders>
              <w:top w:val="nil"/>
            </w:tcBorders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  <w:tcBorders>
              <w:top w:val="nil"/>
            </w:tcBorders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  <w:tcBorders>
              <w:top w:val="nil"/>
            </w:tcBorders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18.1. объекты торговой сети: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18.1.1. прилавки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6000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0,286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0,286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0,286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0,210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0,150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lastRenderedPageBreak/>
              <w:t>18.1.2. палатки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6000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0,286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0,286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0,286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0,210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0,150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18.1.3. киоски, ларьки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6000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0,286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0,286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0,286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0,210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0,150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18.1.4. контейнеры, боксы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6000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0,286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0,238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0,238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0,210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0,150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18.1.5. другие объекты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6000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0,323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0,300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0,300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0,210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0,150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18.2. объекты организации общественного питания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6000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0,300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0,300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0,300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0,210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0,150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19.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Площадь переданного во владение и (или) в пользование торгового места, объекта организации общественного питания (в квадратных метрах)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19.1. объекты торговой сети: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19.1.1. прилавки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1200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0,256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0,256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0,256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0,180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0,150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19.1.2. палатки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1200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0,256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0,256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0,256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0,180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0,150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19.1.3. киоски, ларьки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1200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0,256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0,256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0,256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0,180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0,150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19.1.4. контейнеры, боксы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1200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0,256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0,256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0,256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0,180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0,150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19.1.5. другие объекты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1200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0,345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0,315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0,300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0,210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0,150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19.2. объекты организации общественного питания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1200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0,277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0,262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0,256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0,180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0,150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 xml:space="preserve">20. Оказание услуг по передаче во временное владение и (или) в пользование земельных участков для </w:t>
            </w:r>
            <w:r w:rsidRPr="00F44109">
              <w:lastRenderedPageBreak/>
              <w:t>размещения объектов стационарной и нестационарной торговой сети, а также объектов организации общественного питания, если площадь земель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lastRenderedPageBreak/>
              <w:t xml:space="preserve">Количество переданных во временное </w:t>
            </w:r>
            <w:r w:rsidRPr="00F44109">
              <w:lastRenderedPageBreak/>
              <w:t>пользование земельных участков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</w:pP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lastRenderedPageBreak/>
              <w:t>20.1. площадью до 5 кв. м включительно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5000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0,345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0,345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0,345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0,300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0,294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20.2. площадью свыше 5 до 10 кв. м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5000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0,360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0,360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0,360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0,315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0,294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21.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Площадь переданного во временное владение и (или) в пользование земельного участка (в квадратных метрах)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1000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0,112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0,112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0,106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0,089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0,082</w:t>
            </w:r>
          </w:p>
        </w:tc>
      </w:tr>
      <w:tr w:rsidR="00C17807" w:rsidRPr="00F44109" w:rsidTr="001E1B37">
        <w:tc>
          <w:tcPr>
            <w:tcW w:w="4173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22. Реализация товаров с использованием торговых автоматов</w:t>
            </w:r>
          </w:p>
        </w:tc>
        <w:tc>
          <w:tcPr>
            <w:tcW w:w="1985" w:type="dxa"/>
          </w:tcPr>
          <w:p w:rsidR="00C17807" w:rsidRPr="00F44109" w:rsidRDefault="00C17807" w:rsidP="001E1B37">
            <w:pPr>
              <w:pStyle w:val="ConsPlusNormal"/>
            </w:pPr>
            <w:r w:rsidRPr="00F44109">
              <w:t>Торговый автомат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4500</w:t>
            </w:r>
          </w:p>
        </w:tc>
        <w:tc>
          <w:tcPr>
            <w:tcW w:w="1417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0,645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0,591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0,575</w:t>
            </w:r>
          </w:p>
        </w:tc>
        <w:tc>
          <w:tcPr>
            <w:tcW w:w="1559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0,575</w:t>
            </w:r>
          </w:p>
        </w:tc>
        <w:tc>
          <w:tcPr>
            <w:tcW w:w="1418" w:type="dxa"/>
          </w:tcPr>
          <w:p w:rsidR="00C17807" w:rsidRPr="00F44109" w:rsidRDefault="00C17807" w:rsidP="001E1B37">
            <w:pPr>
              <w:pStyle w:val="ConsPlusNormal"/>
              <w:jc w:val="center"/>
            </w:pPr>
            <w:r w:rsidRPr="00F44109">
              <w:t>0,568</w:t>
            </w:r>
          </w:p>
        </w:tc>
      </w:tr>
    </w:tbl>
    <w:p w:rsidR="00C17807" w:rsidRPr="00F44109" w:rsidRDefault="00C17807" w:rsidP="00C17807">
      <w:pPr>
        <w:pStyle w:val="ConsPlusNormal"/>
        <w:jc w:val="both"/>
      </w:pPr>
    </w:p>
    <w:p w:rsidR="00C17807" w:rsidRPr="00F44109" w:rsidRDefault="00C17807" w:rsidP="00C17807">
      <w:pPr>
        <w:pStyle w:val="ConsPlusNormal"/>
        <w:jc w:val="both"/>
      </w:pPr>
    </w:p>
    <w:tbl>
      <w:tblPr>
        <w:tblW w:w="1503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972"/>
        <w:gridCol w:w="1307"/>
        <w:gridCol w:w="987"/>
        <w:gridCol w:w="1332"/>
        <w:gridCol w:w="676"/>
        <w:gridCol w:w="1596"/>
        <w:gridCol w:w="1270"/>
        <w:gridCol w:w="246"/>
        <w:gridCol w:w="1652"/>
      </w:tblGrid>
      <w:tr w:rsidR="00C17807" w:rsidRPr="00F44109" w:rsidTr="001E1B37">
        <w:trPr>
          <w:trHeight w:val="402"/>
        </w:trPr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Calibri" w:hAnsi="Calibri" w:cs="Calibri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17807" w:rsidRPr="00F44109" w:rsidTr="001E1B37">
        <w:trPr>
          <w:trHeight w:val="1159"/>
        </w:trPr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807" w:rsidRPr="00F44109" w:rsidRDefault="00C17807" w:rsidP="001E1B37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7807" w:rsidRPr="00F44109" w:rsidRDefault="00C17807" w:rsidP="001E1B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7807" w:rsidRPr="00F44109" w:rsidRDefault="00C17807" w:rsidP="001E1B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17807" w:rsidRPr="00F44109" w:rsidTr="001E1B37">
        <w:trPr>
          <w:trHeight w:val="340"/>
        </w:trPr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ind w:right="-108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17807" w:rsidRPr="00F44109" w:rsidTr="001E1B37">
        <w:trPr>
          <w:trHeight w:val="1159"/>
        </w:trPr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807" w:rsidRPr="00F44109" w:rsidRDefault="00C17807" w:rsidP="001E1B37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7807" w:rsidRPr="00F44109" w:rsidRDefault="00C17807" w:rsidP="001E1B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7807" w:rsidRPr="00F44109" w:rsidRDefault="00C17807" w:rsidP="001E1B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17807" w:rsidRPr="00F44109" w:rsidTr="001E1B37">
        <w:trPr>
          <w:trHeight w:val="340"/>
        </w:trPr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17807" w:rsidRPr="00F44109" w:rsidTr="001E1B37">
        <w:trPr>
          <w:trHeight w:val="1237"/>
        </w:trPr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807" w:rsidRPr="00F44109" w:rsidRDefault="00C17807" w:rsidP="001E1B37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7807" w:rsidRPr="00F44109" w:rsidRDefault="00C17807" w:rsidP="001E1B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807" w:rsidRPr="00F44109" w:rsidRDefault="00C17807" w:rsidP="001E1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7807" w:rsidRPr="00F44109" w:rsidRDefault="00C17807" w:rsidP="001E1B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17807" w:rsidRPr="00F44109" w:rsidRDefault="00C17807" w:rsidP="00C17807"/>
    <w:p w:rsidR="00846F22" w:rsidRDefault="00846F22" w:rsidP="00FD7422">
      <w:pPr>
        <w:spacing w:line="276" w:lineRule="auto"/>
        <w:ind w:firstLine="708"/>
        <w:rPr>
          <w:b/>
          <w:sz w:val="26"/>
          <w:szCs w:val="26"/>
          <w:lang w:val="en-US"/>
        </w:rPr>
      </w:pPr>
    </w:p>
    <w:sectPr w:rsidR="00846F22" w:rsidSect="001E1B37">
      <w:pgSz w:w="16838" w:h="11905" w:orient="landscape"/>
      <w:pgMar w:top="420" w:right="0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09" w:rsidRDefault="00065F09">
      <w:r>
        <w:separator/>
      </w:r>
    </w:p>
  </w:endnote>
  <w:endnote w:type="continuationSeparator" w:id="0">
    <w:p w:rsidR="00065F09" w:rsidRDefault="0006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09" w:rsidRDefault="00065F09">
      <w:r>
        <w:separator/>
      </w:r>
    </w:p>
  </w:footnote>
  <w:footnote w:type="continuationSeparator" w:id="0">
    <w:p w:rsidR="00065F09" w:rsidRDefault="00065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3F"/>
    <w:rsid w:val="00011F2B"/>
    <w:rsid w:val="00063447"/>
    <w:rsid w:val="00065F09"/>
    <w:rsid w:val="00071E78"/>
    <w:rsid w:val="001005EB"/>
    <w:rsid w:val="00116972"/>
    <w:rsid w:val="00123BCB"/>
    <w:rsid w:val="00145EE6"/>
    <w:rsid w:val="00164AED"/>
    <w:rsid w:val="001710EB"/>
    <w:rsid w:val="0019087D"/>
    <w:rsid w:val="001E1B37"/>
    <w:rsid w:val="002E22D3"/>
    <w:rsid w:val="00450BA8"/>
    <w:rsid w:val="0058393D"/>
    <w:rsid w:val="005C00E4"/>
    <w:rsid w:val="00697331"/>
    <w:rsid w:val="006C17D1"/>
    <w:rsid w:val="006F327E"/>
    <w:rsid w:val="006F6A38"/>
    <w:rsid w:val="00710AB5"/>
    <w:rsid w:val="00725164"/>
    <w:rsid w:val="0075190F"/>
    <w:rsid w:val="007A6879"/>
    <w:rsid w:val="007F1840"/>
    <w:rsid w:val="0081798F"/>
    <w:rsid w:val="00846F22"/>
    <w:rsid w:val="008604BC"/>
    <w:rsid w:val="00861A6F"/>
    <w:rsid w:val="008836F0"/>
    <w:rsid w:val="008E2FC6"/>
    <w:rsid w:val="00987E92"/>
    <w:rsid w:val="009F5559"/>
    <w:rsid w:val="00A45888"/>
    <w:rsid w:val="00A57E86"/>
    <w:rsid w:val="00A931E9"/>
    <w:rsid w:val="00AB34D5"/>
    <w:rsid w:val="00B40531"/>
    <w:rsid w:val="00B56862"/>
    <w:rsid w:val="00B61679"/>
    <w:rsid w:val="00B86695"/>
    <w:rsid w:val="00BA0B3F"/>
    <w:rsid w:val="00BE13E7"/>
    <w:rsid w:val="00C17807"/>
    <w:rsid w:val="00C723C7"/>
    <w:rsid w:val="00CD461E"/>
    <w:rsid w:val="00D01784"/>
    <w:rsid w:val="00D31884"/>
    <w:rsid w:val="00DA7096"/>
    <w:rsid w:val="00DB52DD"/>
    <w:rsid w:val="00DD330C"/>
    <w:rsid w:val="00E746FF"/>
    <w:rsid w:val="00EA64D6"/>
    <w:rsid w:val="00EF72D2"/>
    <w:rsid w:val="00F55836"/>
    <w:rsid w:val="00F8350D"/>
    <w:rsid w:val="00F86A7D"/>
    <w:rsid w:val="00FD7422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B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A931E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A931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6F2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46F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46F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46F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46F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46F2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46F2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846F22"/>
    <w:pPr>
      <w:widowControl w:val="0"/>
      <w:autoSpaceDE w:val="0"/>
      <w:autoSpaceDN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846F2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46F22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46F2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46F22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B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A931E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A931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6F2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46F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46F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46F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46F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46F2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46F2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846F22"/>
    <w:pPr>
      <w:widowControl w:val="0"/>
      <w:autoSpaceDE w:val="0"/>
      <w:autoSpaceDN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846F2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46F22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46F2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46F22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81828-4424-4456-9D7E-FF995A79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NELCO</dc:creator>
  <cp:lastModifiedBy>Даудов Атлыгиши Даудович</cp:lastModifiedBy>
  <cp:revision>2</cp:revision>
  <cp:lastPrinted>2017-01-10T10:44:00Z</cp:lastPrinted>
  <dcterms:created xsi:type="dcterms:W3CDTF">2017-02-02T07:38:00Z</dcterms:created>
  <dcterms:modified xsi:type="dcterms:W3CDTF">2017-02-02T07:38:00Z</dcterms:modified>
</cp:coreProperties>
</file>