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51" w:rsidRPr="00E77FE7" w:rsidRDefault="0090355C" w:rsidP="008757DD">
      <w:pPr>
        <w:pStyle w:val="af1"/>
        <w:rPr>
          <w:sz w:val="32"/>
          <w:szCs w:val="32"/>
        </w:rPr>
      </w:pPr>
      <w:r w:rsidRPr="00E77FE7">
        <w:rPr>
          <w:sz w:val="32"/>
          <w:szCs w:val="32"/>
        </w:rPr>
        <w:t>ПАМЯТКА</w:t>
      </w:r>
    </w:p>
    <w:p w:rsidR="0090355C" w:rsidRPr="00E77FE7" w:rsidRDefault="005E1897" w:rsidP="0090355C">
      <w:pPr>
        <w:pStyle w:val="af1"/>
        <w:rPr>
          <w:sz w:val="32"/>
          <w:szCs w:val="32"/>
        </w:rPr>
      </w:pPr>
      <w:r w:rsidRPr="00E77FE7">
        <w:rPr>
          <w:sz w:val="32"/>
          <w:szCs w:val="32"/>
        </w:rPr>
        <w:t>по часто встречающимся вопросам и ошибкам при подаче документов на регистрацию</w:t>
      </w:r>
    </w:p>
    <w:p w:rsidR="008757DD" w:rsidRDefault="008757DD" w:rsidP="008C62E6">
      <w:pPr>
        <w:pStyle w:val="af1"/>
        <w:jc w:val="both"/>
        <w:rPr>
          <w:sz w:val="36"/>
          <w:szCs w:val="36"/>
          <w:u w:val="single"/>
        </w:rPr>
      </w:pPr>
    </w:p>
    <w:p w:rsidR="008757DD" w:rsidRDefault="008C62E6" w:rsidP="008757DD">
      <w:pPr>
        <w:pStyle w:val="af1"/>
        <w:jc w:val="both"/>
        <w:rPr>
          <w:sz w:val="36"/>
          <w:szCs w:val="36"/>
          <w:u w:val="single"/>
        </w:rPr>
      </w:pPr>
      <w:r w:rsidRPr="009A52A6">
        <w:rPr>
          <w:sz w:val="36"/>
          <w:szCs w:val="36"/>
          <w:u w:val="single"/>
        </w:rPr>
        <w:t>Общие правила:</w:t>
      </w:r>
    </w:p>
    <w:p w:rsidR="00E63445" w:rsidRDefault="00E63445" w:rsidP="008757DD">
      <w:pPr>
        <w:pStyle w:val="af1"/>
        <w:jc w:val="both"/>
        <w:rPr>
          <w:sz w:val="36"/>
          <w:szCs w:val="36"/>
          <w:u w:val="single"/>
        </w:rPr>
      </w:pPr>
    </w:p>
    <w:p w:rsidR="00E63445" w:rsidRPr="00CC2DE0" w:rsidRDefault="00E63445" w:rsidP="00E63445">
      <w:pPr>
        <w:pStyle w:val="2"/>
        <w:spacing w:after="0" w:line="240" w:lineRule="auto"/>
        <w:ind w:left="0" w:firstLine="708"/>
        <w:jc w:val="both"/>
        <w:rPr>
          <w:szCs w:val="26"/>
        </w:rPr>
      </w:pPr>
      <w:r w:rsidRPr="00CC2DE0">
        <w:rPr>
          <w:szCs w:val="26"/>
        </w:rPr>
        <w:t xml:space="preserve">Заявителем в заявлении (кроме создания ЮЛ, при смене руководителя) может быть только руководитель ЮЛ. </w:t>
      </w:r>
    </w:p>
    <w:p w:rsidR="000B38D6" w:rsidRPr="00CC2DE0" w:rsidRDefault="000B38D6" w:rsidP="00E63445">
      <w:pPr>
        <w:pStyle w:val="2"/>
        <w:spacing w:after="0" w:line="240" w:lineRule="auto"/>
        <w:ind w:left="0" w:firstLine="708"/>
        <w:jc w:val="both"/>
        <w:rPr>
          <w:szCs w:val="26"/>
        </w:rPr>
      </w:pPr>
    </w:p>
    <w:p w:rsidR="000B38D6" w:rsidRPr="00CC2DE0" w:rsidRDefault="000B38D6" w:rsidP="000B38D6">
      <w:pPr>
        <w:ind w:firstLine="709"/>
        <w:jc w:val="both"/>
        <w:rPr>
          <w:color w:val="000000"/>
          <w:szCs w:val="26"/>
        </w:rPr>
      </w:pPr>
      <w:r w:rsidRPr="00CC2DE0">
        <w:rPr>
          <w:noProof/>
          <w:color w:val="000000" w:themeColor="text1"/>
          <w:szCs w:val="26"/>
        </w:rPr>
        <w:drawing>
          <wp:anchor distT="0" distB="0" distL="114300" distR="114300" simplePos="0" relativeHeight="251666432" behindDoc="1" locked="0" layoutInCell="1" allowOverlap="1" wp14:anchorId="445FA631" wp14:editId="24778CE7">
            <wp:simplePos x="0" y="0"/>
            <wp:positionH relativeFrom="column">
              <wp:posOffset>3810</wp:posOffset>
            </wp:positionH>
            <wp:positionV relativeFrom="paragraph">
              <wp:posOffset>456565</wp:posOffset>
            </wp:positionV>
            <wp:extent cx="895350" cy="963930"/>
            <wp:effectExtent l="0" t="0" r="0" b="7620"/>
            <wp:wrapThrough wrapText="bothSides">
              <wp:wrapPolygon edited="0">
                <wp:start x="0" y="0"/>
                <wp:lineTo x="0" y="21344"/>
                <wp:lineTo x="21140" y="21344"/>
                <wp:lineTo x="21140" y="0"/>
                <wp:lineTo x="0" y="0"/>
              </wp:wrapPolygon>
            </wp:wrapThrough>
            <wp:docPr id="4" name="Рисунок 4" descr="C:\Users\0300-01-817\Downloads\2024091708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00-01-817\Downloads\20240917080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DE0">
        <w:rPr>
          <w:color w:val="000000"/>
          <w:szCs w:val="26"/>
        </w:rPr>
        <w:t xml:space="preserve">Для заполнения заявления и представления документов на государственную регистрацию ЮЛ и ИП рекомендуем использовать электронный сервис </w:t>
      </w:r>
      <w:r w:rsidRPr="00CC2DE0">
        <w:rPr>
          <w:b/>
          <w:color w:val="000000"/>
          <w:szCs w:val="26"/>
        </w:rPr>
        <w:t>"Государственная онлайн-регистрация бизнеса"</w:t>
      </w:r>
      <w:r w:rsidRPr="00CC2DE0">
        <w:rPr>
          <w:color w:val="000000"/>
          <w:szCs w:val="26"/>
        </w:rPr>
        <w:t xml:space="preserve"> на сайте ФНС России. </w:t>
      </w:r>
    </w:p>
    <w:p w:rsidR="00E63445" w:rsidRPr="00CC2DE0" w:rsidRDefault="000B38D6" w:rsidP="00E63445">
      <w:pPr>
        <w:jc w:val="both"/>
        <w:rPr>
          <w:color w:val="000000" w:themeColor="text1"/>
          <w:szCs w:val="26"/>
        </w:rPr>
      </w:pPr>
      <w:r w:rsidRPr="00CC2DE0">
        <w:rPr>
          <w:color w:val="000000"/>
          <w:szCs w:val="26"/>
        </w:rPr>
        <w:t xml:space="preserve">Данный сервис </w:t>
      </w:r>
      <w:r w:rsidRPr="00CC2DE0">
        <w:rPr>
          <w:color w:val="000000" w:themeColor="text1"/>
          <w:szCs w:val="26"/>
        </w:rPr>
        <w:t>снижает риск отказа в государственной регистрации, так как позволяет исключить формальные о</w:t>
      </w:r>
      <w:r w:rsidR="00CC2DE0">
        <w:rPr>
          <w:color w:val="000000" w:themeColor="text1"/>
          <w:szCs w:val="26"/>
        </w:rPr>
        <w:t xml:space="preserve">шибки при заполнении заявления, </w:t>
      </w:r>
      <w:r w:rsidRPr="00CC2DE0">
        <w:rPr>
          <w:color w:val="000000" w:themeColor="text1"/>
          <w:szCs w:val="26"/>
        </w:rPr>
        <w:t xml:space="preserve">подготовить и направить документы для регистрации бизнеса с получением результата </w:t>
      </w:r>
      <w:proofErr w:type="spellStart"/>
      <w:r w:rsidRPr="00CC2DE0">
        <w:rPr>
          <w:color w:val="000000" w:themeColor="text1"/>
          <w:szCs w:val="26"/>
        </w:rPr>
        <w:t>госуслуги</w:t>
      </w:r>
      <w:proofErr w:type="spellEnd"/>
      <w:r w:rsidRPr="00CC2DE0">
        <w:rPr>
          <w:color w:val="000000" w:themeColor="text1"/>
          <w:szCs w:val="26"/>
        </w:rPr>
        <w:t xml:space="preserve"> без уплаты госпошлины и б</w:t>
      </w:r>
      <w:r w:rsidR="00CC2DE0" w:rsidRPr="00CC2DE0">
        <w:rPr>
          <w:color w:val="000000" w:themeColor="text1"/>
          <w:szCs w:val="26"/>
        </w:rPr>
        <w:t>ез посещения налогового органа.</w:t>
      </w:r>
    </w:p>
    <w:p w:rsidR="00CC2DE0" w:rsidRPr="00CC2DE0" w:rsidRDefault="00E63445" w:rsidP="00CC2DE0">
      <w:pPr>
        <w:ind w:left="57" w:firstLine="651"/>
        <w:jc w:val="both"/>
        <w:rPr>
          <w:bCs/>
          <w:szCs w:val="26"/>
        </w:rPr>
      </w:pPr>
      <w:r w:rsidRPr="00CC2DE0">
        <w:rPr>
          <w:bCs/>
          <w:szCs w:val="26"/>
        </w:rPr>
        <w:t xml:space="preserve">В заявлении заполняются только те Листы, по которым вносятся изменения. Остальные Листы не заполняются и не прикладываются. </w:t>
      </w:r>
    </w:p>
    <w:p w:rsidR="00E63445" w:rsidRPr="00CC2DE0" w:rsidRDefault="00E63445" w:rsidP="00E63445">
      <w:pPr>
        <w:ind w:left="57" w:firstLine="651"/>
        <w:jc w:val="both"/>
        <w:rPr>
          <w:bCs/>
          <w:szCs w:val="26"/>
        </w:rPr>
      </w:pPr>
      <w:r w:rsidRPr="00CC2DE0">
        <w:rPr>
          <w:bCs/>
          <w:szCs w:val="26"/>
        </w:rPr>
        <w:t>При добавлении документов, которые должны быть приложены к заявлению (к примеру: решения, приказы, уставы, положения, изменения к ним) необходимо правильно выбирать наименование документа из справочника:</w:t>
      </w:r>
    </w:p>
    <w:p w:rsidR="00CC2DE0" w:rsidRPr="00CC2DE0" w:rsidRDefault="00E63445" w:rsidP="00CC2DE0">
      <w:pPr>
        <w:pStyle w:val="2"/>
        <w:spacing w:after="0" w:line="240" w:lineRule="auto"/>
        <w:ind w:left="57" w:firstLine="709"/>
        <w:jc w:val="both"/>
        <w:rPr>
          <w:szCs w:val="26"/>
        </w:rPr>
      </w:pPr>
      <w:r w:rsidRPr="00CC2DE0">
        <w:rPr>
          <w:szCs w:val="26"/>
        </w:rPr>
        <w:t xml:space="preserve">К примеру, вы вносите изменения в устав организации, устав в новой редакции или новые изменения к уставу должны быть вложены в документ с наименованием «Учредительный документ ЮЛ» или «Изменения в учредительный документ ЮЛ» - это важно, потому что на уставе проставляется штамп регистрирующего органа о его государственной регистрации; Если устав будет вложен в документ с наименованием «Иной документ…», то штамп не </w:t>
      </w:r>
      <w:proofErr w:type="spellStart"/>
      <w:r w:rsidRPr="00CC2DE0">
        <w:rPr>
          <w:szCs w:val="26"/>
        </w:rPr>
        <w:t>проставится</w:t>
      </w:r>
      <w:proofErr w:type="spellEnd"/>
      <w:r w:rsidRPr="00CC2DE0">
        <w:rPr>
          <w:szCs w:val="26"/>
        </w:rPr>
        <w:t xml:space="preserve">. </w:t>
      </w:r>
    </w:p>
    <w:p w:rsidR="00E63445" w:rsidRPr="00CC2DE0" w:rsidRDefault="00E63445" w:rsidP="00E63445">
      <w:pPr>
        <w:pStyle w:val="2"/>
        <w:spacing w:after="0" w:line="240" w:lineRule="auto"/>
        <w:ind w:left="57" w:firstLine="709"/>
        <w:jc w:val="both"/>
        <w:rPr>
          <w:szCs w:val="26"/>
        </w:rPr>
      </w:pPr>
      <w:r w:rsidRPr="00CC2DE0">
        <w:rPr>
          <w:szCs w:val="26"/>
        </w:rPr>
        <w:t>Приказ об утверждении изменений к уставу (или утверждения устава в новой редакции) – выбираете документ с наименованием «Решение о внесении изменений в учредительный документ ЮЛ, либо иное решение или документ, на основании которого вносятся данные изменения».</w:t>
      </w:r>
    </w:p>
    <w:p w:rsidR="00CC2DE0" w:rsidRPr="00CC2DE0" w:rsidRDefault="00CC2DE0" w:rsidP="00CC2DE0">
      <w:pPr>
        <w:pStyle w:val="2"/>
        <w:spacing w:after="0" w:line="240" w:lineRule="auto"/>
        <w:ind w:left="57" w:firstLine="651"/>
        <w:jc w:val="both"/>
        <w:rPr>
          <w:szCs w:val="26"/>
        </w:rPr>
      </w:pPr>
      <w:r w:rsidRPr="00CC2DE0">
        <w:rPr>
          <w:szCs w:val="26"/>
        </w:rPr>
        <w:t>Каждый документ вкладывается в отдельный файл (к примеру, заявление – первый файл, приказ - второй файл, устав – третий файл).</w:t>
      </w:r>
    </w:p>
    <w:p w:rsidR="00CC2DE0" w:rsidRPr="00CC2DE0" w:rsidRDefault="00CC2DE0" w:rsidP="00CC2DE0">
      <w:pPr>
        <w:pStyle w:val="2"/>
        <w:spacing w:after="0" w:line="240" w:lineRule="auto"/>
        <w:ind w:left="57" w:firstLine="651"/>
        <w:jc w:val="both"/>
        <w:rPr>
          <w:szCs w:val="26"/>
        </w:rPr>
      </w:pPr>
      <w:r w:rsidRPr="00CC2DE0">
        <w:rPr>
          <w:szCs w:val="26"/>
        </w:rPr>
        <w:t>Указание в заявлении электронного адреса на последней странице заявления обязательно – по указанному адресу направляется результат государственной услуги в виде Листа записи или решения об отказе.</w:t>
      </w:r>
    </w:p>
    <w:p w:rsidR="00CC2DE0" w:rsidRDefault="00CC2DE0" w:rsidP="00CC2DE0">
      <w:pPr>
        <w:pStyle w:val="2"/>
        <w:spacing w:after="0" w:line="240" w:lineRule="auto"/>
        <w:ind w:left="57" w:firstLine="651"/>
        <w:jc w:val="both"/>
        <w:rPr>
          <w:szCs w:val="26"/>
        </w:rPr>
      </w:pPr>
      <w:r w:rsidRPr="00CC2DE0">
        <w:rPr>
          <w:szCs w:val="26"/>
        </w:rPr>
        <w:t xml:space="preserve">Результат </w:t>
      </w:r>
      <w:proofErr w:type="spellStart"/>
      <w:r w:rsidRPr="00CC2DE0">
        <w:rPr>
          <w:szCs w:val="26"/>
        </w:rPr>
        <w:t>госуслуги</w:t>
      </w:r>
      <w:proofErr w:type="spellEnd"/>
      <w:r w:rsidRPr="00CC2DE0">
        <w:rPr>
          <w:szCs w:val="26"/>
        </w:rPr>
        <w:t xml:space="preserve"> НЕ обязательно получать на бумаге. Документ приходит на электронный адрес, подписанный ЭЦП ФНС России и равнозначен бумажному носителю.</w:t>
      </w:r>
    </w:p>
    <w:p w:rsidR="00CC2DE0" w:rsidRPr="00CC2DE0" w:rsidRDefault="00CC2DE0" w:rsidP="00CC2DE0">
      <w:pPr>
        <w:pStyle w:val="2"/>
        <w:spacing w:after="0" w:line="240" w:lineRule="auto"/>
        <w:ind w:left="57" w:firstLine="651"/>
        <w:jc w:val="both"/>
        <w:rPr>
          <w:szCs w:val="26"/>
        </w:rPr>
      </w:pPr>
    </w:p>
    <w:p w:rsidR="00CC2DE0" w:rsidRPr="00CC2DE0" w:rsidRDefault="00CC2DE0" w:rsidP="00CC2DE0">
      <w:pPr>
        <w:jc w:val="both"/>
        <w:rPr>
          <w:color w:val="000000"/>
          <w:szCs w:val="26"/>
        </w:rPr>
      </w:pPr>
      <w:r w:rsidRPr="00CC2DE0">
        <w:rPr>
          <w:noProof/>
          <w:szCs w:val="26"/>
        </w:rPr>
        <w:drawing>
          <wp:anchor distT="0" distB="0" distL="114300" distR="114300" simplePos="0" relativeHeight="251663360" behindDoc="1" locked="0" layoutInCell="1" allowOverlap="1" wp14:anchorId="5F53EA4C" wp14:editId="3150461E">
            <wp:simplePos x="0" y="0"/>
            <wp:positionH relativeFrom="column">
              <wp:posOffset>118110</wp:posOffset>
            </wp:positionH>
            <wp:positionV relativeFrom="paragraph">
              <wp:posOffset>21590</wp:posOffset>
            </wp:positionV>
            <wp:extent cx="1028700" cy="995045"/>
            <wp:effectExtent l="0" t="0" r="0" b="0"/>
            <wp:wrapTight wrapText="bothSides">
              <wp:wrapPolygon edited="0">
                <wp:start x="0" y="0"/>
                <wp:lineTo x="0" y="21090"/>
                <wp:lineTo x="21200" y="21090"/>
                <wp:lineTo x="21200" y="0"/>
                <wp:lineTo x="0" y="0"/>
              </wp:wrapPolygon>
            </wp:wrapTight>
            <wp:docPr id="2" name="Рисунок 2" descr="http://qrcoder.ru/code/?https%3A%2F%2Fservice.nalog.ru%2Fstatute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ervice.nalog.ru%2Fstatute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DE0">
        <w:rPr>
          <w:bCs/>
          <w:color w:val="000000"/>
          <w:szCs w:val="26"/>
        </w:rPr>
        <w:t xml:space="preserve">Для ООО рекомендуем использовать типовые уставы, которые содержат способ подтверждения решений, не требуют внесения изменений в устав при переименовании, изменении места нахождения (населенного пункта), размера уставного капитала. Выбрать типовой устав можно через сервис ФНС России </w:t>
      </w:r>
      <w:r w:rsidRPr="00CC2DE0">
        <w:rPr>
          <w:color w:val="000000"/>
          <w:szCs w:val="26"/>
        </w:rPr>
        <w:t>«Выбор типового устава».</w:t>
      </w:r>
    </w:p>
    <w:p w:rsidR="00CC2DE0" w:rsidRPr="00CC2DE0" w:rsidRDefault="00CC2DE0" w:rsidP="00E63445">
      <w:pPr>
        <w:pStyle w:val="2"/>
        <w:spacing w:after="0" w:line="240" w:lineRule="auto"/>
        <w:ind w:left="57" w:firstLine="709"/>
        <w:jc w:val="both"/>
        <w:rPr>
          <w:szCs w:val="26"/>
        </w:rPr>
      </w:pPr>
    </w:p>
    <w:p w:rsidR="00E63445" w:rsidRPr="00E63445" w:rsidRDefault="00E63445" w:rsidP="00E63445">
      <w:pPr>
        <w:pStyle w:val="2"/>
        <w:spacing w:after="0" w:line="240" w:lineRule="auto"/>
        <w:ind w:left="57" w:firstLine="709"/>
        <w:jc w:val="both"/>
        <w:rPr>
          <w:sz w:val="28"/>
          <w:szCs w:val="28"/>
        </w:rPr>
      </w:pPr>
    </w:p>
    <w:p w:rsidR="00E63445" w:rsidRPr="00E63445" w:rsidRDefault="00E63445" w:rsidP="00E63445">
      <w:pPr>
        <w:pStyle w:val="2"/>
        <w:spacing w:after="0" w:line="240" w:lineRule="auto"/>
        <w:ind w:left="57"/>
        <w:jc w:val="both"/>
        <w:rPr>
          <w:sz w:val="28"/>
          <w:szCs w:val="28"/>
        </w:rPr>
      </w:pPr>
    </w:p>
    <w:p w:rsidR="00E63445" w:rsidRPr="00E63445" w:rsidRDefault="00E63445" w:rsidP="00E6344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E63445" w:rsidRPr="00E63445" w:rsidRDefault="00E63445" w:rsidP="008757DD">
      <w:pPr>
        <w:pStyle w:val="af1"/>
        <w:jc w:val="both"/>
        <w:rPr>
          <w:sz w:val="28"/>
          <w:szCs w:val="28"/>
          <w:u w:val="single"/>
        </w:rPr>
      </w:pPr>
    </w:p>
    <w:p w:rsidR="00E63445" w:rsidRPr="00BA6360" w:rsidRDefault="00E63445" w:rsidP="00E63445">
      <w:pPr>
        <w:ind w:firstLine="708"/>
        <w:jc w:val="both"/>
        <w:rPr>
          <w:szCs w:val="26"/>
        </w:rPr>
      </w:pPr>
      <w:r w:rsidRPr="00BA6360">
        <w:rPr>
          <w:bCs/>
          <w:szCs w:val="26"/>
          <w:u w:val="single"/>
        </w:rPr>
        <w:t>Часто встречающиеся ошибки при государственной регистрации юридических лиц</w:t>
      </w:r>
      <w:r w:rsidRPr="00BA6360">
        <w:rPr>
          <w:bCs/>
          <w:szCs w:val="26"/>
        </w:rPr>
        <w:t>.</w:t>
      </w:r>
    </w:p>
    <w:p w:rsidR="00E63445" w:rsidRPr="00BA6360" w:rsidRDefault="00E63445" w:rsidP="00E63445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BA6360">
        <w:rPr>
          <w:b/>
          <w:bCs/>
          <w:szCs w:val="26"/>
        </w:rPr>
        <w:t>Ошибки в связи с изменение законодательства</w:t>
      </w:r>
      <w:r w:rsidRPr="00BA6360">
        <w:rPr>
          <w:bCs/>
          <w:szCs w:val="26"/>
        </w:rPr>
        <w:t>.</w:t>
      </w:r>
    </w:p>
    <w:p w:rsidR="00E63445" w:rsidRPr="00BA6360" w:rsidRDefault="00E63445" w:rsidP="00E6344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A6360">
        <w:rPr>
          <w:bCs/>
          <w:szCs w:val="26"/>
        </w:rPr>
        <w:t>С</w:t>
      </w:r>
      <w:r w:rsidRPr="00BA6360">
        <w:rPr>
          <w:b/>
          <w:bCs/>
          <w:szCs w:val="26"/>
        </w:rPr>
        <w:t xml:space="preserve"> </w:t>
      </w:r>
      <w:r w:rsidRPr="00BA6360">
        <w:rPr>
          <w:szCs w:val="26"/>
        </w:rPr>
        <w:t xml:space="preserve">01.09.2024 согласно ст. 9 Федерального закона от 08.08.2001 № 129-ФЗ «О государственной регистрации юридических лиц и индивидуальных предпринимателей» (далее - Закон № 129-ФЗ) при государственной регистрации изменений в ЕГРЮЛ в связи с избранием (назначением) лица, имеющего право без доверенности действовать от имени </w:t>
      </w:r>
      <w:r w:rsidRPr="00BA6360">
        <w:rPr>
          <w:b/>
          <w:szCs w:val="26"/>
        </w:rPr>
        <w:t>общества с ограниченной ответственностью</w:t>
      </w:r>
      <w:r w:rsidRPr="00BA6360">
        <w:rPr>
          <w:szCs w:val="26"/>
        </w:rPr>
        <w:t>, заявителем является нотариус, удостоверивший факт принятия указанного решения органом (единственным участником) ООО. Представление такого заявления осуществляется нотариусом путем его направления в регистрирующий орган в форме электронного документа, подписанного усиленной квалифицированной электронной подписью нотариуса.</w:t>
      </w:r>
    </w:p>
    <w:p w:rsidR="00E63445" w:rsidRPr="00BA6360" w:rsidRDefault="00E63445" w:rsidP="00E6344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A6360">
        <w:rPr>
          <w:b/>
          <w:szCs w:val="26"/>
        </w:rPr>
        <w:t xml:space="preserve">Для иных юридических лиц в случае </w:t>
      </w:r>
      <w:r w:rsidRPr="00BA6360">
        <w:rPr>
          <w:szCs w:val="26"/>
        </w:rPr>
        <w:t xml:space="preserve">свидетельствования подлинности подписи заявителя на заявлении Р13014 в связи с избранием (назначением) лица, имеющего право без доверенности действовать от имени юридического лица, </w:t>
      </w:r>
      <w:r w:rsidRPr="00BA6360">
        <w:rPr>
          <w:b/>
          <w:szCs w:val="26"/>
        </w:rPr>
        <w:t>представление</w:t>
      </w:r>
      <w:r w:rsidRPr="00BA6360">
        <w:rPr>
          <w:szCs w:val="26"/>
        </w:rPr>
        <w:t xml:space="preserve"> такого заявления в форме электронного документа осуществляется </w:t>
      </w:r>
      <w:r w:rsidRPr="00BA6360">
        <w:rPr>
          <w:b/>
          <w:szCs w:val="26"/>
        </w:rPr>
        <w:t>нотариусом</w:t>
      </w:r>
      <w:r w:rsidRPr="00BA6360">
        <w:rPr>
          <w:szCs w:val="26"/>
        </w:rPr>
        <w:t>, засвидетельствовавшим подлинность подписи заявителя на заявлении о государственной регистрации, в рамках одного нотариального действия в день нотариального свидетельствования подлинности подписи заявителя.</w:t>
      </w:r>
    </w:p>
    <w:p w:rsidR="00E63445" w:rsidRPr="00BA6360" w:rsidRDefault="00E63445" w:rsidP="00E6344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A6360">
        <w:rPr>
          <w:bCs/>
          <w:szCs w:val="26"/>
        </w:rPr>
        <w:t>С</w:t>
      </w:r>
      <w:r w:rsidRPr="00BA6360">
        <w:rPr>
          <w:szCs w:val="26"/>
        </w:rPr>
        <w:t xml:space="preserve"> 01.09.2024 </w:t>
      </w:r>
      <w:r w:rsidRPr="00BA6360">
        <w:rPr>
          <w:b/>
          <w:szCs w:val="26"/>
        </w:rPr>
        <w:t>представление</w:t>
      </w:r>
      <w:r w:rsidRPr="00BA6360">
        <w:rPr>
          <w:szCs w:val="26"/>
        </w:rPr>
        <w:t xml:space="preserve"> в регистрирующий орган уведомления о формировании ликвидационной комиссии (</w:t>
      </w:r>
      <w:r w:rsidRPr="00BA6360">
        <w:rPr>
          <w:b/>
          <w:szCs w:val="26"/>
        </w:rPr>
        <w:t>о назначении ликвидатора) одновременно с сообщением о том, что юридическое лицо находится в процессе ликвидации</w:t>
      </w:r>
      <w:r w:rsidRPr="00BA6360">
        <w:rPr>
          <w:szCs w:val="26"/>
        </w:rPr>
        <w:t xml:space="preserve">, осуществляется </w:t>
      </w:r>
      <w:r w:rsidRPr="00BA6360">
        <w:rPr>
          <w:b/>
          <w:szCs w:val="26"/>
        </w:rPr>
        <w:t>нотариусом</w:t>
      </w:r>
      <w:r w:rsidRPr="00BA6360">
        <w:rPr>
          <w:szCs w:val="26"/>
        </w:rPr>
        <w:t>, засвидетельствовавшим подлинность подписи руководителя ликвидационной комиссии (ликвидатора) на указанном уведомлении, продление срока ликвидации ООО без решения суда.</w:t>
      </w:r>
    </w:p>
    <w:p w:rsidR="00E63445" w:rsidRPr="00BA6360" w:rsidRDefault="00E63445" w:rsidP="00E63445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63445" w:rsidRPr="00BA6360" w:rsidRDefault="00E63445" w:rsidP="00E63445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 w:rsidRPr="00BA6360">
        <w:rPr>
          <w:b/>
          <w:bCs/>
          <w:szCs w:val="26"/>
        </w:rPr>
        <w:t>Ошибки в связи с неправильным заполнением, формированием документов</w:t>
      </w:r>
      <w:r w:rsidRPr="00BA6360">
        <w:rPr>
          <w:bCs/>
          <w:szCs w:val="26"/>
        </w:rPr>
        <w:t>.</w:t>
      </w:r>
    </w:p>
    <w:p w:rsidR="00E63445" w:rsidRPr="00BA6360" w:rsidRDefault="00E63445" w:rsidP="00E6344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A6360">
        <w:rPr>
          <w:szCs w:val="26"/>
        </w:rPr>
        <w:t xml:space="preserve">Указываются недействительные паспортные данные руководителей, заявителей, не заполняются ИНН физических лиц заявителей, участников, должностных лиц, наименования файлов </w:t>
      </w:r>
      <w:r w:rsidRPr="00BA6360">
        <w:rPr>
          <w:bCs/>
          <w:szCs w:val="26"/>
        </w:rPr>
        <w:t>не соответствуют отсканированным документам</w:t>
      </w:r>
      <w:r w:rsidRPr="00BA6360">
        <w:rPr>
          <w:b/>
          <w:bCs/>
          <w:szCs w:val="26"/>
        </w:rPr>
        <w:t xml:space="preserve"> </w:t>
      </w:r>
      <w:r w:rsidRPr="00BA6360">
        <w:rPr>
          <w:szCs w:val="26"/>
        </w:rPr>
        <w:t xml:space="preserve">(изменения в устав не должны называться «решение», «иной документ» и т.п.), представленные документы </w:t>
      </w:r>
      <w:r w:rsidRPr="00BA6360">
        <w:rPr>
          <w:b/>
          <w:bCs/>
          <w:szCs w:val="26"/>
        </w:rPr>
        <w:t>не соответствуют перечню документов</w:t>
      </w:r>
      <w:r w:rsidRPr="00BA6360">
        <w:rPr>
          <w:szCs w:val="26"/>
        </w:rPr>
        <w:t>, необходимых для государственной регистрации, например при внесении изменений в устав не может быть представлен только один файл «Заявление» даже если туда вложены разные документы), н</w:t>
      </w:r>
      <w:r w:rsidRPr="00BA6360">
        <w:rPr>
          <w:bCs/>
          <w:szCs w:val="26"/>
        </w:rPr>
        <w:t>аименование</w:t>
      </w:r>
      <w:r w:rsidRPr="00BA6360">
        <w:rPr>
          <w:szCs w:val="26"/>
        </w:rPr>
        <w:t xml:space="preserve"> юридического лица в решении о переименовании, заявлении и уставе </w:t>
      </w:r>
      <w:r w:rsidRPr="00BA6360">
        <w:rPr>
          <w:bCs/>
          <w:szCs w:val="26"/>
        </w:rPr>
        <w:t>не идентичны</w:t>
      </w:r>
      <w:r w:rsidRPr="00BA6360">
        <w:rPr>
          <w:szCs w:val="26"/>
        </w:rPr>
        <w:t xml:space="preserve">, при смене руководителя </w:t>
      </w:r>
      <w:r w:rsidRPr="00BA6360">
        <w:rPr>
          <w:bCs/>
          <w:szCs w:val="26"/>
        </w:rPr>
        <w:t>вместо 2-х листов (</w:t>
      </w:r>
      <w:r w:rsidRPr="00BA6360">
        <w:rPr>
          <w:szCs w:val="26"/>
        </w:rPr>
        <w:t xml:space="preserve">на прекращение полномочий и возложение полномочий) </w:t>
      </w:r>
      <w:r w:rsidRPr="00BA6360">
        <w:rPr>
          <w:bCs/>
          <w:szCs w:val="26"/>
        </w:rPr>
        <w:t>заполняется 1 лист</w:t>
      </w:r>
      <w:r w:rsidRPr="00BA6360">
        <w:rPr>
          <w:szCs w:val="26"/>
        </w:rPr>
        <w:t xml:space="preserve">, заявителем выступает лицо, полномочия которого </w:t>
      </w:r>
      <w:r w:rsidRPr="00BA6360">
        <w:rPr>
          <w:bCs/>
          <w:szCs w:val="26"/>
        </w:rPr>
        <w:t>прекращены</w:t>
      </w:r>
      <w:r w:rsidRPr="00BA6360">
        <w:rPr>
          <w:szCs w:val="26"/>
        </w:rPr>
        <w:t xml:space="preserve">, либо иное </w:t>
      </w:r>
      <w:r w:rsidRPr="00BA6360">
        <w:rPr>
          <w:bCs/>
          <w:szCs w:val="26"/>
        </w:rPr>
        <w:t xml:space="preserve">неуполномоченное лицо. </w:t>
      </w:r>
    </w:p>
    <w:p w:rsidR="00E63445" w:rsidRPr="00BA6360" w:rsidRDefault="00E63445" w:rsidP="00E63445">
      <w:pPr>
        <w:ind w:firstLine="709"/>
        <w:jc w:val="both"/>
        <w:rPr>
          <w:color w:val="000000"/>
          <w:szCs w:val="26"/>
        </w:rPr>
      </w:pPr>
      <w:r w:rsidRPr="00BA6360">
        <w:rPr>
          <w:szCs w:val="26"/>
        </w:rPr>
        <w:t xml:space="preserve">3. </w:t>
      </w:r>
      <w:r w:rsidRPr="00BA6360">
        <w:rPr>
          <w:b/>
          <w:color w:val="000000"/>
          <w:szCs w:val="26"/>
        </w:rPr>
        <w:t>При увеличении уставного капитала ООО</w:t>
      </w:r>
      <w:r w:rsidRPr="00BA6360">
        <w:rPr>
          <w:color w:val="000000"/>
          <w:szCs w:val="26"/>
        </w:rPr>
        <w:t xml:space="preserve"> не заполняются листы на участников, сведения о которых в ЕГРЮЛ имеются (при увеличении УК ООО меняется размер доли всех участников), не представляется доказательство оплаты увеличения уставного капитала.</w:t>
      </w:r>
    </w:p>
    <w:p w:rsidR="00E63445" w:rsidRPr="00BA6360" w:rsidRDefault="00E63445" w:rsidP="00E63445">
      <w:pPr>
        <w:ind w:firstLine="709"/>
        <w:jc w:val="both"/>
        <w:rPr>
          <w:szCs w:val="26"/>
        </w:rPr>
      </w:pPr>
      <w:r w:rsidRPr="00BA6360">
        <w:rPr>
          <w:bCs/>
          <w:color w:val="000000"/>
          <w:szCs w:val="26"/>
        </w:rPr>
        <w:t xml:space="preserve"> </w:t>
      </w:r>
      <w:r w:rsidRPr="00BA6360">
        <w:rPr>
          <w:szCs w:val="26"/>
        </w:rPr>
        <w:t>Обращаем внимание, что решение об увеличении уставного капитала ООО подлежит обязательному нотариальному свидетельствованию</w:t>
      </w:r>
    </w:p>
    <w:p w:rsidR="00E63445" w:rsidRPr="00BA6360" w:rsidRDefault="00E63445" w:rsidP="00E63445">
      <w:pPr>
        <w:numPr>
          <w:ilvl w:val="0"/>
          <w:numId w:val="15"/>
        </w:numPr>
        <w:autoSpaceDE w:val="0"/>
        <w:autoSpaceDN w:val="0"/>
        <w:adjustRightInd w:val="0"/>
        <w:ind w:left="0" w:firstLine="708"/>
        <w:jc w:val="both"/>
        <w:rPr>
          <w:bCs/>
          <w:szCs w:val="26"/>
        </w:rPr>
      </w:pPr>
      <w:r w:rsidRPr="00BA6360">
        <w:rPr>
          <w:bCs/>
          <w:szCs w:val="26"/>
        </w:rPr>
        <w:t xml:space="preserve">В адресе указывается </w:t>
      </w:r>
      <w:r w:rsidRPr="00BA6360">
        <w:rPr>
          <w:b/>
          <w:bCs/>
          <w:szCs w:val="26"/>
        </w:rPr>
        <w:t>дом, сведения о котором отсутствуют в Государственном адресном реестре</w:t>
      </w:r>
      <w:r w:rsidRPr="00BA6360">
        <w:rPr>
          <w:bCs/>
          <w:szCs w:val="26"/>
        </w:rPr>
        <w:t xml:space="preserve">. </w:t>
      </w:r>
    </w:p>
    <w:p w:rsidR="00E63445" w:rsidRPr="00BA6360" w:rsidRDefault="00E63445" w:rsidP="00E6344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A6360">
        <w:rPr>
          <w:szCs w:val="26"/>
        </w:rPr>
        <w:t>Присвоение объекту адресации адреса осуществляется органами местного самоуправления путем внесения сведений в Государственный адресный реестр</w:t>
      </w:r>
      <w:r w:rsidRPr="00BA6360">
        <w:rPr>
          <w:b/>
          <w:szCs w:val="26"/>
        </w:rPr>
        <w:t xml:space="preserve"> </w:t>
      </w:r>
      <w:r w:rsidRPr="00BA6360">
        <w:rPr>
          <w:szCs w:val="26"/>
        </w:rPr>
        <w:t xml:space="preserve">согласно Федеральному закону от 28.12.2013 N 443-ФЗ "О федеральной информационной адресной </w:t>
      </w:r>
      <w:r w:rsidRPr="00BA6360">
        <w:rPr>
          <w:szCs w:val="26"/>
        </w:rPr>
        <w:lastRenderedPageBreak/>
        <w:t>системе и о внесении изменений в Федеральный закон "Об общих принципах организации местного самоуправления в Российской Федерации". Для присвоения адреса необходимо обращаться в органы МСУ.</w:t>
      </w:r>
    </w:p>
    <w:p w:rsidR="00E63445" w:rsidRPr="00BA6360" w:rsidRDefault="00E63445" w:rsidP="00E6344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A6360">
        <w:rPr>
          <w:szCs w:val="26"/>
        </w:rPr>
        <w:t>При этом поясняем, что при наличии права собственности на объект недвижимости адрес этого объекта в</w:t>
      </w:r>
      <w:r w:rsidRPr="00BA6360">
        <w:rPr>
          <w:b/>
          <w:szCs w:val="26"/>
        </w:rPr>
        <w:t xml:space="preserve"> </w:t>
      </w:r>
      <w:r w:rsidRPr="00BA6360">
        <w:rPr>
          <w:szCs w:val="26"/>
        </w:rPr>
        <w:t xml:space="preserve">Государственном адресном реестре может отсутствовать. Органы </w:t>
      </w:r>
      <w:proofErr w:type="spellStart"/>
      <w:r w:rsidRPr="00BA6360">
        <w:rPr>
          <w:szCs w:val="26"/>
        </w:rPr>
        <w:t>Росреестра</w:t>
      </w:r>
      <w:proofErr w:type="spellEnd"/>
      <w:r w:rsidRPr="00BA6360">
        <w:rPr>
          <w:szCs w:val="26"/>
        </w:rPr>
        <w:t xml:space="preserve"> при совершении регистрационных действий руководствуются положениями Федерального </w:t>
      </w:r>
      <w:hyperlink r:id="rId10" w:history="1">
        <w:r w:rsidRPr="00BA6360">
          <w:rPr>
            <w:szCs w:val="26"/>
          </w:rPr>
          <w:t>закона</w:t>
        </w:r>
      </w:hyperlink>
      <w:r w:rsidRPr="00BA6360">
        <w:rPr>
          <w:szCs w:val="26"/>
        </w:rPr>
        <w:t xml:space="preserve"> от 13.07.2015 № 218-ФЗ «О государственной регистрации недвижимости», проверяя лишь наличие у сторон сделки прав на недвижимое имущество (регистрируют право), и вносят сведения в Единый государственный реестр недвижимости. Адресный реестр (ГАР) формируют органы местного самоуправления.</w:t>
      </w:r>
    </w:p>
    <w:p w:rsidR="00E63445" w:rsidRPr="00BA6360" w:rsidRDefault="00E63445" w:rsidP="00E63445">
      <w:pPr>
        <w:rPr>
          <w:szCs w:val="26"/>
        </w:rPr>
      </w:pPr>
    </w:p>
    <w:p w:rsidR="00CC2DE0" w:rsidRPr="00BA6360" w:rsidRDefault="00E63445" w:rsidP="00CC2DE0">
      <w:pPr>
        <w:pStyle w:val="af3"/>
        <w:numPr>
          <w:ilvl w:val="0"/>
          <w:numId w:val="15"/>
        </w:numPr>
        <w:jc w:val="both"/>
        <w:rPr>
          <w:bCs/>
          <w:szCs w:val="26"/>
        </w:rPr>
      </w:pPr>
      <w:r w:rsidRPr="00BA6360">
        <w:rPr>
          <w:bCs/>
          <w:szCs w:val="26"/>
        </w:rPr>
        <w:t>Ошибки при ликвидации:</w:t>
      </w:r>
    </w:p>
    <w:p w:rsidR="00CC2DE0" w:rsidRPr="00BA6360" w:rsidRDefault="00CC2DE0" w:rsidP="00CC2DE0">
      <w:pPr>
        <w:ind w:left="708"/>
        <w:jc w:val="both"/>
        <w:rPr>
          <w:bCs/>
          <w:szCs w:val="26"/>
        </w:rPr>
      </w:pPr>
    </w:p>
    <w:p w:rsidR="00E63445" w:rsidRPr="00BA6360" w:rsidRDefault="00E63445" w:rsidP="00E63445">
      <w:pPr>
        <w:ind w:firstLine="708"/>
        <w:jc w:val="both"/>
        <w:rPr>
          <w:bCs/>
          <w:szCs w:val="26"/>
        </w:rPr>
      </w:pPr>
      <w:r w:rsidRPr="00BA6360">
        <w:rPr>
          <w:szCs w:val="26"/>
        </w:rPr>
        <w:t xml:space="preserve">Нет публикации в Едином федеральном реестре сведений о фактах деятельности юридических лиц (необходима публикация </w:t>
      </w:r>
      <w:r w:rsidRPr="00BA6360">
        <w:rPr>
          <w:b/>
          <w:bCs/>
          <w:szCs w:val="26"/>
        </w:rPr>
        <w:t xml:space="preserve">и в Вестнике государственной регистрации и в </w:t>
      </w:r>
      <w:proofErr w:type="spellStart"/>
      <w:r w:rsidRPr="00BA6360">
        <w:rPr>
          <w:b/>
          <w:bCs/>
          <w:szCs w:val="26"/>
        </w:rPr>
        <w:t>Федресурсе</w:t>
      </w:r>
      <w:proofErr w:type="spellEnd"/>
      <w:r w:rsidRPr="00BA6360">
        <w:rPr>
          <w:b/>
          <w:bCs/>
          <w:szCs w:val="26"/>
        </w:rPr>
        <w:t>)</w:t>
      </w:r>
      <w:r w:rsidRPr="00BA6360">
        <w:rPr>
          <w:szCs w:val="26"/>
        </w:rPr>
        <w:t xml:space="preserve">, имеется </w:t>
      </w:r>
      <w:r w:rsidRPr="00BA6360">
        <w:rPr>
          <w:b/>
          <w:bCs/>
          <w:szCs w:val="26"/>
        </w:rPr>
        <w:t xml:space="preserve">задолженность </w:t>
      </w:r>
      <w:r w:rsidRPr="00BA6360">
        <w:rPr>
          <w:szCs w:val="26"/>
        </w:rPr>
        <w:t xml:space="preserve">в бюджетную систему РФ, перед 3-ми лицами, имеются актуальные исполнительные производства ССП, для </w:t>
      </w:r>
      <w:r w:rsidRPr="00BA6360">
        <w:rPr>
          <w:b/>
          <w:bCs/>
          <w:szCs w:val="26"/>
        </w:rPr>
        <w:t xml:space="preserve">ООО не указывается срок ликвидации, </w:t>
      </w:r>
      <w:r w:rsidRPr="00BA6360">
        <w:rPr>
          <w:szCs w:val="26"/>
        </w:rPr>
        <w:t>ликвидационный баланс не подписан, баланс н</w:t>
      </w:r>
      <w:r w:rsidRPr="00BA6360">
        <w:rPr>
          <w:b/>
          <w:bCs/>
          <w:szCs w:val="26"/>
        </w:rPr>
        <w:t xml:space="preserve">е утвержден </w:t>
      </w:r>
      <w:r w:rsidRPr="00BA6360">
        <w:rPr>
          <w:bCs/>
          <w:szCs w:val="26"/>
        </w:rPr>
        <w:t xml:space="preserve">учредителями/участниками или органом, принявшим решение о ликвидации (например, общим собранием членов ТСЖ, ДНТ), а также уведомление представляет директор (должен нотариус – см. выше п. 1 изменение законодательства). </w:t>
      </w:r>
    </w:p>
    <w:p w:rsidR="00E63445" w:rsidRPr="00BA6360" w:rsidRDefault="00E63445" w:rsidP="00E63445">
      <w:pPr>
        <w:ind w:firstLine="708"/>
        <w:jc w:val="both"/>
        <w:rPr>
          <w:bCs/>
          <w:color w:val="000000"/>
          <w:szCs w:val="26"/>
        </w:rPr>
      </w:pPr>
    </w:p>
    <w:p w:rsidR="00E63445" w:rsidRDefault="00E63445" w:rsidP="00E63445">
      <w:pPr>
        <w:numPr>
          <w:ilvl w:val="0"/>
          <w:numId w:val="16"/>
        </w:numPr>
        <w:jc w:val="both"/>
        <w:rPr>
          <w:bCs/>
          <w:color w:val="000000"/>
          <w:szCs w:val="26"/>
        </w:rPr>
      </w:pPr>
      <w:r w:rsidRPr="00BA6360">
        <w:rPr>
          <w:bCs/>
          <w:color w:val="000000"/>
          <w:szCs w:val="26"/>
        </w:rPr>
        <w:t>Также актуальными остаются отказы:</w:t>
      </w:r>
    </w:p>
    <w:p w:rsidR="00BA6360" w:rsidRPr="00BA6360" w:rsidRDefault="00BA6360" w:rsidP="00BA6360">
      <w:pPr>
        <w:ind w:left="708"/>
        <w:jc w:val="both"/>
        <w:rPr>
          <w:bCs/>
          <w:color w:val="000000"/>
          <w:szCs w:val="26"/>
        </w:rPr>
      </w:pPr>
    </w:p>
    <w:p w:rsidR="00E63445" w:rsidRPr="00BA6360" w:rsidRDefault="00E63445" w:rsidP="00E63445">
      <w:pPr>
        <w:numPr>
          <w:ilvl w:val="0"/>
          <w:numId w:val="14"/>
        </w:numPr>
        <w:ind w:left="0" w:firstLine="709"/>
        <w:jc w:val="both"/>
        <w:rPr>
          <w:color w:val="000000"/>
          <w:szCs w:val="26"/>
        </w:rPr>
      </w:pPr>
      <w:r w:rsidRPr="00BA6360">
        <w:rPr>
          <w:bCs/>
          <w:color w:val="000000"/>
          <w:szCs w:val="26"/>
        </w:rPr>
        <w:t xml:space="preserve">по подпункту «Ф» п. 1 ст. 23 Закона № 129-ФЗ) </w:t>
      </w:r>
      <w:r w:rsidRPr="00BA6360">
        <w:rPr>
          <w:color w:val="000000"/>
          <w:szCs w:val="26"/>
        </w:rPr>
        <w:t>- если ФЛ выступало учредителем, руководителем юридического лица, у которого имеется действующая запись о недостоверности,</w:t>
      </w:r>
      <w:r w:rsidRPr="00BA6360">
        <w:rPr>
          <w:b/>
          <w:color w:val="000000"/>
          <w:szCs w:val="26"/>
        </w:rPr>
        <w:t xml:space="preserve"> или исключенного из ЕГРЮЛ</w:t>
      </w:r>
      <w:r w:rsidRPr="00BA6360">
        <w:rPr>
          <w:color w:val="000000"/>
          <w:szCs w:val="26"/>
        </w:rPr>
        <w:t xml:space="preserve"> как недействующего с задолженностью (либо признанной безнадежной к взысканию), либо </w:t>
      </w:r>
      <w:r w:rsidRPr="00BA6360">
        <w:rPr>
          <w:szCs w:val="26"/>
        </w:rPr>
        <w:t>в связи с недостоверностью.</w:t>
      </w:r>
      <w:r w:rsidRPr="00BA6360">
        <w:rPr>
          <w:color w:val="000000"/>
          <w:szCs w:val="26"/>
        </w:rPr>
        <w:t xml:space="preserve"> Срок действия ограничений - </w:t>
      </w:r>
      <w:r w:rsidRPr="00BA6360">
        <w:rPr>
          <w:b/>
          <w:color w:val="000000"/>
          <w:szCs w:val="26"/>
        </w:rPr>
        <w:t>3 года</w:t>
      </w:r>
      <w:r w:rsidRPr="00BA6360">
        <w:rPr>
          <w:color w:val="000000"/>
          <w:szCs w:val="26"/>
        </w:rPr>
        <w:t xml:space="preserve">. </w:t>
      </w:r>
    </w:p>
    <w:p w:rsidR="00E63445" w:rsidRPr="00BA6360" w:rsidRDefault="00E63445" w:rsidP="00E63445">
      <w:pPr>
        <w:jc w:val="both"/>
        <w:rPr>
          <w:color w:val="000000"/>
          <w:szCs w:val="26"/>
        </w:rPr>
      </w:pPr>
      <w:r w:rsidRPr="00BA6360">
        <w:rPr>
          <w:color w:val="000000"/>
          <w:szCs w:val="26"/>
        </w:rPr>
        <w:t xml:space="preserve">          Информацию можно проверить через сервис «Прозрачный бизнес» на сайте ФНС России. </w:t>
      </w:r>
    </w:p>
    <w:p w:rsidR="00E63445" w:rsidRPr="00BA6360" w:rsidRDefault="00E63445" w:rsidP="00E63445">
      <w:pPr>
        <w:numPr>
          <w:ilvl w:val="0"/>
          <w:numId w:val="14"/>
        </w:numPr>
        <w:ind w:left="0" w:firstLine="709"/>
        <w:jc w:val="both"/>
        <w:rPr>
          <w:color w:val="000000"/>
          <w:szCs w:val="26"/>
        </w:rPr>
      </w:pPr>
      <w:r w:rsidRPr="00BA6360">
        <w:rPr>
          <w:bCs/>
          <w:color w:val="000000"/>
          <w:szCs w:val="26"/>
        </w:rPr>
        <w:t>по подпункту «М»</w:t>
      </w:r>
      <w:r w:rsidRPr="00BA6360">
        <w:rPr>
          <w:color w:val="000000"/>
          <w:szCs w:val="26"/>
        </w:rPr>
        <w:t xml:space="preserve"> п. 1. ст. 23 Закона № 129-ФЗ - наличие судебного акта или акта судебного пристава-исполнителя, содержащие запрет на совершение регистрирующим органом определенных регистрационных действий. </w:t>
      </w:r>
      <w:r w:rsidRPr="00BA6360">
        <w:rPr>
          <w:bCs/>
          <w:color w:val="000000"/>
          <w:kern w:val="24"/>
          <w:szCs w:val="26"/>
        </w:rPr>
        <w:t>При наличии долгов, завершении судебного спора целесообразно проверить снятие судебными приставами запретов на регистрацию.</w:t>
      </w:r>
    </w:p>
    <w:p w:rsidR="00E63445" w:rsidRPr="00BA6360" w:rsidRDefault="00E63445" w:rsidP="00E63445">
      <w:pPr>
        <w:autoSpaceDE w:val="0"/>
        <w:autoSpaceDN w:val="0"/>
        <w:adjustRightInd w:val="0"/>
        <w:jc w:val="both"/>
        <w:rPr>
          <w:szCs w:val="26"/>
        </w:rPr>
      </w:pPr>
    </w:p>
    <w:p w:rsidR="00BA6360" w:rsidRPr="00BA6360" w:rsidRDefault="00E63445" w:rsidP="00BA6360">
      <w:pPr>
        <w:pStyle w:val="af3"/>
        <w:numPr>
          <w:ilvl w:val="0"/>
          <w:numId w:val="16"/>
        </w:numPr>
        <w:jc w:val="both"/>
        <w:rPr>
          <w:szCs w:val="26"/>
        </w:rPr>
      </w:pPr>
      <w:r w:rsidRPr="00BA6360">
        <w:rPr>
          <w:b/>
          <w:color w:val="000000"/>
          <w:szCs w:val="26"/>
        </w:rPr>
        <w:t>Не соблюдается 2-х этапный порядок изменения места нахождения ЮЛ</w:t>
      </w:r>
      <w:r w:rsidRPr="00BA6360">
        <w:rPr>
          <w:color w:val="000000"/>
          <w:szCs w:val="26"/>
        </w:rPr>
        <w:t>.</w:t>
      </w:r>
      <w:r w:rsidRPr="00BA6360">
        <w:rPr>
          <w:szCs w:val="26"/>
        </w:rPr>
        <w:t xml:space="preserve"> </w:t>
      </w:r>
    </w:p>
    <w:p w:rsidR="00BA6360" w:rsidRPr="00BA6360" w:rsidRDefault="00E63445" w:rsidP="00BA6360">
      <w:pPr>
        <w:ind w:firstLine="708"/>
        <w:jc w:val="both"/>
        <w:rPr>
          <w:szCs w:val="26"/>
        </w:rPr>
      </w:pPr>
      <w:bookmarkStart w:id="0" w:name="_GoBack"/>
      <w:bookmarkEnd w:id="0"/>
      <w:r w:rsidRPr="00BA6360">
        <w:rPr>
          <w:szCs w:val="26"/>
        </w:rPr>
        <w:t>В соответствии с пунктом 6 статьи 17 Закона № 129-ФЗ для внесения в ЕГРЮЛ сведений о том, что юридическим лицом принято решение об изменении места нахождения (населенного пункта), в регистрирующий орган в течение трех рабочих дней после дня принятия данного решения представляются заявление по форме Р13014 и решение об изменении места нахождения</w:t>
      </w:r>
      <w:r w:rsidRPr="00BA6360">
        <w:rPr>
          <w:b/>
          <w:szCs w:val="26"/>
        </w:rPr>
        <w:t xml:space="preserve"> (1 этап)</w:t>
      </w:r>
      <w:r w:rsidRPr="00BA6360">
        <w:rPr>
          <w:szCs w:val="26"/>
        </w:rPr>
        <w:t xml:space="preserve">. Документы для государственной регистрации изменения адреса и места нахождения ЮЛ не могут быть представлены в регистрирующий орган </w:t>
      </w:r>
      <w:r w:rsidRPr="00BA6360">
        <w:rPr>
          <w:b/>
          <w:szCs w:val="26"/>
        </w:rPr>
        <w:t>до истечения двадцати дней</w:t>
      </w:r>
      <w:r w:rsidRPr="00BA6360">
        <w:rPr>
          <w:szCs w:val="26"/>
        </w:rPr>
        <w:t xml:space="preserve"> с момента внесения в ЕГРЮЛ сведений о том, что ЮЛ принято решение об изменении адреса и места нахождения ЮЛ (2 этап). Если адрес и место нахождения ЮЛ меняется на домашний адрес руководителя и/или участника ООО с долей в уставном капитале не менее 50%, то документы представляются в регистрирующий орган </w:t>
      </w:r>
      <w:r w:rsidRPr="00BA6360">
        <w:rPr>
          <w:b/>
          <w:szCs w:val="26"/>
        </w:rPr>
        <w:t>по новому месту нахождения в один этап</w:t>
      </w:r>
    </w:p>
    <w:p w:rsidR="00CC2DE0" w:rsidRDefault="00CC2DE0" w:rsidP="00BA6360">
      <w:pPr>
        <w:pStyle w:val="af1"/>
        <w:jc w:val="left"/>
        <w:rPr>
          <w:sz w:val="26"/>
          <w:szCs w:val="26"/>
          <w:u w:val="single"/>
        </w:rPr>
      </w:pPr>
    </w:p>
    <w:p w:rsidR="00BA6360" w:rsidRPr="00BA6360" w:rsidRDefault="00BA6360" w:rsidP="00BA6360">
      <w:pPr>
        <w:pStyle w:val="af1"/>
        <w:jc w:val="left"/>
        <w:rPr>
          <w:sz w:val="26"/>
          <w:szCs w:val="26"/>
          <w:u w:val="single"/>
        </w:rPr>
      </w:pPr>
    </w:p>
    <w:p w:rsidR="006A1FEC" w:rsidRPr="00BA6360" w:rsidRDefault="006A1FEC" w:rsidP="006A1FEC">
      <w:pPr>
        <w:pStyle w:val="af1"/>
        <w:rPr>
          <w:sz w:val="26"/>
          <w:szCs w:val="26"/>
          <w:u w:val="single"/>
        </w:rPr>
      </w:pPr>
      <w:r w:rsidRPr="00BA6360">
        <w:rPr>
          <w:sz w:val="26"/>
          <w:szCs w:val="26"/>
          <w:u w:val="single"/>
        </w:rPr>
        <w:t>Документы, которые необходимо представлять при том или ином виде государственной регистрации:</w:t>
      </w:r>
    </w:p>
    <w:p w:rsidR="006A1FEC" w:rsidRPr="00BA6360" w:rsidRDefault="006A1FEC" w:rsidP="006A1FEC">
      <w:pPr>
        <w:pStyle w:val="af1"/>
        <w:jc w:val="both"/>
        <w:rPr>
          <w:sz w:val="26"/>
          <w:szCs w:val="26"/>
        </w:rPr>
      </w:pPr>
    </w:p>
    <w:p w:rsidR="006A1FEC" w:rsidRPr="00BA6360" w:rsidRDefault="006A1FEC" w:rsidP="006A1FEC">
      <w:pPr>
        <w:pStyle w:val="af1"/>
        <w:jc w:val="left"/>
        <w:rPr>
          <w:sz w:val="26"/>
          <w:szCs w:val="26"/>
        </w:rPr>
      </w:pPr>
      <w:r w:rsidRPr="00BA6360">
        <w:rPr>
          <w:sz w:val="26"/>
          <w:szCs w:val="26"/>
        </w:rPr>
        <w:t xml:space="preserve">                                                 ПЕРЕЧЕНЬ ДОКУМЕНТОВ,</w:t>
      </w:r>
    </w:p>
    <w:p w:rsidR="006A1FEC" w:rsidRPr="00BA6360" w:rsidRDefault="006A1FEC" w:rsidP="006A1FEC">
      <w:pPr>
        <w:pStyle w:val="af1"/>
        <w:rPr>
          <w:sz w:val="26"/>
          <w:szCs w:val="26"/>
        </w:rPr>
      </w:pPr>
      <w:r w:rsidRPr="00BA6360">
        <w:rPr>
          <w:sz w:val="26"/>
          <w:szCs w:val="26"/>
        </w:rPr>
        <w:t>представляемых для регистрации изменений в сведения о юридическом лице, содержащиеся в ЕГРЮЛ (</w:t>
      </w:r>
      <w:r w:rsidRPr="00BA6360">
        <w:rPr>
          <w:sz w:val="26"/>
          <w:szCs w:val="26"/>
          <w:u w:val="single"/>
        </w:rPr>
        <w:t>назначение нового руководителя</w:t>
      </w:r>
      <w:r w:rsidRPr="00BA6360">
        <w:rPr>
          <w:sz w:val="26"/>
          <w:szCs w:val="26"/>
        </w:rPr>
        <w:t>)</w:t>
      </w:r>
    </w:p>
    <w:p w:rsidR="006A1FEC" w:rsidRPr="00BA6360" w:rsidRDefault="006A1FEC" w:rsidP="006A1FEC">
      <w:pPr>
        <w:pStyle w:val="af1"/>
        <w:rPr>
          <w:b w:val="0"/>
          <w:bCs w:val="0"/>
          <w:sz w:val="26"/>
          <w:szCs w:val="26"/>
        </w:rPr>
      </w:pPr>
    </w:p>
    <w:p w:rsidR="006A1FEC" w:rsidRPr="00BA6360" w:rsidRDefault="006A1FEC" w:rsidP="006A1FEC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Cs w:val="26"/>
        </w:rPr>
      </w:pPr>
      <w:r w:rsidRPr="00BA6360">
        <w:rPr>
          <w:bCs/>
          <w:szCs w:val="26"/>
        </w:rPr>
        <w:t>1.</w:t>
      </w:r>
      <w:r w:rsidRPr="00BA6360">
        <w:rPr>
          <w:b/>
          <w:bCs/>
          <w:szCs w:val="26"/>
        </w:rPr>
        <w:t xml:space="preserve">Заявление формы Р13014, </w:t>
      </w:r>
      <w:r w:rsidRPr="00BA6360">
        <w:rPr>
          <w:szCs w:val="26"/>
        </w:rPr>
        <w:t>утвержденного приказом ФНС России от 01.11.2021 № ЕД-7-14/948@ «О внесении изменений в приложения к приказу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(далее – Заявление по форме Р13014), с указанием кода причины «2» - изменение сведений о юридическом лице, содержащихся в   ЕГРЮЛ.</w:t>
      </w:r>
    </w:p>
    <w:p w:rsidR="008757DD" w:rsidRPr="00BA6360" w:rsidRDefault="008757DD" w:rsidP="008757D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A6360">
        <w:rPr>
          <w:szCs w:val="26"/>
        </w:rPr>
        <w:t xml:space="preserve">В заявлении по форме Р13014 заполняется: </w:t>
      </w:r>
    </w:p>
    <w:p w:rsidR="008757DD" w:rsidRPr="00BA6360" w:rsidRDefault="008757DD" w:rsidP="008757D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A6360">
        <w:rPr>
          <w:szCs w:val="26"/>
        </w:rPr>
        <w:t xml:space="preserve">- </w:t>
      </w:r>
      <w:r w:rsidRPr="00BA6360">
        <w:rPr>
          <w:szCs w:val="26"/>
          <w:u w:val="single"/>
        </w:rPr>
        <w:t>титульный лист</w:t>
      </w:r>
      <w:r w:rsidRPr="00BA6360">
        <w:rPr>
          <w:szCs w:val="26"/>
        </w:rPr>
        <w:t xml:space="preserve"> (отразить ОГРН, ИНН, причина - «2 – изменение сведений…»);</w:t>
      </w:r>
    </w:p>
    <w:p w:rsidR="008757DD" w:rsidRPr="00BA6360" w:rsidRDefault="008757DD" w:rsidP="008757D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A6360">
        <w:rPr>
          <w:szCs w:val="26"/>
        </w:rPr>
        <w:t xml:space="preserve">- </w:t>
      </w:r>
      <w:r w:rsidRPr="00BA6360">
        <w:rPr>
          <w:szCs w:val="26"/>
          <w:u w:val="single"/>
        </w:rPr>
        <w:t>отдельный Лист «И»</w:t>
      </w:r>
      <w:r w:rsidRPr="00BA6360">
        <w:rPr>
          <w:szCs w:val="26"/>
        </w:rPr>
        <w:t xml:space="preserve"> - на лицо, которое прекращает полномочия (в п. 1 - причина «2», в п. 2 – Ф.И.О. и ИНН руководителя, который прекращает полномочия);</w:t>
      </w:r>
    </w:p>
    <w:p w:rsidR="008757DD" w:rsidRPr="00BA6360" w:rsidRDefault="008757DD" w:rsidP="008757D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A6360">
        <w:rPr>
          <w:szCs w:val="26"/>
        </w:rPr>
        <w:t xml:space="preserve">- </w:t>
      </w:r>
      <w:r w:rsidRPr="00BA6360">
        <w:rPr>
          <w:szCs w:val="26"/>
          <w:u w:val="single"/>
        </w:rPr>
        <w:t>отдельный Лист «И»</w:t>
      </w:r>
      <w:r w:rsidRPr="00BA6360">
        <w:rPr>
          <w:szCs w:val="26"/>
        </w:rPr>
        <w:t xml:space="preserve"> - на лицо, на которого возлагаются полномочия руководителя (в п. 1 - причина «1»; п. 2 – не заполняется; в п. 3 заполняется Ф.И.О. вновь назначенного руководителя, на второй странице листа «И» все его персональные данные и должность; </w:t>
      </w:r>
    </w:p>
    <w:p w:rsidR="008757DD" w:rsidRPr="00BA6360" w:rsidRDefault="008757DD" w:rsidP="008757DD">
      <w:pPr>
        <w:jc w:val="both"/>
        <w:rPr>
          <w:szCs w:val="26"/>
        </w:rPr>
      </w:pPr>
      <w:r w:rsidRPr="00BA6360">
        <w:rPr>
          <w:szCs w:val="26"/>
        </w:rPr>
        <w:t>- Лист «П» сведения о заявителе – заполняется в отношении нового руководителя</w:t>
      </w:r>
    </w:p>
    <w:p w:rsidR="006A1FEC" w:rsidRPr="00BA6360" w:rsidRDefault="006A1FEC" w:rsidP="008757DD">
      <w:pPr>
        <w:ind w:firstLine="708"/>
        <w:jc w:val="both"/>
        <w:rPr>
          <w:szCs w:val="26"/>
        </w:rPr>
      </w:pPr>
      <w:r w:rsidRPr="00BA6360">
        <w:rPr>
          <w:szCs w:val="26"/>
        </w:rPr>
        <w:t xml:space="preserve">2. Приказ о назначении должностного лица. </w:t>
      </w:r>
    </w:p>
    <w:p w:rsidR="006A1FEC" w:rsidRPr="00BA6360" w:rsidRDefault="006A1FEC" w:rsidP="006A1FEC">
      <w:pPr>
        <w:jc w:val="both"/>
        <w:rPr>
          <w:szCs w:val="26"/>
        </w:rPr>
      </w:pPr>
      <w:r w:rsidRPr="00BA6360">
        <w:rPr>
          <w:szCs w:val="26"/>
        </w:rPr>
        <w:tab/>
      </w:r>
      <w:r w:rsidRPr="00BA6360">
        <w:rPr>
          <w:b/>
          <w:szCs w:val="26"/>
        </w:rPr>
        <w:t xml:space="preserve">Следует учитывать, что срок представления заявления по смене руководителя – в течение 7-ми рабочих дней </w:t>
      </w:r>
      <w:r w:rsidRPr="00BA6360">
        <w:rPr>
          <w:szCs w:val="26"/>
        </w:rPr>
        <w:t>с момента назначения должностного лица. Иначе за несвоевременное представление заявления вновь назначенное должностное лицо привлекается к административной ответственности по ч. 3 ст. 14.25 КоАП РФ. Санкция – предупреждение или штраф в размере 5000 рублей.</w:t>
      </w:r>
    </w:p>
    <w:p w:rsidR="006A1FEC" w:rsidRPr="00BA6360" w:rsidRDefault="006A1FEC" w:rsidP="006A1FEC">
      <w:pPr>
        <w:ind w:firstLine="708"/>
        <w:jc w:val="both"/>
        <w:rPr>
          <w:i/>
          <w:szCs w:val="26"/>
        </w:rPr>
      </w:pPr>
      <w:r w:rsidRPr="00BA6360">
        <w:rPr>
          <w:b/>
          <w:i/>
          <w:szCs w:val="26"/>
        </w:rPr>
        <w:t>Внимание!</w:t>
      </w:r>
      <w:r w:rsidRPr="00BA6360">
        <w:rPr>
          <w:i/>
          <w:szCs w:val="26"/>
        </w:rPr>
        <w:t xml:space="preserve"> Допускаются ошибки в заполнении ИНН руководителей, заявителей, </w:t>
      </w:r>
      <w:r w:rsidRPr="00BA6360">
        <w:rPr>
          <w:b/>
          <w:i/>
          <w:szCs w:val="26"/>
        </w:rPr>
        <w:t>указываются недействительные паспортные данные (просроченные в связи с достижением возраста, утерянные)</w:t>
      </w:r>
      <w:r w:rsidRPr="00BA6360">
        <w:rPr>
          <w:i/>
          <w:szCs w:val="26"/>
        </w:rPr>
        <w:t>.</w:t>
      </w:r>
    </w:p>
    <w:p w:rsidR="006A1FEC" w:rsidRPr="00BA6360" w:rsidRDefault="006A1FEC" w:rsidP="006A1FEC">
      <w:pPr>
        <w:ind w:firstLine="708"/>
        <w:jc w:val="both"/>
        <w:rPr>
          <w:i/>
          <w:szCs w:val="26"/>
        </w:rPr>
      </w:pPr>
      <w:r w:rsidRPr="00BA6360">
        <w:rPr>
          <w:i/>
          <w:szCs w:val="26"/>
        </w:rPr>
        <w:t>Заполнение недействительных паспортных данных влечет к привлечению должностного лица к административной ответственности по ч. 5 ст. 14.25 КоАП РФ за представление заведомо ложных сведений. Санкция - дисквалификация.</w:t>
      </w:r>
    </w:p>
    <w:p w:rsidR="006A1FEC" w:rsidRPr="00BA6360" w:rsidRDefault="006A1FEC" w:rsidP="006A1FEC">
      <w:pPr>
        <w:pStyle w:val="2"/>
        <w:spacing w:after="0" w:line="240" w:lineRule="auto"/>
        <w:ind w:left="57" w:firstLine="709"/>
        <w:jc w:val="both"/>
        <w:rPr>
          <w:szCs w:val="26"/>
        </w:rPr>
      </w:pPr>
    </w:p>
    <w:p w:rsidR="000212BE" w:rsidRDefault="000212BE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Default="00BA6360" w:rsidP="00BA6360">
      <w:pPr>
        <w:pStyle w:val="af1"/>
        <w:jc w:val="left"/>
        <w:rPr>
          <w:sz w:val="26"/>
          <w:szCs w:val="26"/>
        </w:rPr>
      </w:pPr>
    </w:p>
    <w:p w:rsidR="00BA6360" w:rsidRPr="00BA6360" w:rsidRDefault="00BA6360" w:rsidP="00BA6360">
      <w:pPr>
        <w:pStyle w:val="af1"/>
        <w:jc w:val="left"/>
        <w:rPr>
          <w:sz w:val="26"/>
          <w:szCs w:val="26"/>
        </w:rPr>
      </w:pPr>
    </w:p>
    <w:p w:rsidR="006A1FEC" w:rsidRPr="00BA6360" w:rsidRDefault="006A1FEC" w:rsidP="000212BE">
      <w:pPr>
        <w:pStyle w:val="af1"/>
        <w:rPr>
          <w:sz w:val="26"/>
          <w:szCs w:val="26"/>
        </w:rPr>
      </w:pPr>
      <w:r w:rsidRPr="00BA6360">
        <w:rPr>
          <w:sz w:val="26"/>
          <w:szCs w:val="26"/>
        </w:rPr>
        <w:t>ПЕРЕЧЕНЬ ДОКУМЕНТОВ,</w:t>
      </w:r>
    </w:p>
    <w:p w:rsidR="006A1FEC" w:rsidRPr="00BA6360" w:rsidRDefault="006A1FEC" w:rsidP="000212BE">
      <w:pPr>
        <w:pStyle w:val="af1"/>
        <w:rPr>
          <w:sz w:val="26"/>
          <w:szCs w:val="26"/>
        </w:rPr>
      </w:pPr>
      <w:r w:rsidRPr="00BA6360">
        <w:rPr>
          <w:sz w:val="26"/>
          <w:szCs w:val="26"/>
        </w:rPr>
        <w:t xml:space="preserve">представляемых для регистрации изменений в </w:t>
      </w:r>
      <w:r w:rsidRPr="00BA6360">
        <w:rPr>
          <w:sz w:val="26"/>
          <w:szCs w:val="26"/>
          <w:u w:val="single"/>
        </w:rPr>
        <w:t>учредительный документ в новой редакции</w:t>
      </w:r>
      <w:r w:rsidRPr="00BA6360">
        <w:rPr>
          <w:sz w:val="26"/>
          <w:szCs w:val="26"/>
        </w:rPr>
        <w:t xml:space="preserve"> в электронном виде</w:t>
      </w:r>
    </w:p>
    <w:p w:rsidR="006A1FEC" w:rsidRPr="00BA6360" w:rsidRDefault="006A1FEC" w:rsidP="006A1FEC">
      <w:pPr>
        <w:jc w:val="center"/>
        <w:rPr>
          <w:b/>
          <w:szCs w:val="26"/>
        </w:rPr>
      </w:pPr>
    </w:p>
    <w:p w:rsidR="006A1FEC" w:rsidRPr="00BA6360" w:rsidRDefault="006A1FEC" w:rsidP="006A1FEC">
      <w:pPr>
        <w:numPr>
          <w:ilvl w:val="0"/>
          <w:numId w:val="6"/>
        </w:numPr>
        <w:ind w:left="142" w:hanging="76"/>
        <w:jc w:val="both"/>
        <w:rPr>
          <w:szCs w:val="26"/>
        </w:rPr>
      </w:pPr>
      <w:r w:rsidRPr="00BA6360">
        <w:rPr>
          <w:b/>
          <w:bCs/>
          <w:szCs w:val="26"/>
        </w:rPr>
        <w:t>Заявление формы Р13014</w:t>
      </w:r>
      <w:r w:rsidRPr="00BA6360">
        <w:rPr>
          <w:szCs w:val="26"/>
        </w:rPr>
        <w:t xml:space="preserve"> с указанием кода причины направления заявления «1» - внесение изменений в учредительный документ юридического лица; для значения 1 указать </w:t>
      </w:r>
      <w:r w:rsidRPr="00BA6360">
        <w:rPr>
          <w:b/>
          <w:szCs w:val="26"/>
        </w:rPr>
        <w:t>значение 1</w:t>
      </w:r>
      <w:r w:rsidRPr="00BA6360">
        <w:rPr>
          <w:szCs w:val="26"/>
        </w:rPr>
        <w:t xml:space="preserve">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ab/>
        <w:t xml:space="preserve">В Заявлении по форме Р13014 должны быть заполнены: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>- титульный лист;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>- «Лист «П» стр.1 - 2 «Сведения о заявителе». Электронный адрес на стр. 2 должен быть указан в обязательном порядке.</w:t>
      </w:r>
    </w:p>
    <w:p w:rsidR="001D0FAD" w:rsidRPr="00BA6360" w:rsidRDefault="006A1FEC" w:rsidP="001D0FAD">
      <w:pPr>
        <w:tabs>
          <w:tab w:val="left" w:pos="689"/>
        </w:tabs>
        <w:autoSpaceDE w:val="0"/>
        <w:autoSpaceDN w:val="0"/>
        <w:adjustRightInd w:val="0"/>
        <w:ind w:left="426"/>
        <w:jc w:val="both"/>
        <w:rPr>
          <w:szCs w:val="26"/>
        </w:rPr>
      </w:pPr>
      <w:r w:rsidRPr="00BA6360">
        <w:rPr>
          <w:szCs w:val="26"/>
        </w:rPr>
        <w:t xml:space="preserve">Итого - 3 страницы. </w:t>
      </w:r>
      <w:r w:rsidRPr="00BA6360">
        <w:rPr>
          <w:b/>
          <w:szCs w:val="26"/>
        </w:rPr>
        <w:t>Если нет иных изменений</w:t>
      </w:r>
      <w:r w:rsidR="001D0FAD" w:rsidRPr="00BA6360">
        <w:rPr>
          <w:szCs w:val="26"/>
        </w:rPr>
        <w:t xml:space="preserve">. Заполнять в таком случае Листы «А» и «Б» Заявления по форме Р13014 </w:t>
      </w:r>
      <w:r w:rsidR="001D0FAD" w:rsidRPr="00BA6360">
        <w:rPr>
          <w:b/>
          <w:szCs w:val="26"/>
        </w:rPr>
        <w:t xml:space="preserve">не нужно </w:t>
      </w:r>
      <w:r w:rsidR="001D0FAD" w:rsidRPr="00BA6360">
        <w:rPr>
          <w:szCs w:val="26"/>
        </w:rPr>
        <w:t>(если наименование и адрес не меняются).</w:t>
      </w:r>
    </w:p>
    <w:p w:rsidR="006A1FEC" w:rsidRPr="00BA6360" w:rsidRDefault="006A1FEC" w:rsidP="001D0FAD">
      <w:pPr>
        <w:tabs>
          <w:tab w:val="left" w:pos="689"/>
        </w:tabs>
        <w:autoSpaceDE w:val="0"/>
        <w:autoSpaceDN w:val="0"/>
        <w:adjustRightInd w:val="0"/>
        <w:jc w:val="both"/>
        <w:rPr>
          <w:b/>
          <w:szCs w:val="26"/>
        </w:rPr>
      </w:pPr>
      <w:r w:rsidRPr="00BA6360">
        <w:rPr>
          <w:bCs/>
          <w:szCs w:val="26"/>
        </w:rPr>
        <w:t>2. Решение</w:t>
      </w:r>
      <w:r w:rsidR="00E77FE7" w:rsidRPr="00BA6360">
        <w:rPr>
          <w:bCs/>
          <w:szCs w:val="26"/>
        </w:rPr>
        <w:t>/протокол/распоряжение/постановление</w:t>
      </w:r>
      <w:r w:rsidRPr="00BA6360">
        <w:rPr>
          <w:b/>
          <w:bCs/>
          <w:szCs w:val="26"/>
        </w:rPr>
        <w:t xml:space="preserve"> </w:t>
      </w:r>
      <w:r w:rsidRPr="00BA6360">
        <w:rPr>
          <w:b/>
          <w:szCs w:val="26"/>
        </w:rPr>
        <w:t>об утверждении устава в новой редакции.</w:t>
      </w:r>
    </w:p>
    <w:p w:rsidR="006A1FEC" w:rsidRPr="00BA6360" w:rsidRDefault="006A1FEC" w:rsidP="006A1FEC">
      <w:pPr>
        <w:jc w:val="both"/>
        <w:rPr>
          <w:b/>
          <w:bCs/>
          <w:szCs w:val="26"/>
        </w:rPr>
      </w:pPr>
      <w:r w:rsidRPr="00BA6360">
        <w:rPr>
          <w:bCs/>
          <w:szCs w:val="26"/>
        </w:rPr>
        <w:t xml:space="preserve">3. </w:t>
      </w:r>
      <w:r w:rsidRPr="00BA6360">
        <w:rPr>
          <w:b/>
          <w:bCs/>
          <w:szCs w:val="26"/>
        </w:rPr>
        <w:t>Устав в новой редакции.</w:t>
      </w:r>
    </w:p>
    <w:p w:rsidR="006A1FEC" w:rsidRPr="00BA6360" w:rsidRDefault="006A1FEC" w:rsidP="006A1FEC">
      <w:pPr>
        <w:pStyle w:val="2"/>
        <w:spacing w:after="0" w:line="240" w:lineRule="auto"/>
        <w:ind w:left="57" w:firstLine="709"/>
        <w:jc w:val="both"/>
        <w:rPr>
          <w:szCs w:val="26"/>
        </w:rPr>
      </w:pPr>
    </w:p>
    <w:p w:rsidR="006A1FEC" w:rsidRPr="00BA6360" w:rsidRDefault="006A1FEC" w:rsidP="006A1FEC">
      <w:pPr>
        <w:pStyle w:val="af1"/>
        <w:rPr>
          <w:sz w:val="26"/>
          <w:szCs w:val="26"/>
        </w:rPr>
      </w:pPr>
      <w:r w:rsidRPr="00BA6360">
        <w:rPr>
          <w:sz w:val="26"/>
          <w:szCs w:val="26"/>
        </w:rPr>
        <w:t>ПЕРЕЧЕНЬ ДОКУМЕНТОВ,</w:t>
      </w:r>
    </w:p>
    <w:p w:rsidR="006A1FEC" w:rsidRPr="00BA6360" w:rsidRDefault="006A1FEC" w:rsidP="006A1FEC">
      <w:pPr>
        <w:pStyle w:val="af1"/>
        <w:rPr>
          <w:sz w:val="26"/>
          <w:szCs w:val="26"/>
        </w:rPr>
      </w:pPr>
      <w:r w:rsidRPr="00BA6360">
        <w:rPr>
          <w:sz w:val="26"/>
          <w:szCs w:val="26"/>
        </w:rPr>
        <w:t xml:space="preserve">представляемых для регистрации изменений, внесённых в </w:t>
      </w:r>
      <w:r w:rsidRPr="00BA6360">
        <w:rPr>
          <w:sz w:val="26"/>
          <w:szCs w:val="26"/>
          <w:u w:val="single"/>
        </w:rPr>
        <w:t>учредительный документ юридического лица в новой редакции</w:t>
      </w:r>
      <w:r w:rsidRPr="00BA6360">
        <w:rPr>
          <w:sz w:val="26"/>
          <w:szCs w:val="26"/>
        </w:rPr>
        <w:t xml:space="preserve"> в электронном виде</w:t>
      </w:r>
    </w:p>
    <w:p w:rsidR="006A1FEC" w:rsidRPr="00BA6360" w:rsidRDefault="006A1FEC" w:rsidP="006A1FEC">
      <w:pPr>
        <w:pStyle w:val="af1"/>
        <w:rPr>
          <w:sz w:val="26"/>
          <w:szCs w:val="26"/>
          <w:u w:val="single"/>
        </w:rPr>
      </w:pPr>
      <w:r w:rsidRPr="00BA6360">
        <w:rPr>
          <w:sz w:val="26"/>
          <w:szCs w:val="26"/>
        </w:rPr>
        <w:t xml:space="preserve">при </w:t>
      </w:r>
      <w:r w:rsidRPr="00BA6360">
        <w:rPr>
          <w:sz w:val="26"/>
          <w:szCs w:val="26"/>
          <w:u w:val="single"/>
        </w:rPr>
        <w:t>изменении наименования</w:t>
      </w:r>
    </w:p>
    <w:p w:rsidR="006A1FEC" w:rsidRPr="00BA6360" w:rsidRDefault="006A1FEC" w:rsidP="006A1FEC">
      <w:pPr>
        <w:jc w:val="center"/>
        <w:rPr>
          <w:b/>
          <w:szCs w:val="26"/>
        </w:rPr>
      </w:pPr>
    </w:p>
    <w:p w:rsidR="006A1FEC" w:rsidRPr="00BA6360" w:rsidRDefault="006A1FEC" w:rsidP="006A1FEC">
      <w:pPr>
        <w:jc w:val="both"/>
        <w:rPr>
          <w:szCs w:val="26"/>
        </w:rPr>
      </w:pPr>
      <w:r w:rsidRPr="00BA6360">
        <w:rPr>
          <w:bCs/>
          <w:szCs w:val="26"/>
        </w:rPr>
        <w:t>1.</w:t>
      </w:r>
      <w:r w:rsidRPr="00BA6360">
        <w:rPr>
          <w:b/>
          <w:bCs/>
          <w:szCs w:val="26"/>
        </w:rPr>
        <w:t>Заявление формы Р13014</w:t>
      </w:r>
      <w:r w:rsidRPr="00BA6360">
        <w:rPr>
          <w:szCs w:val="26"/>
        </w:rPr>
        <w:t xml:space="preserve">, с указанием кода причины «1» - внесение изменений в учредительный документ юридического лица; для значения 1 указать – </w:t>
      </w:r>
      <w:r w:rsidRPr="00BA6360">
        <w:rPr>
          <w:b/>
          <w:szCs w:val="26"/>
        </w:rPr>
        <w:t>значение 1</w:t>
      </w:r>
      <w:r w:rsidRPr="00BA6360">
        <w:rPr>
          <w:szCs w:val="26"/>
        </w:rPr>
        <w:t xml:space="preserve">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A6360">
        <w:rPr>
          <w:szCs w:val="26"/>
        </w:rPr>
        <w:t>В Заявление по форме Р13014 должны быть заполнены: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 xml:space="preserve">- титульный лист;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>- Лист «А» «Наименование юридического лица»;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 xml:space="preserve">- «Лист «П» стр1, </w:t>
      </w:r>
      <w:proofErr w:type="spellStart"/>
      <w:r w:rsidRPr="00BA6360">
        <w:rPr>
          <w:szCs w:val="26"/>
        </w:rPr>
        <w:t>стр</w:t>
      </w:r>
      <w:proofErr w:type="spellEnd"/>
      <w:r w:rsidRPr="00BA6360">
        <w:rPr>
          <w:szCs w:val="26"/>
        </w:rPr>
        <w:t xml:space="preserve"> 2 «Сведения о заявителе».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>Итого 4 страницы.</w:t>
      </w:r>
    </w:p>
    <w:p w:rsidR="001D0FAD" w:rsidRPr="00BA6360" w:rsidRDefault="006A1FEC" w:rsidP="001D0FAD">
      <w:pPr>
        <w:pStyle w:val="2"/>
        <w:spacing w:after="0" w:line="240" w:lineRule="auto"/>
        <w:jc w:val="both"/>
        <w:rPr>
          <w:szCs w:val="26"/>
        </w:rPr>
      </w:pPr>
      <w:r w:rsidRPr="00BA6360">
        <w:rPr>
          <w:b/>
          <w:bCs/>
          <w:szCs w:val="26"/>
        </w:rPr>
        <w:t xml:space="preserve">2. </w:t>
      </w:r>
      <w:r w:rsidR="001D0FAD" w:rsidRPr="00BA6360">
        <w:rPr>
          <w:b/>
          <w:bCs/>
          <w:szCs w:val="26"/>
        </w:rPr>
        <w:t>Решение о переименовании и утверждении устава в новой редакции.</w:t>
      </w:r>
      <w:r w:rsidR="001D0FAD" w:rsidRPr="00BA6360">
        <w:rPr>
          <w:szCs w:val="26"/>
        </w:rPr>
        <w:t xml:space="preserve"> </w:t>
      </w:r>
    </w:p>
    <w:p w:rsidR="006A1FEC" w:rsidRPr="00BA6360" w:rsidRDefault="001D0FAD" w:rsidP="001D0FAD">
      <w:pPr>
        <w:pStyle w:val="2"/>
        <w:spacing w:after="0" w:line="240" w:lineRule="auto"/>
        <w:ind w:left="0"/>
        <w:jc w:val="both"/>
        <w:rPr>
          <w:szCs w:val="26"/>
        </w:rPr>
      </w:pPr>
      <w:r w:rsidRPr="00BA6360">
        <w:rPr>
          <w:b/>
          <w:szCs w:val="26"/>
        </w:rPr>
        <w:t xml:space="preserve">Важно!!! </w:t>
      </w:r>
      <w:r w:rsidRPr="00BA6360">
        <w:rPr>
          <w:szCs w:val="26"/>
        </w:rPr>
        <w:t>Новое наименование юридического лица в листе А должно соответствовать наименованию в новом уставе, а также в решении о переименовании.</w:t>
      </w:r>
    </w:p>
    <w:p w:rsidR="006A1FEC" w:rsidRPr="00BA6360" w:rsidRDefault="006A1FEC" w:rsidP="006A1FEC">
      <w:pPr>
        <w:jc w:val="both"/>
        <w:rPr>
          <w:b/>
          <w:bCs/>
          <w:szCs w:val="26"/>
        </w:rPr>
      </w:pPr>
      <w:r w:rsidRPr="00BA6360">
        <w:rPr>
          <w:b/>
          <w:bCs/>
          <w:szCs w:val="26"/>
        </w:rPr>
        <w:t xml:space="preserve"> 3.   Устав в новой редакции.</w:t>
      </w:r>
    </w:p>
    <w:p w:rsidR="006A1FEC" w:rsidRPr="00BA6360" w:rsidRDefault="006A1FEC" w:rsidP="006A1FEC">
      <w:pPr>
        <w:jc w:val="both"/>
        <w:rPr>
          <w:b/>
          <w:bCs/>
          <w:szCs w:val="26"/>
        </w:rPr>
      </w:pPr>
    </w:p>
    <w:p w:rsidR="006A1FEC" w:rsidRPr="00BA6360" w:rsidRDefault="006A1FEC" w:rsidP="006A1FEC">
      <w:pPr>
        <w:pStyle w:val="af1"/>
        <w:rPr>
          <w:sz w:val="26"/>
          <w:szCs w:val="26"/>
        </w:rPr>
      </w:pPr>
      <w:r w:rsidRPr="00BA6360">
        <w:rPr>
          <w:sz w:val="26"/>
          <w:szCs w:val="26"/>
        </w:rPr>
        <w:t>ПЕРЕЧЕНЬ ДОКУМЕНТОВ,</w:t>
      </w:r>
    </w:p>
    <w:p w:rsidR="006A1FEC" w:rsidRPr="00BA6360" w:rsidRDefault="006A1FEC" w:rsidP="006A1FEC">
      <w:pPr>
        <w:pStyle w:val="af1"/>
        <w:rPr>
          <w:sz w:val="26"/>
          <w:szCs w:val="26"/>
        </w:rPr>
      </w:pPr>
      <w:r w:rsidRPr="00BA6360">
        <w:rPr>
          <w:sz w:val="26"/>
          <w:szCs w:val="26"/>
        </w:rPr>
        <w:t xml:space="preserve">представляемых для регистрации изменений в устав в электронном виде </w:t>
      </w:r>
    </w:p>
    <w:p w:rsidR="006A1FEC" w:rsidRPr="00BA6360" w:rsidRDefault="006A1FEC" w:rsidP="006A1FEC">
      <w:pPr>
        <w:pStyle w:val="af1"/>
        <w:rPr>
          <w:sz w:val="26"/>
          <w:szCs w:val="26"/>
        </w:rPr>
      </w:pPr>
      <w:r w:rsidRPr="00BA6360">
        <w:rPr>
          <w:sz w:val="26"/>
          <w:szCs w:val="26"/>
        </w:rPr>
        <w:t xml:space="preserve"> (</w:t>
      </w:r>
      <w:r w:rsidRPr="00BA6360">
        <w:rPr>
          <w:sz w:val="26"/>
          <w:szCs w:val="26"/>
          <w:u w:val="single"/>
        </w:rPr>
        <w:t>в виде изменений и (или) дополнений в устав</w:t>
      </w:r>
      <w:r w:rsidRPr="00BA6360">
        <w:rPr>
          <w:sz w:val="26"/>
          <w:szCs w:val="26"/>
        </w:rPr>
        <w:t>)</w:t>
      </w:r>
    </w:p>
    <w:p w:rsidR="006A1FEC" w:rsidRPr="00BA6360" w:rsidRDefault="006A1FEC" w:rsidP="006A1FEC">
      <w:pPr>
        <w:jc w:val="center"/>
        <w:rPr>
          <w:b/>
          <w:szCs w:val="26"/>
        </w:rPr>
      </w:pPr>
    </w:p>
    <w:p w:rsidR="006A1FEC" w:rsidRPr="00BA6360" w:rsidRDefault="006A1FEC" w:rsidP="006A1FEC">
      <w:pPr>
        <w:jc w:val="both"/>
        <w:rPr>
          <w:b/>
          <w:szCs w:val="26"/>
        </w:rPr>
      </w:pPr>
      <w:r w:rsidRPr="00BA6360">
        <w:rPr>
          <w:bCs/>
          <w:szCs w:val="26"/>
        </w:rPr>
        <w:t>1.</w:t>
      </w:r>
      <w:r w:rsidRPr="00BA6360">
        <w:rPr>
          <w:b/>
          <w:bCs/>
          <w:szCs w:val="26"/>
        </w:rPr>
        <w:t>Заявление формы Р13014</w:t>
      </w:r>
      <w:r w:rsidRPr="00BA6360">
        <w:rPr>
          <w:szCs w:val="26"/>
        </w:rPr>
        <w:t xml:space="preserve">, с указанием кода «1» причины - внесение изменений в учредительный документ юридического лица; для значения 1 указать – </w:t>
      </w:r>
      <w:r w:rsidRPr="00BA6360">
        <w:rPr>
          <w:b/>
          <w:szCs w:val="26"/>
        </w:rPr>
        <w:t xml:space="preserve">значение 2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A6360">
        <w:rPr>
          <w:szCs w:val="26"/>
        </w:rPr>
        <w:t>В Заявление по форме Р13014 должны быть заполнены: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>- титульный лист;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 xml:space="preserve">- «Лист «П» «Сведения о заявителе» заполняются стр.1 и стр.2.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ind w:left="1069"/>
        <w:jc w:val="both"/>
        <w:rPr>
          <w:szCs w:val="26"/>
        </w:rPr>
      </w:pPr>
      <w:r w:rsidRPr="00BA6360">
        <w:rPr>
          <w:szCs w:val="26"/>
        </w:rPr>
        <w:t>Итого в самом заявлении заполняются 3 страницы.</w:t>
      </w:r>
    </w:p>
    <w:p w:rsidR="006A1FEC" w:rsidRPr="00BA6360" w:rsidRDefault="006A1FEC" w:rsidP="006A1FEC">
      <w:pPr>
        <w:jc w:val="both"/>
        <w:rPr>
          <w:szCs w:val="26"/>
        </w:rPr>
      </w:pPr>
      <w:r w:rsidRPr="00BA6360">
        <w:rPr>
          <w:bCs/>
          <w:szCs w:val="26"/>
        </w:rPr>
        <w:t xml:space="preserve">2. </w:t>
      </w:r>
      <w:r w:rsidRPr="00BA6360">
        <w:rPr>
          <w:b/>
          <w:bCs/>
          <w:szCs w:val="26"/>
        </w:rPr>
        <w:t>Решение о внесении</w:t>
      </w:r>
      <w:r w:rsidRPr="00BA6360">
        <w:rPr>
          <w:b/>
          <w:szCs w:val="26"/>
        </w:rPr>
        <w:t xml:space="preserve"> изменений, дополнений в учредительный документ</w:t>
      </w:r>
      <w:r w:rsidRPr="00BA6360">
        <w:rPr>
          <w:szCs w:val="26"/>
        </w:rPr>
        <w:t>.</w:t>
      </w:r>
    </w:p>
    <w:p w:rsidR="006A1FEC" w:rsidRPr="00BA6360" w:rsidRDefault="006A1FEC" w:rsidP="006A1FEC">
      <w:pPr>
        <w:jc w:val="both"/>
        <w:rPr>
          <w:szCs w:val="26"/>
        </w:rPr>
      </w:pPr>
      <w:r w:rsidRPr="00BA6360">
        <w:rPr>
          <w:bCs/>
          <w:szCs w:val="26"/>
        </w:rPr>
        <w:t xml:space="preserve">3. </w:t>
      </w:r>
      <w:r w:rsidRPr="00BA6360">
        <w:rPr>
          <w:b/>
          <w:bCs/>
          <w:szCs w:val="26"/>
        </w:rPr>
        <w:t>Изменения в</w:t>
      </w:r>
      <w:r w:rsidRPr="00BA6360">
        <w:rPr>
          <w:bCs/>
          <w:szCs w:val="26"/>
        </w:rPr>
        <w:t xml:space="preserve"> </w:t>
      </w:r>
      <w:r w:rsidRPr="00BA6360">
        <w:rPr>
          <w:szCs w:val="26"/>
        </w:rPr>
        <w:t xml:space="preserve">Устав.                   </w:t>
      </w:r>
    </w:p>
    <w:p w:rsidR="006A1FEC" w:rsidRPr="00BA6360" w:rsidRDefault="006A1FEC" w:rsidP="006A1FEC">
      <w:pPr>
        <w:pStyle w:val="2"/>
        <w:spacing w:after="0" w:line="240" w:lineRule="auto"/>
        <w:ind w:left="57" w:firstLine="709"/>
        <w:jc w:val="both"/>
        <w:rPr>
          <w:szCs w:val="26"/>
        </w:rPr>
      </w:pPr>
    </w:p>
    <w:p w:rsidR="00D97151" w:rsidRPr="00BA6360" w:rsidRDefault="00D97151" w:rsidP="006A1FEC">
      <w:pPr>
        <w:pStyle w:val="af1"/>
        <w:rPr>
          <w:sz w:val="26"/>
          <w:szCs w:val="26"/>
        </w:rPr>
      </w:pPr>
    </w:p>
    <w:p w:rsidR="00E77FE7" w:rsidRPr="00BA6360" w:rsidRDefault="00E77FE7" w:rsidP="00E77FE7">
      <w:pPr>
        <w:pStyle w:val="af1"/>
        <w:jc w:val="left"/>
        <w:rPr>
          <w:sz w:val="26"/>
          <w:szCs w:val="26"/>
        </w:rPr>
      </w:pPr>
      <w:r w:rsidRPr="00BA6360">
        <w:rPr>
          <w:sz w:val="26"/>
          <w:szCs w:val="26"/>
        </w:rPr>
        <w:t xml:space="preserve">                                          </w:t>
      </w:r>
    </w:p>
    <w:p w:rsidR="006A1FEC" w:rsidRPr="00BA6360" w:rsidRDefault="00E77FE7" w:rsidP="00E77FE7">
      <w:pPr>
        <w:pStyle w:val="af1"/>
        <w:jc w:val="left"/>
        <w:rPr>
          <w:sz w:val="26"/>
          <w:szCs w:val="26"/>
        </w:rPr>
      </w:pPr>
      <w:r w:rsidRPr="00BA6360">
        <w:rPr>
          <w:sz w:val="26"/>
          <w:szCs w:val="26"/>
        </w:rPr>
        <w:t xml:space="preserve">                                                     </w:t>
      </w:r>
      <w:r w:rsidR="006A1FEC" w:rsidRPr="00BA6360">
        <w:rPr>
          <w:sz w:val="26"/>
          <w:szCs w:val="26"/>
        </w:rPr>
        <w:t>ПЕРЕЧЕНЬ ДОКУМЕНТОВ,</w:t>
      </w:r>
    </w:p>
    <w:p w:rsidR="006A1FEC" w:rsidRPr="00BA6360" w:rsidRDefault="006A1FEC" w:rsidP="006A1FEC">
      <w:pPr>
        <w:pStyle w:val="af1"/>
        <w:rPr>
          <w:sz w:val="26"/>
          <w:szCs w:val="26"/>
        </w:rPr>
      </w:pPr>
      <w:r w:rsidRPr="00BA6360">
        <w:rPr>
          <w:sz w:val="26"/>
          <w:szCs w:val="26"/>
        </w:rPr>
        <w:t xml:space="preserve">представляемых для регистрации изменений в сведения о юридическом лице, содержащиеся </w:t>
      </w:r>
      <w:r w:rsidR="00E77FE7" w:rsidRPr="00BA6360">
        <w:rPr>
          <w:sz w:val="26"/>
          <w:szCs w:val="26"/>
        </w:rPr>
        <w:t xml:space="preserve">в </w:t>
      </w:r>
      <w:r w:rsidR="00B63EDA" w:rsidRPr="00BA6360">
        <w:rPr>
          <w:sz w:val="26"/>
          <w:szCs w:val="26"/>
        </w:rPr>
        <w:t>ЕГРЮЛ, (</w:t>
      </w:r>
      <w:r w:rsidRPr="00BA6360">
        <w:rPr>
          <w:sz w:val="26"/>
          <w:szCs w:val="26"/>
          <w:u w:val="single"/>
        </w:rPr>
        <w:t>изменение адреса в пределах муниципального образования</w:t>
      </w:r>
      <w:r w:rsidRPr="00BA6360">
        <w:rPr>
          <w:sz w:val="26"/>
          <w:szCs w:val="26"/>
        </w:rPr>
        <w:t>)</w:t>
      </w:r>
    </w:p>
    <w:p w:rsidR="006A1FEC" w:rsidRPr="00BA6360" w:rsidRDefault="006A1FEC" w:rsidP="006A1FEC">
      <w:pPr>
        <w:numPr>
          <w:ilvl w:val="0"/>
          <w:numId w:val="7"/>
        </w:numPr>
        <w:ind w:left="0" w:firstLine="360"/>
        <w:jc w:val="both"/>
        <w:rPr>
          <w:szCs w:val="26"/>
        </w:rPr>
      </w:pPr>
      <w:r w:rsidRPr="00BA6360">
        <w:rPr>
          <w:b/>
          <w:bCs/>
          <w:szCs w:val="26"/>
        </w:rPr>
        <w:t>Заявление формы Р13014</w:t>
      </w:r>
      <w:r w:rsidRPr="00BA6360">
        <w:rPr>
          <w:szCs w:val="26"/>
        </w:rPr>
        <w:t>, с указанием кода причины «2» - изменение сведений о юридическом лице, содержащихся в   ЕГРЮЛ.</w:t>
      </w:r>
    </w:p>
    <w:p w:rsidR="00EB48D4" w:rsidRPr="00BA6360" w:rsidRDefault="006A1FEC" w:rsidP="00EB48D4">
      <w:pPr>
        <w:jc w:val="both"/>
        <w:rPr>
          <w:szCs w:val="26"/>
        </w:rPr>
      </w:pPr>
      <w:r w:rsidRPr="00BA6360">
        <w:rPr>
          <w:szCs w:val="26"/>
        </w:rPr>
        <w:t xml:space="preserve">      </w:t>
      </w:r>
      <w:r w:rsidR="00EB48D4" w:rsidRPr="00BA6360">
        <w:rPr>
          <w:szCs w:val="26"/>
        </w:rPr>
        <w:t xml:space="preserve">      В Заявление по форме Р13014 должны быть заполнены:</w:t>
      </w:r>
    </w:p>
    <w:p w:rsidR="00EB48D4" w:rsidRPr="00BA6360" w:rsidRDefault="00EB48D4" w:rsidP="00EB48D4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 xml:space="preserve">- титульный лист; </w:t>
      </w:r>
    </w:p>
    <w:p w:rsidR="00EB48D4" w:rsidRPr="00BA6360" w:rsidRDefault="00EB48D4" w:rsidP="00EB48D4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 xml:space="preserve">- Лист «Б» Пункт 1 указанного листа «место нахождения юридического лица» НЕ заполняется, </w:t>
      </w:r>
    </w:p>
    <w:p w:rsidR="00EB48D4" w:rsidRPr="00BA6360" w:rsidRDefault="00EB48D4" w:rsidP="00EB48D4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 xml:space="preserve">     «Адрес юридического лица» заполняется по данным Государственного адресного реестра (ГАР) стр. 1-2. </w:t>
      </w:r>
    </w:p>
    <w:p w:rsidR="00EB48D4" w:rsidRPr="00BA6360" w:rsidRDefault="00EB48D4" w:rsidP="00EB48D4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>- «Лист «П» стр.1, стр. 2 «Сведения о заявителе».</w:t>
      </w:r>
    </w:p>
    <w:p w:rsidR="00EB48D4" w:rsidRPr="00BA6360" w:rsidRDefault="00EB48D4" w:rsidP="00EB48D4">
      <w:pPr>
        <w:tabs>
          <w:tab w:val="left" w:pos="689"/>
        </w:tabs>
        <w:autoSpaceDE w:val="0"/>
        <w:autoSpaceDN w:val="0"/>
        <w:adjustRightInd w:val="0"/>
        <w:ind w:left="1069"/>
        <w:jc w:val="both"/>
        <w:rPr>
          <w:szCs w:val="26"/>
        </w:rPr>
      </w:pPr>
      <w:r w:rsidRPr="00BA6360">
        <w:rPr>
          <w:szCs w:val="26"/>
        </w:rPr>
        <w:t>Итого 5 страниц.</w:t>
      </w:r>
    </w:p>
    <w:p w:rsidR="006A1FEC" w:rsidRPr="00BA6360" w:rsidRDefault="006A1FEC" w:rsidP="00EB48D4">
      <w:pPr>
        <w:jc w:val="both"/>
        <w:rPr>
          <w:szCs w:val="26"/>
        </w:rPr>
      </w:pPr>
    </w:p>
    <w:p w:rsidR="006A1FEC" w:rsidRPr="00BA6360" w:rsidRDefault="006A1FEC" w:rsidP="006A1FEC">
      <w:pPr>
        <w:pStyle w:val="af1"/>
        <w:rPr>
          <w:sz w:val="26"/>
          <w:szCs w:val="26"/>
        </w:rPr>
      </w:pPr>
      <w:r w:rsidRPr="00BA6360">
        <w:rPr>
          <w:sz w:val="26"/>
          <w:szCs w:val="26"/>
        </w:rPr>
        <w:t>ПЕРЕЧЕНЬ ДОКУМЕНТОВ,</w:t>
      </w:r>
    </w:p>
    <w:p w:rsidR="006A1FEC" w:rsidRPr="00BA6360" w:rsidRDefault="006A1FEC" w:rsidP="006A1FEC">
      <w:pPr>
        <w:pStyle w:val="af1"/>
        <w:rPr>
          <w:sz w:val="26"/>
          <w:szCs w:val="26"/>
        </w:rPr>
      </w:pPr>
      <w:r w:rsidRPr="00BA6360">
        <w:rPr>
          <w:sz w:val="26"/>
          <w:szCs w:val="26"/>
        </w:rPr>
        <w:t xml:space="preserve">представляемых для регистрации изменений в сведения о юридическом лице, содержащиеся </w:t>
      </w:r>
      <w:r w:rsidR="00E77FE7" w:rsidRPr="00BA6360">
        <w:rPr>
          <w:sz w:val="26"/>
          <w:szCs w:val="26"/>
        </w:rPr>
        <w:t>в ЕГРЮЛ</w:t>
      </w:r>
      <w:r w:rsidR="00F174C1" w:rsidRPr="00BA6360">
        <w:rPr>
          <w:sz w:val="26"/>
          <w:szCs w:val="26"/>
        </w:rPr>
        <w:t>,</w:t>
      </w:r>
      <w:r w:rsidRPr="00BA6360">
        <w:rPr>
          <w:sz w:val="26"/>
          <w:szCs w:val="26"/>
        </w:rPr>
        <w:t xml:space="preserve"> (</w:t>
      </w:r>
      <w:r w:rsidRPr="00BA6360">
        <w:rPr>
          <w:sz w:val="26"/>
          <w:szCs w:val="26"/>
          <w:u w:val="single"/>
        </w:rPr>
        <w:t>внесение ОКВЭД</w:t>
      </w:r>
      <w:r w:rsidRPr="00BA6360">
        <w:rPr>
          <w:sz w:val="26"/>
          <w:szCs w:val="26"/>
        </w:rPr>
        <w:t>)</w:t>
      </w:r>
    </w:p>
    <w:p w:rsidR="006A1FEC" w:rsidRPr="00BA6360" w:rsidRDefault="006A1FEC" w:rsidP="006A1FEC">
      <w:pPr>
        <w:pStyle w:val="af1"/>
        <w:rPr>
          <w:b w:val="0"/>
          <w:bCs w:val="0"/>
          <w:sz w:val="26"/>
          <w:szCs w:val="26"/>
        </w:rPr>
      </w:pPr>
    </w:p>
    <w:p w:rsidR="006A1FEC" w:rsidRPr="00BA6360" w:rsidRDefault="006A1FEC" w:rsidP="006A1FEC">
      <w:pPr>
        <w:jc w:val="both"/>
        <w:rPr>
          <w:szCs w:val="26"/>
        </w:rPr>
      </w:pPr>
      <w:r w:rsidRPr="00BA6360">
        <w:rPr>
          <w:bCs/>
          <w:szCs w:val="26"/>
        </w:rPr>
        <w:t>1.</w:t>
      </w:r>
      <w:r w:rsidRPr="00BA6360">
        <w:rPr>
          <w:b/>
          <w:bCs/>
          <w:szCs w:val="26"/>
        </w:rPr>
        <w:t>Заявление формы Р13014</w:t>
      </w:r>
      <w:r w:rsidRPr="00BA6360">
        <w:rPr>
          <w:szCs w:val="26"/>
        </w:rPr>
        <w:t>, с указанием кода причины «2» - изменение сведений о юридическом лице, содержащихся в   ЕГРЮЛ.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ind w:firstLine="709"/>
        <w:jc w:val="both"/>
        <w:rPr>
          <w:i/>
          <w:szCs w:val="26"/>
        </w:rPr>
      </w:pPr>
      <w:r w:rsidRPr="00BA6360">
        <w:rPr>
          <w:i/>
          <w:szCs w:val="26"/>
        </w:rPr>
        <w:t xml:space="preserve">Если вносятся изменения по </w:t>
      </w:r>
      <w:r w:rsidRPr="00BA6360">
        <w:rPr>
          <w:b/>
          <w:i/>
          <w:szCs w:val="26"/>
        </w:rPr>
        <w:t>основному виду</w:t>
      </w:r>
      <w:r w:rsidRPr="00BA6360">
        <w:rPr>
          <w:i/>
          <w:szCs w:val="26"/>
        </w:rPr>
        <w:t xml:space="preserve"> деятельности, в Заявление по форме Р13014 должны быть заполнены: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i/>
          <w:szCs w:val="26"/>
        </w:rPr>
        <w:t>-</w:t>
      </w:r>
      <w:r w:rsidRPr="00BA6360">
        <w:rPr>
          <w:szCs w:val="26"/>
        </w:rPr>
        <w:t xml:space="preserve"> титульный лист;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 xml:space="preserve">- </w:t>
      </w:r>
      <w:r w:rsidR="00F174C1" w:rsidRPr="00BA6360">
        <w:rPr>
          <w:szCs w:val="26"/>
        </w:rPr>
        <w:t xml:space="preserve">Лист «К» </w:t>
      </w:r>
      <w:r w:rsidRPr="00BA6360">
        <w:rPr>
          <w:szCs w:val="26"/>
        </w:rPr>
        <w:t xml:space="preserve">стр. 1 «Сведения о кодах по Общероссийскому классификатору видов экономической деятельности», где заполняются сведения по НОВОМУ виду деятельности;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 xml:space="preserve">- Лист «К» стр. 2 «Сведения о кодах по Общероссийскому классификатору видов экономической деятельности», где вносится код вида деятельности, </w:t>
      </w:r>
      <w:r w:rsidRPr="00BA6360">
        <w:rPr>
          <w:szCs w:val="26"/>
          <w:u w:val="single"/>
        </w:rPr>
        <w:t>подлежащий исключению</w:t>
      </w:r>
      <w:r w:rsidRPr="00BA6360">
        <w:rPr>
          <w:szCs w:val="26"/>
        </w:rPr>
        <w:t>;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>- «Лист «П» стр. 1, стр. 2 «Сведения о заявителе» заполняется должностным лицом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A6360">
        <w:rPr>
          <w:szCs w:val="26"/>
        </w:rPr>
        <w:t>Итого 5 страниц.</w:t>
      </w:r>
    </w:p>
    <w:p w:rsidR="006A1FEC" w:rsidRPr="00BA6360" w:rsidRDefault="006A1FEC" w:rsidP="006A1FEC">
      <w:pPr>
        <w:jc w:val="both"/>
        <w:rPr>
          <w:szCs w:val="26"/>
        </w:rPr>
      </w:pP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ind w:firstLine="709"/>
        <w:jc w:val="both"/>
        <w:rPr>
          <w:i/>
          <w:szCs w:val="26"/>
        </w:rPr>
      </w:pPr>
      <w:r w:rsidRPr="00BA6360">
        <w:rPr>
          <w:i/>
          <w:szCs w:val="26"/>
        </w:rPr>
        <w:t xml:space="preserve">Если вносятся изменения по </w:t>
      </w:r>
      <w:r w:rsidRPr="00BA6360">
        <w:rPr>
          <w:b/>
          <w:i/>
          <w:szCs w:val="26"/>
        </w:rPr>
        <w:t>дополнительным видам</w:t>
      </w:r>
      <w:r w:rsidRPr="00BA6360">
        <w:rPr>
          <w:i/>
          <w:szCs w:val="26"/>
        </w:rPr>
        <w:t xml:space="preserve"> деятельности в Заявление по форме Р13014 должны быть заполнены: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 xml:space="preserve">- титульный лист;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>-</w:t>
      </w:r>
      <w:r w:rsidR="00F174C1" w:rsidRPr="00BA6360">
        <w:rPr>
          <w:szCs w:val="26"/>
        </w:rPr>
        <w:t xml:space="preserve"> Лист «К» </w:t>
      </w:r>
      <w:r w:rsidRPr="00BA6360">
        <w:rPr>
          <w:szCs w:val="26"/>
        </w:rPr>
        <w:t>стр. 1 «Сведения о кодах по Общероссийскому классификатору видов экономической деятельности», где заполняются коды дополнительных видов деятельности;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>- «Лист «П» стр. 1, стр. 2 «Сведения о заявителе».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A6360">
        <w:rPr>
          <w:szCs w:val="26"/>
        </w:rPr>
        <w:t>Итого 4 страницы.</w:t>
      </w:r>
    </w:p>
    <w:p w:rsidR="006A1FEC" w:rsidRPr="00BA6360" w:rsidRDefault="006A1FEC" w:rsidP="006A1FEC">
      <w:pPr>
        <w:pStyle w:val="2"/>
        <w:spacing w:after="0" w:line="240" w:lineRule="auto"/>
        <w:ind w:left="57" w:firstLine="709"/>
        <w:jc w:val="both"/>
        <w:rPr>
          <w:szCs w:val="26"/>
        </w:rPr>
      </w:pP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ind w:firstLine="709"/>
        <w:jc w:val="both"/>
        <w:rPr>
          <w:i/>
          <w:szCs w:val="26"/>
        </w:rPr>
      </w:pPr>
      <w:r w:rsidRPr="00BA6360">
        <w:rPr>
          <w:i/>
          <w:szCs w:val="26"/>
        </w:rPr>
        <w:t xml:space="preserve">Если изменения касаются </w:t>
      </w:r>
      <w:r w:rsidRPr="00BA6360">
        <w:rPr>
          <w:b/>
          <w:i/>
          <w:szCs w:val="26"/>
        </w:rPr>
        <w:t>исключения дополнительных видов</w:t>
      </w:r>
      <w:r w:rsidRPr="00BA6360">
        <w:rPr>
          <w:i/>
          <w:szCs w:val="26"/>
        </w:rPr>
        <w:t xml:space="preserve"> деятельности, в Заявлении по форме Р13014 должны быть заполнены: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 xml:space="preserve">- титульный лист; 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 xml:space="preserve">- Лист «К» стр. 2 «Сведения о кодах по Общероссийскому классификатору видов экономической деятельности», где вносятся коды видов деятельности, </w:t>
      </w:r>
      <w:r w:rsidRPr="00BA6360">
        <w:rPr>
          <w:szCs w:val="26"/>
          <w:u w:val="single"/>
        </w:rPr>
        <w:t>подлежащие исключению</w:t>
      </w:r>
      <w:r w:rsidRPr="00BA6360">
        <w:rPr>
          <w:szCs w:val="26"/>
        </w:rPr>
        <w:t>;</w:t>
      </w:r>
    </w:p>
    <w:p w:rsidR="006A1FEC" w:rsidRPr="00BA6360" w:rsidRDefault="006A1FEC" w:rsidP="006A1FEC">
      <w:pPr>
        <w:tabs>
          <w:tab w:val="left" w:pos="689"/>
        </w:tabs>
        <w:autoSpaceDE w:val="0"/>
        <w:autoSpaceDN w:val="0"/>
        <w:adjustRightInd w:val="0"/>
        <w:jc w:val="both"/>
        <w:rPr>
          <w:szCs w:val="26"/>
        </w:rPr>
      </w:pPr>
      <w:r w:rsidRPr="00BA6360">
        <w:rPr>
          <w:szCs w:val="26"/>
        </w:rPr>
        <w:t>- «Лист «П» стр. 1, стр. 2 «Сведения о заявителе».</w:t>
      </w:r>
    </w:p>
    <w:p w:rsidR="008C60D2" w:rsidRPr="00BA6360" w:rsidRDefault="006A1FEC" w:rsidP="00B63EDA">
      <w:pPr>
        <w:tabs>
          <w:tab w:val="left" w:pos="689"/>
          <w:tab w:val="left" w:pos="4905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A6360">
        <w:rPr>
          <w:szCs w:val="26"/>
        </w:rPr>
        <w:lastRenderedPageBreak/>
        <w:t>Итого 4 страницы.</w:t>
      </w:r>
      <w:r w:rsidRPr="00BA6360">
        <w:rPr>
          <w:szCs w:val="26"/>
        </w:rPr>
        <w:tab/>
      </w:r>
    </w:p>
    <w:sectPr w:rsidR="008C60D2" w:rsidRPr="00BA6360" w:rsidSect="008C62E6">
      <w:headerReference w:type="even" r:id="rId11"/>
      <w:headerReference w:type="default" r:id="rId12"/>
      <w:pgSz w:w="11906" w:h="16838" w:code="9"/>
      <w:pgMar w:top="709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32" w:rsidRDefault="00936032">
      <w:r>
        <w:separator/>
      </w:r>
    </w:p>
  </w:endnote>
  <w:endnote w:type="continuationSeparator" w:id="0">
    <w:p w:rsidR="00936032" w:rsidRDefault="0093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32" w:rsidRDefault="00936032">
      <w:r>
        <w:separator/>
      </w:r>
    </w:p>
  </w:footnote>
  <w:footnote w:type="continuationSeparator" w:id="0">
    <w:p w:rsidR="00936032" w:rsidRDefault="0093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054" w:rsidRDefault="00BC2054" w:rsidP="00305CC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054" w:rsidRDefault="00BC20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054" w:rsidRDefault="00BC2054" w:rsidP="00305CC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6360">
      <w:rPr>
        <w:rStyle w:val="a7"/>
        <w:noProof/>
      </w:rPr>
      <w:t>7</w:t>
    </w:r>
    <w:r>
      <w:rPr>
        <w:rStyle w:val="a7"/>
      </w:rPr>
      <w:fldChar w:fldCharType="end"/>
    </w:r>
  </w:p>
  <w:p w:rsidR="00BC2054" w:rsidRDefault="00BC20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9D1"/>
    <w:multiLevelType w:val="hybridMultilevel"/>
    <w:tmpl w:val="CAD6FD34"/>
    <w:lvl w:ilvl="0" w:tplc="717E8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17AE6"/>
    <w:multiLevelType w:val="hybridMultilevel"/>
    <w:tmpl w:val="27C8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1A13"/>
    <w:multiLevelType w:val="hybridMultilevel"/>
    <w:tmpl w:val="93E4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5A4B"/>
    <w:multiLevelType w:val="hybridMultilevel"/>
    <w:tmpl w:val="71D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C3BBF"/>
    <w:multiLevelType w:val="hybridMultilevel"/>
    <w:tmpl w:val="9C98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A662E"/>
    <w:multiLevelType w:val="hybridMultilevel"/>
    <w:tmpl w:val="F224EEE0"/>
    <w:lvl w:ilvl="0" w:tplc="F60CE31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4FE843E9"/>
    <w:multiLevelType w:val="hybridMultilevel"/>
    <w:tmpl w:val="FE86151E"/>
    <w:lvl w:ilvl="0" w:tplc="F60CE31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6546"/>
    <w:multiLevelType w:val="hybridMultilevel"/>
    <w:tmpl w:val="542EECD2"/>
    <w:lvl w:ilvl="0" w:tplc="84F63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4258C"/>
    <w:multiLevelType w:val="hybridMultilevel"/>
    <w:tmpl w:val="C6F2C970"/>
    <w:lvl w:ilvl="0" w:tplc="1324B82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835B5F"/>
    <w:multiLevelType w:val="hybridMultilevel"/>
    <w:tmpl w:val="1D7684B6"/>
    <w:lvl w:ilvl="0" w:tplc="0818E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635207"/>
    <w:multiLevelType w:val="hybridMultilevel"/>
    <w:tmpl w:val="C6EE541E"/>
    <w:lvl w:ilvl="0" w:tplc="76B20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8733C"/>
    <w:multiLevelType w:val="hybridMultilevel"/>
    <w:tmpl w:val="E3D64E2E"/>
    <w:lvl w:ilvl="0" w:tplc="91AE39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D21856"/>
    <w:multiLevelType w:val="hybridMultilevel"/>
    <w:tmpl w:val="9392D49C"/>
    <w:lvl w:ilvl="0" w:tplc="2CB4629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106839"/>
    <w:multiLevelType w:val="hybridMultilevel"/>
    <w:tmpl w:val="71D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4"/>
  </w:num>
  <w:num w:numId="12">
    <w:abstractNumId w:val="1"/>
  </w:num>
  <w:num w:numId="13">
    <w:abstractNumId w:val="11"/>
  </w:num>
  <w:num w:numId="14">
    <w:abstractNumId w:val="2"/>
  </w:num>
  <w:num w:numId="15">
    <w:abstractNumId w:val="13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10030"/>
    <w:rsid w:val="0001058F"/>
    <w:rsid w:val="00014D52"/>
    <w:rsid w:val="00014F1D"/>
    <w:rsid w:val="0001661B"/>
    <w:rsid w:val="000212BE"/>
    <w:rsid w:val="000245B6"/>
    <w:rsid w:val="0002589C"/>
    <w:rsid w:val="0003240F"/>
    <w:rsid w:val="0003279A"/>
    <w:rsid w:val="00032FCE"/>
    <w:rsid w:val="00037B3D"/>
    <w:rsid w:val="00037E06"/>
    <w:rsid w:val="00040A2E"/>
    <w:rsid w:val="000446BC"/>
    <w:rsid w:val="000523A3"/>
    <w:rsid w:val="00052EC2"/>
    <w:rsid w:val="00056315"/>
    <w:rsid w:val="000568EA"/>
    <w:rsid w:val="00056D81"/>
    <w:rsid w:val="000606AD"/>
    <w:rsid w:val="00064F4D"/>
    <w:rsid w:val="00065773"/>
    <w:rsid w:val="000700F3"/>
    <w:rsid w:val="00072A0A"/>
    <w:rsid w:val="00074643"/>
    <w:rsid w:val="000801E7"/>
    <w:rsid w:val="00082044"/>
    <w:rsid w:val="00082A43"/>
    <w:rsid w:val="00086F78"/>
    <w:rsid w:val="00087E76"/>
    <w:rsid w:val="0009004F"/>
    <w:rsid w:val="0009267B"/>
    <w:rsid w:val="00092B0E"/>
    <w:rsid w:val="00094217"/>
    <w:rsid w:val="000964FC"/>
    <w:rsid w:val="00096607"/>
    <w:rsid w:val="000A25C4"/>
    <w:rsid w:val="000A3074"/>
    <w:rsid w:val="000B0D67"/>
    <w:rsid w:val="000B27DE"/>
    <w:rsid w:val="000B38D6"/>
    <w:rsid w:val="000B6AA5"/>
    <w:rsid w:val="000C2D61"/>
    <w:rsid w:val="000C5D84"/>
    <w:rsid w:val="000C61C5"/>
    <w:rsid w:val="000C7537"/>
    <w:rsid w:val="000C784E"/>
    <w:rsid w:val="000D03B2"/>
    <w:rsid w:val="000D551D"/>
    <w:rsid w:val="000E10A7"/>
    <w:rsid w:val="000E2928"/>
    <w:rsid w:val="000E3D19"/>
    <w:rsid w:val="000E47E4"/>
    <w:rsid w:val="000E4949"/>
    <w:rsid w:val="000E5C84"/>
    <w:rsid w:val="000E63B7"/>
    <w:rsid w:val="000E6BFA"/>
    <w:rsid w:val="000F1F23"/>
    <w:rsid w:val="000F4764"/>
    <w:rsid w:val="00101558"/>
    <w:rsid w:val="001054F8"/>
    <w:rsid w:val="0010725A"/>
    <w:rsid w:val="00107F39"/>
    <w:rsid w:val="001169AB"/>
    <w:rsid w:val="001215C3"/>
    <w:rsid w:val="0012161D"/>
    <w:rsid w:val="0012435B"/>
    <w:rsid w:val="0012667E"/>
    <w:rsid w:val="00134841"/>
    <w:rsid w:val="00136387"/>
    <w:rsid w:val="00137A06"/>
    <w:rsid w:val="00143F89"/>
    <w:rsid w:val="00146403"/>
    <w:rsid w:val="00146788"/>
    <w:rsid w:val="00146AB3"/>
    <w:rsid w:val="00147557"/>
    <w:rsid w:val="00147613"/>
    <w:rsid w:val="00151341"/>
    <w:rsid w:val="00152672"/>
    <w:rsid w:val="001538A8"/>
    <w:rsid w:val="00155238"/>
    <w:rsid w:val="00164B42"/>
    <w:rsid w:val="0016543B"/>
    <w:rsid w:val="001657A2"/>
    <w:rsid w:val="001705C0"/>
    <w:rsid w:val="001745D2"/>
    <w:rsid w:val="00176B42"/>
    <w:rsid w:val="00177DD3"/>
    <w:rsid w:val="00181293"/>
    <w:rsid w:val="00181A88"/>
    <w:rsid w:val="00185FB7"/>
    <w:rsid w:val="00186AB2"/>
    <w:rsid w:val="00190822"/>
    <w:rsid w:val="00190DB3"/>
    <w:rsid w:val="00196A24"/>
    <w:rsid w:val="001A1385"/>
    <w:rsid w:val="001A7163"/>
    <w:rsid w:val="001B089C"/>
    <w:rsid w:val="001B1559"/>
    <w:rsid w:val="001B174E"/>
    <w:rsid w:val="001B542A"/>
    <w:rsid w:val="001C020B"/>
    <w:rsid w:val="001C1FE5"/>
    <w:rsid w:val="001C2DE3"/>
    <w:rsid w:val="001C3968"/>
    <w:rsid w:val="001C60B7"/>
    <w:rsid w:val="001D0FAD"/>
    <w:rsid w:val="001D1516"/>
    <w:rsid w:val="001D1BC8"/>
    <w:rsid w:val="001D4961"/>
    <w:rsid w:val="001D79EB"/>
    <w:rsid w:val="001D7B59"/>
    <w:rsid w:val="001E009E"/>
    <w:rsid w:val="001E0622"/>
    <w:rsid w:val="001E28D6"/>
    <w:rsid w:val="001E7013"/>
    <w:rsid w:val="001F720B"/>
    <w:rsid w:val="002023D8"/>
    <w:rsid w:val="00203049"/>
    <w:rsid w:val="00203150"/>
    <w:rsid w:val="0020425D"/>
    <w:rsid w:val="002076CA"/>
    <w:rsid w:val="0021533D"/>
    <w:rsid w:val="002177D9"/>
    <w:rsid w:val="00224F86"/>
    <w:rsid w:val="00226C0E"/>
    <w:rsid w:val="00227F8F"/>
    <w:rsid w:val="00233E69"/>
    <w:rsid w:val="00236EF8"/>
    <w:rsid w:val="00241367"/>
    <w:rsid w:val="002428BC"/>
    <w:rsid w:val="00245843"/>
    <w:rsid w:val="00245B81"/>
    <w:rsid w:val="00246990"/>
    <w:rsid w:val="0025051C"/>
    <w:rsid w:val="00250D80"/>
    <w:rsid w:val="00252EEC"/>
    <w:rsid w:val="00256CEB"/>
    <w:rsid w:val="00256FC0"/>
    <w:rsid w:val="00260361"/>
    <w:rsid w:val="0026087E"/>
    <w:rsid w:val="00260CB4"/>
    <w:rsid w:val="00263112"/>
    <w:rsid w:val="00272E26"/>
    <w:rsid w:val="002777A5"/>
    <w:rsid w:val="00284B6F"/>
    <w:rsid w:val="002913C8"/>
    <w:rsid w:val="0029225C"/>
    <w:rsid w:val="00292861"/>
    <w:rsid w:val="00294CD7"/>
    <w:rsid w:val="002A030F"/>
    <w:rsid w:val="002A1254"/>
    <w:rsid w:val="002A151F"/>
    <w:rsid w:val="002A6EDB"/>
    <w:rsid w:val="002A7A49"/>
    <w:rsid w:val="002A7BBD"/>
    <w:rsid w:val="002B49AB"/>
    <w:rsid w:val="002B5CAF"/>
    <w:rsid w:val="002B68EC"/>
    <w:rsid w:val="002B6F2B"/>
    <w:rsid w:val="002C44BC"/>
    <w:rsid w:val="002C4674"/>
    <w:rsid w:val="002C46E5"/>
    <w:rsid w:val="002C5427"/>
    <w:rsid w:val="002D59A1"/>
    <w:rsid w:val="002E1A2C"/>
    <w:rsid w:val="002E25A2"/>
    <w:rsid w:val="002E6777"/>
    <w:rsid w:val="002F0C45"/>
    <w:rsid w:val="002F4829"/>
    <w:rsid w:val="002F4EBD"/>
    <w:rsid w:val="002F5EE0"/>
    <w:rsid w:val="002F773C"/>
    <w:rsid w:val="00305CC3"/>
    <w:rsid w:val="00306F7B"/>
    <w:rsid w:val="00310B9C"/>
    <w:rsid w:val="00310EA8"/>
    <w:rsid w:val="00313314"/>
    <w:rsid w:val="00316606"/>
    <w:rsid w:val="003205F4"/>
    <w:rsid w:val="00320FD1"/>
    <w:rsid w:val="00325F37"/>
    <w:rsid w:val="00326FB9"/>
    <w:rsid w:val="0033138B"/>
    <w:rsid w:val="003345C7"/>
    <w:rsid w:val="00334AD3"/>
    <w:rsid w:val="003353AC"/>
    <w:rsid w:val="0033719B"/>
    <w:rsid w:val="00340881"/>
    <w:rsid w:val="00344C99"/>
    <w:rsid w:val="00352AAE"/>
    <w:rsid w:val="003542F8"/>
    <w:rsid w:val="003547EE"/>
    <w:rsid w:val="00354C14"/>
    <w:rsid w:val="00357004"/>
    <w:rsid w:val="00357EF1"/>
    <w:rsid w:val="00362EBE"/>
    <w:rsid w:val="00364AC5"/>
    <w:rsid w:val="00364BBE"/>
    <w:rsid w:val="0036584D"/>
    <w:rsid w:val="00371258"/>
    <w:rsid w:val="003725DD"/>
    <w:rsid w:val="00374873"/>
    <w:rsid w:val="0038124C"/>
    <w:rsid w:val="00382403"/>
    <w:rsid w:val="0038302E"/>
    <w:rsid w:val="00384206"/>
    <w:rsid w:val="00384C56"/>
    <w:rsid w:val="0038579A"/>
    <w:rsid w:val="00386503"/>
    <w:rsid w:val="00386D63"/>
    <w:rsid w:val="00387A89"/>
    <w:rsid w:val="0039130F"/>
    <w:rsid w:val="003969E6"/>
    <w:rsid w:val="003970A4"/>
    <w:rsid w:val="0039742C"/>
    <w:rsid w:val="00397E70"/>
    <w:rsid w:val="003A1002"/>
    <w:rsid w:val="003A138E"/>
    <w:rsid w:val="003A18C9"/>
    <w:rsid w:val="003A1F3D"/>
    <w:rsid w:val="003A3217"/>
    <w:rsid w:val="003A3F0E"/>
    <w:rsid w:val="003A78D2"/>
    <w:rsid w:val="003B1FFA"/>
    <w:rsid w:val="003B376B"/>
    <w:rsid w:val="003B5E94"/>
    <w:rsid w:val="003B74B6"/>
    <w:rsid w:val="003C2B1F"/>
    <w:rsid w:val="003C2F14"/>
    <w:rsid w:val="003C4473"/>
    <w:rsid w:val="003C534F"/>
    <w:rsid w:val="003C6B1E"/>
    <w:rsid w:val="003C7D67"/>
    <w:rsid w:val="003D0560"/>
    <w:rsid w:val="003D46A1"/>
    <w:rsid w:val="003D4F52"/>
    <w:rsid w:val="003E049D"/>
    <w:rsid w:val="003F5A4B"/>
    <w:rsid w:val="003F658A"/>
    <w:rsid w:val="00401797"/>
    <w:rsid w:val="00404F0E"/>
    <w:rsid w:val="00407298"/>
    <w:rsid w:val="004078C3"/>
    <w:rsid w:val="00407903"/>
    <w:rsid w:val="004153F7"/>
    <w:rsid w:val="00416886"/>
    <w:rsid w:val="004168E1"/>
    <w:rsid w:val="00423EF8"/>
    <w:rsid w:val="00425B0F"/>
    <w:rsid w:val="004302FE"/>
    <w:rsid w:val="00433CF0"/>
    <w:rsid w:val="00433F2A"/>
    <w:rsid w:val="00434270"/>
    <w:rsid w:val="00440E7B"/>
    <w:rsid w:val="004438E4"/>
    <w:rsid w:val="00444884"/>
    <w:rsid w:val="00446AC9"/>
    <w:rsid w:val="00447353"/>
    <w:rsid w:val="004511D8"/>
    <w:rsid w:val="00452149"/>
    <w:rsid w:val="00452BC2"/>
    <w:rsid w:val="00454843"/>
    <w:rsid w:val="00454B8F"/>
    <w:rsid w:val="004605EC"/>
    <w:rsid w:val="00463989"/>
    <w:rsid w:val="00463F22"/>
    <w:rsid w:val="00464E5C"/>
    <w:rsid w:val="00465585"/>
    <w:rsid w:val="004750C7"/>
    <w:rsid w:val="004756C9"/>
    <w:rsid w:val="0047616C"/>
    <w:rsid w:val="00482083"/>
    <w:rsid w:val="00486B0A"/>
    <w:rsid w:val="004874C3"/>
    <w:rsid w:val="00492712"/>
    <w:rsid w:val="004936A9"/>
    <w:rsid w:val="004A062B"/>
    <w:rsid w:val="004A2C87"/>
    <w:rsid w:val="004A72E5"/>
    <w:rsid w:val="004B1EE4"/>
    <w:rsid w:val="004B32FA"/>
    <w:rsid w:val="004C02FB"/>
    <w:rsid w:val="004C2E57"/>
    <w:rsid w:val="004C637F"/>
    <w:rsid w:val="004D6333"/>
    <w:rsid w:val="004E0F60"/>
    <w:rsid w:val="004E27D4"/>
    <w:rsid w:val="004E4006"/>
    <w:rsid w:val="004E47CC"/>
    <w:rsid w:val="004E6D1C"/>
    <w:rsid w:val="004F05DA"/>
    <w:rsid w:val="004F1860"/>
    <w:rsid w:val="004F19E6"/>
    <w:rsid w:val="004F62B3"/>
    <w:rsid w:val="004F67E5"/>
    <w:rsid w:val="00500B95"/>
    <w:rsid w:val="00500ED3"/>
    <w:rsid w:val="00503195"/>
    <w:rsid w:val="00503A15"/>
    <w:rsid w:val="00507BCF"/>
    <w:rsid w:val="005135E1"/>
    <w:rsid w:val="00513F35"/>
    <w:rsid w:val="005162A1"/>
    <w:rsid w:val="00522255"/>
    <w:rsid w:val="00522F48"/>
    <w:rsid w:val="005231EE"/>
    <w:rsid w:val="00524CDB"/>
    <w:rsid w:val="00526603"/>
    <w:rsid w:val="00526F6A"/>
    <w:rsid w:val="005304D0"/>
    <w:rsid w:val="0053133B"/>
    <w:rsid w:val="0053215F"/>
    <w:rsid w:val="00536808"/>
    <w:rsid w:val="00541A14"/>
    <w:rsid w:val="00542385"/>
    <w:rsid w:val="00543746"/>
    <w:rsid w:val="00545433"/>
    <w:rsid w:val="00550EA5"/>
    <w:rsid w:val="00551A3F"/>
    <w:rsid w:val="00551C98"/>
    <w:rsid w:val="00551CBD"/>
    <w:rsid w:val="00553366"/>
    <w:rsid w:val="00553814"/>
    <w:rsid w:val="00553FF1"/>
    <w:rsid w:val="00561204"/>
    <w:rsid w:val="00563B18"/>
    <w:rsid w:val="00567DFC"/>
    <w:rsid w:val="0057039D"/>
    <w:rsid w:val="005712D9"/>
    <w:rsid w:val="00573BA2"/>
    <w:rsid w:val="005870AC"/>
    <w:rsid w:val="005877F4"/>
    <w:rsid w:val="00594C81"/>
    <w:rsid w:val="00597BF5"/>
    <w:rsid w:val="005A0A33"/>
    <w:rsid w:val="005A3219"/>
    <w:rsid w:val="005A414C"/>
    <w:rsid w:val="005A5642"/>
    <w:rsid w:val="005A578E"/>
    <w:rsid w:val="005A71FF"/>
    <w:rsid w:val="005A7D4B"/>
    <w:rsid w:val="005B38DD"/>
    <w:rsid w:val="005B4389"/>
    <w:rsid w:val="005B50E6"/>
    <w:rsid w:val="005B541F"/>
    <w:rsid w:val="005B6303"/>
    <w:rsid w:val="005B7A60"/>
    <w:rsid w:val="005B7F29"/>
    <w:rsid w:val="005C19D2"/>
    <w:rsid w:val="005C2487"/>
    <w:rsid w:val="005C795A"/>
    <w:rsid w:val="005D6339"/>
    <w:rsid w:val="005D6B4E"/>
    <w:rsid w:val="005E1897"/>
    <w:rsid w:val="005E21DB"/>
    <w:rsid w:val="005E39ED"/>
    <w:rsid w:val="005E7E7D"/>
    <w:rsid w:val="005F1959"/>
    <w:rsid w:val="005F5E13"/>
    <w:rsid w:val="005F7D48"/>
    <w:rsid w:val="006135FF"/>
    <w:rsid w:val="006148E8"/>
    <w:rsid w:val="00614D99"/>
    <w:rsid w:val="0061578A"/>
    <w:rsid w:val="00617377"/>
    <w:rsid w:val="006174E5"/>
    <w:rsid w:val="00625B07"/>
    <w:rsid w:val="00636591"/>
    <w:rsid w:val="00636612"/>
    <w:rsid w:val="006369BE"/>
    <w:rsid w:val="00644324"/>
    <w:rsid w:val="006446C6"/>
    <w:rsid w:val="00644D8B"/>
    <w:rsid w:val="00645E1E"/>
    <w:rsid w:val="00646DBF"/>
    <w:rsid w:val="00647384"/>
    <w:rsid w:val="006479C1"/>
    <w:rsid w:val="00647CA6"/>
    <w:rsid w:val="00647D22"/>
    <w:rsid w:val="00650347"/>
    <w:rsid w:val="0065077E"/>
    <w:rsid w:val="00655985"/>
    <w:rsid w:val="00656198"/>
    <w:rsid w:val="00661B26"/>
    <w:rsid w:val="0066271B"/>
    <w:rsid w:val="00665F1D"/>
    <w:rsid w:val="00666E25"/>
    <w:rsid w:val="00670261"/>
    <w:rsid w:val="006713AA"/>
    <w:rsid w:val="00673146"/>
    <w:rsid w:val="00675AFC"/>
    <w:rsid w:val="00676BF1"/>
    <w:rsid w:val="00677372"/>
    <w:rsid w:val="00681CEB"/>
    <w:rsid w:val="00681E5B"/>
    <w:rsid w:val="0068274D"/>
    <w:rsid w:val="00683685"/>
    <w:rsid w:val="00684EB6"/>
    <w:rsid w:val="0068580A"/>
    <w:rsid w:val="006873CD"/>
    <w:rsid w:val="00695370"/>
    <w:rsid w:val="00695B2F"/>
    <w:rsid w:val="00696280"/>
    <w:rsid w:val="006964B6"/>
    <w:rsid w:val="00697100"/>
    <w:rsid w:val="006A0FCB"/>
    <w:rsid w:val="006A1E72"/>
    <w:rsid w:val="006A1FEC"/>
    <w:rsid w:val="006A7CFF"/>
    <w:rsid w:val="006B541B"/>
    <w:rsid w:val="006B5AE8"/>
    <w:rsid w:val="006B6BBA"/>
    <w:rsid w:val="006C0B4F"/>
    <w:rsid w:val="006C0EB7"/>
    <w:rsid w:val="006C725D"/>
    <w:rsid w:val="006D0521"/>
    <w:rsid w:val="006D2284"/>
    <w:rsid w:val="006D68A6"/>
    <w:rsid w:val="006E1792"/>
    <w:rsid w:val="006E18B9"/>
    <w:rsid w:val="006E2C11"/>
    <w:rsid w:val="006E35D0"/>
    <w:rsid w:val="006E3C87"/>
    <w:rsid w:val="00700139"/>
    <w:rsid w:val="00702167"/>
    <w:rsid w:val="007030B2"/>
    <w:rsid w:val="007033FA"/>
    <w:rsid w:val="00707353"/>
    <w:rsid w:val="00710617"/>
    <w:rsid w:val="00710EDE"/>
    <w:rsid w:val="007143FD"/>
    <w:rsid w:val="0072075B"/>
    <w:rsid w:val="00722750"/>
    <w:rsid w:val="00722CAB"/>
    <w:rsid w:val="00723A41"/>
    <w:rsid w:val="007260AB"/>
    <w:rsid w:val="00727B95"/>
    <w:rsid w:val="00727F21"/>
    <w:rsid w:val="00732D42"/>
    <w:rsid w:val="00735C46"/>
    <w:rsid w:val="00735C62"/>
    <w:rsid w:val="00741612"/>
    <w:rsid w:val="00743DA7"/>
    <w:rsid w:val="00747CCC"/>
    <w:rsid w:val="00751F14"/>
    <w:rsid w:val="0075663B"/>
    <w:rsid w:val="007708DE"/>
    <w:rsid w:val="007729C5"/>
    <w:rsid w:val="007750CD"/>
    <w:rsid w:val="00776AF1"/>
    <w:rsid w:val="007779ED"/>
    <w:rsid w:val="00780EDD"/>
    <w:rsid w:val="007849F0"/>
    <w:rsid w:val="00790D73"/>
    <w:rsid w:val="007919C5"/>
    <w:rsid w:val="00792516"/>
    <w:rsid w:val="00792CFF"/>
    <w:rsid w:val="00792EAB"/>
    <w:rsid w:val="007950E3"/>
    <w:rsid w:val="00795761"/>
    <w:rsid w:val="007A0F69"/>
    <w:rsid w:val="007A1670"/>
    <w:rsid w:val="007A2F6D"/>
    <w:rsid w:val="007A34ED"/>
    <w:rsid w:val="007A5D23"/>
    <w:rsid w:val="007A7B9D"/>
    <w:rsid w:val="007B2BA5"/>
    <w:rsid w:val="007B3A29"/>
    <w:rsid w:val="007B5EFF"/>
    <w:rsid w:val="007C075E"/>
    <w:rsid w:val="007C0D2C"/>
    <w:rsid w:val="007C55D3"/>
    <w:rsid w:val="007D1309"/>
    <w:rsid w:val="007D43A9"/>
    <w:rsid w:val="007E18DA"/>
    <w:rsid w:val="007E6D91"/>
    <w:rsid w:val="007F118C"/>
    <w:rsid w:val="007F4A72"/>
    <w:rsid w:val="007F523C"/>
    <w:rsid w:val="007F5FAC"/>
    <w:rsid w:val="007F62E3"/>
    <w:rsid w:val="008035C7"/>
    <w:rsid w:val="00803804"/>
    <w:rsid w:val="00805F77"/>
    <w:rsid w:val="00807C35"/>
    <w:rsid w:val="00811BE9"/>
    <w:rsid w:val="00824240"/>
    <w:rsid w:val="0082461A"/>
    <w:rsid w:val="00824EDA"/>
    <w:rsid w:val="0082589A"/>
    <w:rsid w:val="00826D0E"/>
    <w:rsid w:val="00827930"/>
    <w:rsid w:val="00832B34"/>
    <w:rsid w:val="0083710F"/>
    <w:rsid w:val="00837322"/>
    <w:rsid w:val="008401D8"/>
    <w:rsid w:val="00841DD2"/>
    <w:rsid w:val="008454B6"/>
    <w:rsid w:val="00845B1B"/>
    <w:rsid w:val="00846CC6"/>
    <w:rsid w:val="00851E93"/>
    <w:rsid w:val="00852357"/>
    <w:rsid w:val="008538F2"/>
    <w:rsid w:val="00854A02"/>
    <w:rsid w:val="008556C1"/>
    <w:rsid w:val="0085577E"/>
    <w:rsid w:val="00855AEC"/>
    <w:rsid w:val="0085727C"/>
    <w:rsid w:val="008646BD"/>
    <w:rsid w:val="0086534A"/>
    <w:rsid w:val="008670A0"/>
    <w:rsid w:val="0087012E"/>
    <w:rsid w:val="0087183F"/>
    <w:rsid w:val="008757DD"/>
    <w:rsid w:val="008760A8"/>
    <w:rsid w:val="00876F63"/>
    <w:rsid w:val="00877F8A"/>
    <w:rsid w:val="0088112A"/>
    <w:rsid w:val="00882B9C"/>
    <w:rsid w:val="00883FFC"/>
    <w:rsid w:val="00885569"/>
    <w:rsid w:val="008876CA"/>
    <w:rsid w:val="008909B3"/>
    <w:rsid w:val="0089383D"/>
    <w:rsid w:val="008945F8"/>
    <w:rsid w:val="00896658"/>
    <w:rsid w:val="008A0110"/>
    <w:rsid w:val="008A2AEE"/>
    <w:rsid w:val="008A2DF8"/>
    <w:rsid w:val="008A49A1"/>
    <w:rsid w:val="008A757A"/>
    <w:rsid w:val="008B0989"/>
    <w:rsid w:val="008B16C9"/>
    <w:rsid w:val="008B2E4F"/>
    <w:rsid w:val="008C16FC"/>
    <w:rsid w:val="008C26CC"/>
    <w:rsid w:val="008C4BA2"/>
    <w:rsid w:val="008C60D2"/>
    <w:rsid w:val="008C62E6"/>
    <w:rsid w:val="008C69D9"/>
    <w:rsid w:val="008C7C3A"/>
    <w:rsid w:val="008D42ED"/>
    <w:rsid w:val="008E048A"/>
    <w:rsid w:val="008E0E24"/>
    <w:rsid w:val="008E11C2"/>
    <w:rsid w:val="008E242B"/>
    <w:rsid w:val="008F0A41"/>
    <w:rsid w:val="008F150B"/>
    <w:rsid w:val="008F32F7"/>
    <w:rsid w:val="008F4EFE"/>
    <w:rsid w:val="008F51A9"/>
    <w:rsid w:val="008F6DD6"/>
    <w:rsid w:val="008F7989"/>
    <w:rsid w:val="00902A82"/>
    <w:rsid w:val="009031FD"/>
    <w:rsid w:val="0090355C"/>
    <w:rsid w:val="0090648D"/>
    <w:rsid w:val="0091265B"/>
    <w:rsid w:val="00912A78"/>
    <w:rsid w:val="0091537F"/>
    <w:rsid w:val="00916172"/>
    <w:rsid w:val="00916333"/>
    <w:rsid w:val="00917CC7"/>
    <w:rsid w:val="00922943"/>
    <w:rsid w:val="0092395A"/>
    <w:rsid w:val="00924BF2"/>
    <w:rsid w:val="00924F07"/>
    <w:rsid w:val="00927066"/>
    <w:rsid w:val="00933E41"/>
    <w:rsid w:val="00936032"/>
    <w:rsid w:val="00936979"/>
    <w:rsid w:val="00942109"/>
    <w:rsid w:val="00945AE4"/>
    <w:rsid w:val="0094718D"/>
    <w:rsid w:val="009510E3"/>
    <w:rsid w:val="0095149A"/>
    <w:rsid w:val="00951611"/>
    <w:rsid w:val="009577C7"/>
    <w:rsid w:val="00963552"/>
    <w:rsid w:val="00970E4E"/>
    <w:rsid w:val="009715F0"/>
    <w:rsid w:val="009725DF"/>
    <w:rsid w:val="00974165"/>
    <w:rsid w:val="00974533"/>
    <w:rsid w:val="00974C30"/>
    <w:rsid w:val="00981A56"/>
    <w:rsid w:val="0098537D"/>
    <w:rsid w:val="00986BCD"/>
    <w:rsid w:val="00987D08"/>
    <w:rsid w:val="00993BF3"/>
    <w:rsid w:val="00995CA0"/>
    <w:rsid w:val="00996211"/>
    <w:rsid w:val="0099670C"/>
    <w:rsid w:val="009A1560"/>
    <w:rsid w:val="009A209E"/>
    <w:rsid w:val="009A247E"/>
    <w:rsid w:val="009A52A6"/>
    <w:rsid w:val="009B0042"/>
    <w:rsid w:val="009B754E"/>
    <w:rsid w:val="009C39E2"/>
    <w:rsid w:val="009C3BBE"/>
    <w:rsid w:val="009C4FCE"/>
    <w:rsid w:val="009C6998"/>
    <w:rsid w:val="009D1511"/>
    <w:rsid w:val="009D6ECE"/>
    <w:rsid w:val="009E6699"/>
    <w:rsid w:val="009F0B2A"/>
    <w:rsid w:val="009F1CD1"/>
    <w:rsid w:val="009F27B4"/>
    <w:rsid w:val="009F3975"/>
    <w:rsid w:val="009F45DD"/>
    <w:rsid w:val="00A02312"/>
    <w:rsid w:val="00A04906"/>
    <w:rsid w:val="00A13E86"/>
    <w:rsid w:val="00A140C3"/>
    <w:rsid w:val="00A14592"/>
    <w:rsid w:val="00A17187"/>
    <w:rsid w:val="00A25326"/>
    <w:rsid w:val="00A264E3"/>
    <w:rsid w:val="00A272FE"/>
    <w:rsid w:val="00A31774"/>
    <w:rsid w:val="00A318DD"/>
    <w:rsid w:val="00A379D5"/>
    <w:rsid w:val="00A402AE"/>
    <w:rsid w:val="00A41633"/>
    <w:rsid w:val="00A44B4C"/>
    <w:rsid w:val="00A456EC"/>
    <w:rsid w:val="00A477B9"/>
    <w:rsid w:val="00A4782F"/>
    <w:rsid w:val="00A520C4"/>
    <w:rsid w:val="00A53789"/>
    <w:rsid w:val="00A56030"/>
    <w:rsid w:val="00A561D2"/>
    <w:rsid w:val="00A575A8"/>
    <w:rsid w:val="00A57BE9"/>
    <w:rsid w:val="00A62AFE"/>
    <w:rsid w:val="00A63B4D"/>
    <w:rsid w:val="00A64814"/>
    <w:rsid w:val="00A668D8"/>
    <w:rsid w:val="00A66975"/>
    <w:rsid w:val="00A673DA"/>
    <w:rsid w:val="00A70D96"/>
    <w:rsid w:val="00A743F7"/>
    <w:rsid w:val="00A829F6"/>
    <w:rsid w:val="00A83DB0"/>
    <w:rsid w:val="00A92763"/>
    <w:rsid w:val="00A934FE"/>
    <w:rsid w:val="00A938D8"/>
    <w:rsid w:val="00A94783"/>
    <w:rsid w:val="00A96F13"/>
    <w:rsid w:val="00AA04F0"/>
    <w:rsid w:val="00AA4F72"/>
    <w:rsid w:val="00AA6191"/>
    <w:rsid w:val="00AB02E1"/>
    <w:rsid w:val="00AB440C"/>
    <w:rsid w:val="00AB5CAB"/>
    <w:rsid w:val="00AC0E49"/>
    <w:rsid w:val="00AC4A40"/>
    <w:rsid w:val="00AD3D50"/>
    <w:rsid w:val="00AD5D24"/>
    <w:rsid w:val="00AD69D7"/>
    <w:rsid w:val="00AD6D21"/>
    <w:rsid w:val="00AE55A7"/>
    <w:rsid w:val="00AE65F1"/>
    <w:rsid w:val="00AE6C43"/>
    <w:rsid w:val="00AE74A3"/>
    <w:rsid w:val="00AF1BDF"/>
    <w:rsid w:val="00B01DF6"/>
    <w:rsid w:val="00B0216B"/>
    <w:rsid w:val="00B030EB"/>
    <w:rsid w:val="00B075C2"/>
    <w:rsid w:val="00B07E89"/>
    <w:rsid w:val="00B10B9B"/>
    <w:rsid w:val="00B120AF"/>
    <w:rsid w:val="00B17D90"/>
    <w:rsid w:val="00B21F04"/>
    <w:rsid w:val="00B23C1A"/>
    <w:rsid w:val="00B24B43"/>
    <w:rsid w:val="00B250DF"/>
    <w:rsid w:val="00B25229"/>
    <w:rsid w:val="00B25B25"/>
    <w:rsid w:val="00B30FEF"/>
    <w:rsid w:val="00B346A2"/>
    <w:rsid w:val="00B3571A"/>
    <w:rsid w:val="00B3675D"/>
    <w:rsid w:val="00B373A4"/>
    <w:rsid w:val="00B41CB6"/>
    <w:rsid w:val="00B421E4"/>
    <w:rsid w:val="00B423CD"/>
    <w:rsid w:val="00B44D58"/>
    <w:rsid w:val="00B44F48"/>
    <w:rsid w:val="00B453A3"/>
    <w:rsid w:val="00B457AC"/>
    <w:rsid w:val="00B45BF6"/>
    <w:rsid w:val="00B52265"/>
    <w:rsid w:val="00B536A3"/>
    <w:rsid w:val="00B53B3C"/>
    <w:rsid w:val="00B57B1E"/>
    <w:rsid w:val="00B60DD1"/>
    <w:rsid w:val="00B63EDA"/>
    <w:rsid w:val="00B64A47"/>
    <w:rsid w:val="00B66934"/>
    <w:rsid w:val="00B6749C"/>
    <w:rsid w:val="00B67A0C"/>
    <w:rsid w:val="00B73866"/>
    <w:rsid w:val="00B76C05"/>
    <w:rsid w:val="00B76E5D"/>
    <w:rsid w:val="00B81819"/>
    <w:rsid w:val="00B81BD7"/>
    <w:rsid w:val="00B82E3F"/>
    <w:rsid w:val="00B841D6"/>
    <w:rsid w:val="00B84AD4"/>
    <w:rsid w:val="00B85EF4"/>
    <w:rsid w:val="00B86FEA"/>
    <w:rsid w:val="00B874EC"/>
    <w:rsid w:val="00B9328B"/>
    <w:rsid w:val="00B93AE2"/>
    <w:rsid w:val="00B94593"/>
    <w:rsid w:val="00B96D94"/>
    <w:rsid w:val="00BA04E1"/>
    <w:rsid w:val="00BA1FA6"/>
    <w:rsid w:val="00BA2B74"/>
    <w:rsid w:val="00BA443B"/>
    <w:rsid w:val="00BA6360"/>
    <w:rsid w:val="00BA682B"/>
    <w:rsid w:val="00BB04C3"/>
    <w:rsid w:val="00BB05CE"/>
    <w:rsid w:val="00BB4CDE"/>
    <w:rsid w:val="00BB5DA2"/>
    <w:rsid w:val="00BB6CD5"/>
    <w:rsid w:val="00BC1088"/>
    <w:rsid w:val="00BC1470"/>
    <w:rsid w:val="00BC2054"/>
    <w:rsid w:val="00BC23AA"/>
    <w:rsid w:val="00BC27E8"/>
    <w:rsid w:val="00BC4955"/>
    <w:rsid w:val="00BC58B5"/>
    <w:rsid w:val="00BD091D"/>
    <w:rsid w:val="00BD136B"/>
    <w:rsid w:val="00BD1D08"/>
    <w:rsid w:val="00BD3A07"/>
    <w:rsid w:val="00BD48FE"/>
    <w:rsid w:val="00BD568E"/>
    <w:rsid w:val="00BE1230"/>
    <w:rsid w:val="00BE3697"/>
    <w:rsid w:val="00BE4280"/>
    <w:rsid w:val="00BE5D4F"/>
    <w:rsid w:val="00BE7E84"/>
    <w:rsid w:val="00BF3803"/>
    <w:rsid w:val="00BF3BC9"/>
    <w:rsid w:val="00BF3EEA"/>
    <w:rsid w:val="00BF4370"/>
    <w:rsid w:val="00BF7687"/>
    <w:rsid w:val="00BF78F9"/>
    <w:rsid w:val="00C06CF1"/>
    <w:rsid w:val="00C122C8"/>
    <w:rsid w:val="00C158FF"/>
    <w:rsid w:val="00C162E0"/>
    <w:rsid w:val="00C225EA"/>
    <w:rsid w:val="00C22A7F"/>
    <w:rsid w:val="00C22CA4"/>
    <w:rsid w:val="00C26994"/>
    <w:rsid w:val="00C32861"/>
    <w:rsid w:val="00C33AE5"/>
    <w:rsid w:val="00C41B35"/>
    <w:rsid w:val="00C44080"/>
    <w:rsid w:val="00C448E8"/>
    <w:rsid w:val="00C45DD1"/>
    <w:rsid w:val="00C55752"/>
    <w:rsid w:val="00C56210"/>
    <w:rsid w:val="00C56CE3"/>
    <w:rsid w:val="00C60D05"/>
    <w:rsid w:val="00C6144D"/>
    <w:rsid w:val="00C6317A"/>
    <w:rsid w:val="00C64184"/>
    <w:rsid w:val="00C707AD"/>
    <w:rsid w:val="00C714A8"/>
    <w:rsid w:val="00C73201"/>
    <w:rsid w:val="00C82772"/>
    <w:rsid w:val="00C94214"/>
    <w:rsid w:val="00CA1733"/>
    <w:rsid w:val="00CB01FE"/>
    <w:rsid w:val="00CB2176"/>
    <w:rsid w:val="00CB46E9"/>
    <w:rsid w:val="00CB4DE6"/>
    <w:rsid w:val="00CB6797"/>
    <w:rsid w:val="00CC013A"/>
    <w:rsid w:val="00CC0C4C"/>
    <w:rsid w:val="00CC2DE0"/>
    <w:rsid w:val="00CC419D"/>
    <w:rsid w:val="00CD03C8"/>
    <w:rsid w:val="00CD0432"/>
    <w:rsid w:val="00CD17AA"/>
    <w:rsid w:val="00CD320D"/>
    <w:rsid w:val="00CD5B84"/>
    <w:rsid w:val="00CD684D"/>
    <w:rsid w:val="00CD6972"/>
    <w:rsid w:val="00CE68BD"/>
    <w:rsid w:val="00CE7167"/>
    <w:rsid w:val="00CE7729"/>
    <w:rsid w:val="00CF10CD"/>
    <w:rsid w:val="00CF1957"/>
    <w:rsid w:val="00CF308C"/>
    <w:rsid w:val="00CF320A"/>
    <w:rsid w:val="00CF50B9"/>
    <w:rsid w:val="00D02094"/>
    <w:rsid w:val="00D04763"/>
    <w:rsid w:val="00D04CDF"/>
    <w:rsid w:val="00D1133E"/>
    <w:rsid w:val="00D11608"/>
    <w:rsid w:val="00D14B45"/>
    <w:rsid w:val="00D151D6"/>
    <w:rsid w:val="00D155A3"/>
    <w:rsid w:val="00D16C6D"/>
    <w:rsid w:val="00D1751C"/>
    <w:rsid w:val="00D17737"/>
    <w:rsid w:val="00D17D92"/>
    <w:rsid w:val="00D21B4A"/>
    <w:rsid w:val="00D23300"/>
    <w:rsid w:val="00D2464C"/>
    <w:rsid w:val="00D24EDC"/>
    <w:rsid w:val="00D30C99"/>
    <w:rsid w:val="00D33D9A"/>
    <w:rsid w:val="00D33F73"/>
    <w:rsid w:val="00D40D8C"/>
    <w:rsid w:val="00D40E1D"/>
    <w:rsid w:val="00D45BE8"/>
    <w:rsid w:val="00D506F4"/>
    <w:rsid w:val="00D5229B"/>
    <w:rsid w:val="00D550A6"/>
    <w:rsid w:val="00D558EA"/>
    <w:rsid w:val="00D61DB0"/>
    <w:rsid w:val="00D62290"/>
    <w:rsid w:val="00D63A7E"/>
    <w:rsid w:val="00D6454B"/>
    <w:rsid w:val="00D66057"/>
    <w:rsid w:val="00D73892"/>
    <w:rsid w:val="00D820EE"/>
    <w:rsid w:val="00D86164"/>
    <w:rsid w:val="00D8634B"/>
    <w:rsid w:val="00D97151"/>
    <w:rsid w:val="00DA0946"/>
    <w:rsid w:val="00DA1BE9"/>
    <w:rsid w:val="00DA3447"/>
    <w:rsid w:val="00DA3476"/>
    <w:rsid w:val="00DA3F4E"/>
    <w:rsid w:val="00DA5F37"/>
    <w:rsid w:val="00DB167C"/>
    <w:rsid w:val="00DB1D2E"/>
    <w:rsid w:val="00DB2337"/>
    <w:rsid w:val="00DB353B"/>
    <w:rsid w:val="00DB5AC4"/>
    <w:rsid w:val="00DB6360"/>
    <w:rsid w:val="00DB681F"/>
    <w:rsid w:val="00DC2A6F"/>
    <w:rsid w:val="00DC44DB"/>
    <w:rsid w:val="00DC5230"/>
    <w:rsid w:val="00DC7094"/>
    <w:rsid w:val="00DD0D16"/>
    <w:rsid w:val="00DD1CB5"/>
    <w:rsid w:val="00DD4469"/>
    <w:rsid w:val="00DE19DB"/>
    <w:rsid w:val="00DE6BA8"/>
    <w:rsid w:val="00DE7596"/>
    <w:rsid w:val="00DF2762"/>
    <w:rsid w:val="00DF40C5"/>
    <w:rsid w:val="00DF4F13"/>
    <w:rsid w:val="00DF65DB"/>
    <w:rsid w:val="00DF72BE"/>
    <w:rsid w:val="00DF7BB3"/>
    <w:rsid w:val="00E00436"/>
    <w:rsid w:val="00E10C81"/>
    <w:rsid w:val="00E138F5"/>
    <w:rsid w:val="00E1538D"/>
    <w:rsid w:val="00E16ACB"/>
    <w:rsid w:val="00E16C6F"/>
    <w:rsid w:val="00E21FE6"/>
    <w:rsid w:val="00E2281F"/>
    <w:rsid w:val="00E22F63"/>
    <w:rsid w:val="00E2436F"/>
    <w:rsid w:val="00E24FFA"/>
    <w:rsid w:val="00E25257"/>
    <w:rsid w:val="00E26E43"/>
    <w:rsid w:val="00E3024A"/>
    <w:rsid w:val="00E31F1C"/>
    <w:rsid w:val="00E34197"/>
    <w:rsid w:val="00E358D8"/>
    <w:rsid w:val="00E378F5"/>
    <w:rsid w:val="00E40334"/>
    <w:rsid w:val="00E42CE6"/>
    <w:rsid w:val="00E42F2F"/>
    <w:rsid w:val="00E465D2"/>
    <w:rsid w:val="00E473B1"/>
    <w:rsid w:val="00E522C9"/>
    <w:rsid w:val="00E52C5E"/>
    <w:rsid w:val="00E5310A"/>
    <w:rsid w:val="00E54DBA"/>
    <w:rsid w:val="00E569CC"/>
    <w:rsid w:val="00E578BF"/>
    <w:rsid w:val="00E608C2"/>
    <w:rsid w:val="00E61A8B"/>
    <w:rsid w:val="00E63445"/>
    <w:rsid w:val="00E65DB1"/>
    <w:rsid w:val="00E66F77"/>
    <w:rsid w:val="00E672CC"/>
    <w:rsid w:val="00E72834"/>
    <w:rsid w:val="00E729CE"/>
    <w:rsid w:val="00E73B83"/>
    <w:rsid w:val="00E7428A"/>
    <w:rsid w:val="00E7430F"/>
    <w:rsid w:val="00E75A3D"/>
    <w:rsid w:val="00E760EC"/>
    <w:rsid w:val="00E77FE7"/>
    <w:rsid w:val="00E82DA6"/>
    <w:rsid w:val="00E834E6"/>
    <w:rsid w:val="00E83A0F"/>
    <w:rsid w:val="00E85AB0"/>
    <w:rsid w:val="00E87937"/>
    <w:rsid w:val="00E915E6"/>
    <w:rsid w:val="00E9309B"/>
    <w:rsid w:val="00EA3285"/>
    <w:rsid w:val="00EA3E1A"/>
    <w:rsid w:val="00EA561F"/>
    <w:rsid w:val="00EB4469"/>
    <w:rsid w:val="00EB48D4"/>
    <w:rsid w:val="00EB534B"/>
    <w:rsid w:val="00EB5ABD"/>
    <w:rsid w:val="00EC3F06"/>
    <w:rsid w:val="00ED249A"/>
    <w:rsid w:val="00ED43E8"/>
    <w:rsid w:val="00ED7711"/>
    <w:rsid w:val="00EE05ED"/>
    <w:rsid w:val="00EE1AAB"/>
    <w:rsid w:val="00EE1F25"/>
    <w:rsid w:val="00EE2B5C"/>
    <w:rsid w:val="00EE31B0"/>
    <w:rsid w:val="00EE3635"/>
    <w:rsid w:val="00EE3BDA"/>
    <w:rsid w:val="00EE450F"/>
    <w:rsid w:val="00EE4631"/>
    <w:rsid w:val="00EF7722"/>
    <w:rsid w:val="00F056FF"/>
    <w:rsid w:val="00F10D90"/>
    <w:rsid w:val="00F12AA2"/>
    <w:rsid w:val="00F13947"/>
    <w:rsid w:val="00F13B06"/>
    <w:rsid w:val="00F16ABC"/>
    <w:rsid w:val="00F174C1"/>
    <w:rsid w:val="00F21014"/>
    <w:rsid w:val="00F211E6"/>
    <w:rsid w:val="00F243EF"/>
    <w:rsid w:val="00F31243"/>
    <w:rsid w:val="00F32F8E"/>
    <w:rsid w:val="00F35192"/>
    <w:rsid w:val="00F35A21"/>
    <w:rsid w:val="00F43A69"/>
    <w:rsid w:val="00F46438"/>
    <w:rsid w:val="00F464C9"/>
    <w:rsid w:val="00F47BD5"/>
    <w:rsid w:val="00F50410"/>
    <w:rsid w:val="00F51758"/>
    <w:rsid w:val="00F51F0F"/>
    <w:rsid w:val="00F52D55"/>
    <w:rsid w:val="00F54561"/>
    <w:rsid w:val="00F57E2F"/>
    <w:rsid w:val="00F605ED"/>
    <w:rsid w:val="00F60E76"/>
    <w:rsid w:val="00F6178D"/>
    <w:rsid w:val="00F618FC"/>
    <w:rsid w:val="00F6285C"/>
    <w:rsid w:val="00F63D39"/>
    <w:rsid w:val="00F65958"/>
    <w:rsid w:val="00F659C0"/>
    <w:rsid w:val="00F65F30"/>
    <w:rsid w:val="00F665EA"/>
    <w:rsid w:val="00F67C16"/>
    <w:rsid w:val="00F7326E"/>
    <w:rsid w:val="00F76826"/>
    <w:rsid w:val="00F807B3"/>
    <w:rsid w:val="00F832FB"/>
    <w:rsid w:val="00F837EF"/>
    <w:rsid w:val="00F85203"/>
    <w:rsid w:val="00F8636C"/>
    <w:rsid w:val="00F94470"/>
    <w:rsid w:val="00F9630D"/>
    <w:rsid w:val="00F9758B"/>
    <w:rsid w:val="00F97719"/>
    <w:rsid w:val="00FB316F"/>
    <w:rsid w:val="00FB5867"/>
    <w:rsid w:val="00FB63AC"/>
    <w:rsid w:val="00FB7526"/>
    <w:rsid w:val="00FC02A2"/>
    <w:rsid w:val="00FC10FB"/>
    <w:rsid w:val="00FC332B"/>
    <w:rsid w:val="00FC488E"/>
    <w:rsid w:val="00FC640F"/>
    <w:rsid w:val="00FC7EAB"/>
    <w:rsid w:val="00FD13EA"/>
    <w:rsid w:val="00FD1E6F"/>
    <w:rsid w:val="00FD3636"/>
    <w:rsid w:val="00FD55E5"/>
    <w:rsid w:val="00FD6336"/>
    <w:rsid w:val="00FE0BA0"/>
    <w:rsid w:val="00FE111F"/>
    <w:rsid w:val="00FE22C8"/>
    <w:rsid w:val="00FE3E3E"/>
    <w:rsid w:val="00FE4B96"/>
    <w:rsid w:val="00FE5A55"/>
    <w:rsid w:val="00FE5F6A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A8BF0C-8498-4FF6-B696-24E04F53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napToGrid w:val="0"/>
      <w:sz w:val="26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6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7">
    <w:name w:val="page number"/>
    <w:basedOn w:val="a1"/>
  </w:style>
  <w:style w:type="paragraph" w:styleId="a8">
    <w:name w:val="footnote text"/>
    <w:basedOn w:val="a0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b">
    <w:name w:val="Hyperlink"/>
    <w:link w:val="1"/>
    <w:rsid w:val="005B4389"/>
    <w:rPr>
      <w:color w:val="0000FF"/>
      <w:u w:val="single"/>
    </w:rPr>
  </w:style>
  <w:style w:type="table" w:styleId="ac">
    <w:name w:val="Table Grid"/>
    <w:basedOn w:val="a2"/>
    <w:rsid w:val="0026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03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0"/>
    <w:rsid w:val="00F211E6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link w:val="20"/>
    <w:rsid w:val="00614D99"/>
    <w:pPr>
      <w:spacing w:after="120" w:line="480" w:lineRule="auto"/>
      <w:ind w:left="283"/>
    </w:pPr>
  </w:style>
  <w:style w:type="paragraph" w:customStyle="1" w:styleId="ae">
    <w:basedOn w:val="a0"/>
    <w:autoRedefine/>
    <w:rsid w:val="00B82E3F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">
    <w:name w:val="Знак Знак Знак Знак"/>
    <w:basedOn w:val="a0"/>
    <w:semiHidden/>
    <w:rsid w:val="00BB05CE"/>
    <w:pPr>
      <w:numPr>
        <w:numId w:val="1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"/>
    <w:basedOn w:val="a0"/>
    <w:autoRedefine/>
    <w:rsid w:val="00B841D6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f0">
    <w:name w:val="Знак Знак Знак Знак Знак Знак Знак Знак Знак Знак Знак Знак Знак"/>
    <w:basedOn w:val="a0"/>
    <w:autoRedefine/>
    <w:rsid w:val="00B93AE2"/>
    <w:pPr>
      <w:spacing w:after="160" w:line="240" w:lineRule="exact"/>
    </w:pPr>
    <w:rPr>
      <w:snapToGrid/>
      <w:sz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DF72BE"/>
    <w:rPr>
      <w:sz w:val="28"/>
      <w:szCs w:val="24"/>
    </w:rPr>
  </w:style>
  <w:style w:type="paragraph" w:styleId="af1">
    <w:name w:val="Title"/>
    <w:basedOn w:val="a0"/>
    <w:link w:val="af2"/>
    <w:qFormat/>
    <w:rsid w:val="00F464C9"/>
    <w:pPr>
      <w:jc w:val="center"/>
    </w:pPr>
    <w:rPr>
      <w:b/>
      <w:bCs/>
      <w:snapToGrid/>
      <w:sz w:val="24"/>
      <w:szCs w:val="24"/>
    </w:rPr>
  </w:style>
  <w:style w:type="character" w:customStyle="1" w:styleId="af2">
    <w:name w:val="Название Знак"/>
    <w:link w:val="af1"/>
    <w:rsid w:val="00F464C9"/>
    <w:rPr>
      <w:b/>
      <w:bCs/>
      <w:sz w:val="24"/>
      <w:szCs w:val="24"/>
    </w:rPr>
  </w:style>
  <w:style w:type="paragraph" w:customStyle="1" w:styleId="1">
    <w:name w:val="Гиперссылка1"/>
    <w:link w:val="ab"/>
    <w:rsid w:val="004168E1"/>
    <w:rPr>
      <w:color w:val="0000FF"/>
      <w:u w:val="single"/>
    </w:rPr>
  </w:style>
  <w:style w:type="paragraph" w:customStyle="1" w:styleId="Default">
    <w:name w:val="Default"/>
    <w:rsid w:val="002B6F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Основной текст с отступом 2 Знак"/>
    <w:link w:val="2"/>
    <w:rsid w:val="006A1FEC"/>
    <w:rPr>
      <w:snapToGrid w:val="0"/>
      <w:sz w:val="26"/>
    </w:rPr>
  </w:style>
  <w:style w:type="paragraph" w:styleId="af3">
    <w:name w:val="List Paragraph"/>
    <w:basedOn w:val="a0"/>
    <w:uiPriority w:val="34"/>
    <w:qFormat/>
    <w:rsid w:val="0087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F05A466991AE7D861F1415873117EB541FBB9735AA77C04248B20CD02374DA15D2EC020F1AA82380FC9A3A37o0r6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63FA-F8EF-44A1-B0E1-4B8C1A7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cp:lastModifiedBy>Стельмакова Олеся Васильевна</cp:lastModifiedBy>
  <cp:revision>3</cp:revision>
  <cp:lastPrinted>2022-04-25T12:19:00Z</cp:lastPrinted>
  <dcterms:created xsi:type="dcterms:W3CDTF">2025-01-29T08:32:00Z</dcterms:created>
  <dcterms:modified xsi:type="dcterms:W3CDTF">2025-01-29T08:41:00Z</dcterms:modified>
</cp:coreProperties>
</file>