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A65" w:rsidRPr="00AD4D89" w:rsidRDefault="00F62A65" w:rsidP="00F62A65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4"/>
        </w:rPr>
      </w:pPr>
      <w:r w:rsidRPr="00AD4D89">
        <w:rPr>
          <w:rFonts w:ascii="Times New Roman" w:hAnsi="Times New Roman" w:cs="Times New Roman"/>
          <w:sz w:val="20"/>
          <w:szCs w:val="24"/>
        </w:rPr>
        <w:t>Приложение № 1</w:t>
      </w:r>
    </w:p>
    <w:p w:rsidR="00F62A65" w:rsidRDefault="00F62A65" w:rsidP="00F6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2A65" w:rsidRPr="00AD4D89" w:rsidRDefault="00F62A65" w:rsidP="00F62A65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AD4D89">
        <w:rPr>
          <w:rFonts w:ascii="Times New Roman" w:hAnsi="Times New Roman" w:cs="Times New Roman"/>
          <w:sz w:val="20"/>
          <w:szCs w:val="24"/>
        </w:rPr>
        <w:t>Форма КНД 1150151</w:t>
      </w:r>
    </w:p>
    <w:p w:rsidR="00F62A65" w:rsidRPr="006C30F5" w:rsidRDefault="00F62A65" w:rsidP="00F6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1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F62A65" w:rsidRPr="00450DF6" w:rsidTr="00FE57E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2A65" w:rsidRPr="00450DF6" w:rsidRDefault="00F62A65" w:rsidP="00FE57ED">
            <w:r w:rsidRPr="00450DF6">
              <w:t>Идентификационный номер</w:t>
            </w:r>
          </w:p>
          <w:p w:rsidR="00F62A65" w:rsidRPr="00450DF6" w:rsidRDefault="00F62A65" w:rsidP="00FE57ED">
            <w:proofErr w:type="gramStart"/>
            <w:r>
              <w:t>н</w:t>
            </w:r>
            <w:r w:rsidRPr="00450DF6">
              <w:t>алогоплательщика</w:t>
            </w:r>
            <w:proofErr w:type="gramEnd"/>
            <w:r w:rsidRPr="00450DF6">
              <w:t xml:space="preserve"> (ИНН):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  <w:tcBorders>
              <w:right w:val="single" w:sz="4" w:space="0" w:color="auto"/>
            </w:tcBorders>
          </w:tcPr>
          <w:p w:rsidR="00F62A65" w:rsidRPr="00450DF6" w:rsidRDefault="00F62A65" w:rsidP="00FE57E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A65" w:rsidRPr="00450DF6" w:rsidRDefault="00F62A65" w:rsidP="00FE57ED">
            <w:r w:rsidRPr="00450DF6">
              <w:t>Код причины постановки</w:t>
            </w:r>
          </w:p>
          <w:p w:rsidR="00F62A65" w:rsidRPr="00450DF6" w:rsidRDefault="00F62A65" w:rsidP="00FE57ED">
            <w:proofErr w:type="gramStart"/>
            <w:r w:rsidRPr="00450DF6">
              <w:t>на</w:t>
            </w:r>
            <w:proofErr w:type="gramEnd"/>
            <w:r w:rsidRPr="00450DF6">
              <w:t xml:space="preserve"> учет (КПП):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  <w:tc>
          <w:tcPr>
            <w:tcW w:w="0" w:type="auto"/>
          </w:tcPr>
          <w:p w:rsidR="00F62A65" w:rsidRPr="00450DF6" w:rsidRDefault="00F62A65" w:rsidP="00FE57ED"/>
        </w:tc>
      </w:tr>
    </w:tbl>
    <w:p w:rsidR="00F62A65" w:rsidRPr="006C30F5" w:rsidRDefault="00F62A65" w:rsidP="00F62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2A65" w:rsidRPr="00630E29" w:rsidRDefault="00F62A65" w:rsidP="00F62A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35"/>
      <w:bookmarkEnd w:id="1"/>
      <w:r w:rsidRPr="00630E29">
        <w:rPr>
          <w:rFonts w:ascii="Times New Roman" w:hAnsi="Times New Roman" w:cs="Times New Roman"/>
          <w:sz w:val="24"/>
          <w:szCs w:val="24"/>
        </w:rPr>
        <w:t>РЕЕСТРЫ</w:t>
      </w:r>
    </w:p>
    <w:p w:rsidR="00F62A65" w:rsidRPr="00630E29" w:rsidRDefault="00F62A65" w:rsidP="00F62A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30E29">
        <w:rPr>
          <w:rFonts w:ascii="Times New Roman" w:hAnsi="Times New Roman" w:cs="Times New Roman"/>
          <w:sz w:val="24"/>
          <w:szCs w:val="24"/>
        </w:rPr>
        <w:t>ДОКУМЕНТОВ, ПРЕДУСМОТРЕННЫЕ ПОДПУНКТАМИ 1, 2, 3, 4 ПУНКТА 11.1 СТАТЬИ 201 НАЛОГОВОГО КОДЕКСА РОССИЙСКОЙ ФЕДЕРАЦИИ</w:t>
      </w:r>
    </w:p>
    <w:p w:rsidR="00F62A65" w:rsidRDefault="00F62A65" w:rsidP="00F62A6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62A65" w:rsidRPr="00CE7CA3" w:rsidTr="00FE57ED">
        <w:tc>
          <w:tcPr>
            <w:tcW w:w="9071" w:type="dxa"/>
          </w:tcPr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декларации по акцизам на этиловый спирт,</w:t>
            </w:r>
          </w:p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алкогольную</w:t>
            </w:r>
            <w:proofErr w:type="gramEnd"/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(или) подакцизную спиртосодержащую продукцию, а также на виноград:</w:t>
            </w:r>
          </w:p>
        </w:tc>
      </w:tr>
      <w:tr w:rsidR="00F62A65" w:rsidRPr="00CE7CA3" w:rsidTr="00FE57ED">
        <w:tc>
          <w:tcPr>
            <w:tcW w:w="9071" w:type="dxa"/>
          </w:tcPr>
          <w:tbl>
            <w:tblPr>
              <w:tblStyle w:val="a7"/>
              <w:tblpPr w:leftFromText="180" w:rightFromText="180" w:vertAnchor="text" w:horzAnchor="page" w:tblpX="2881" w:tblpY="-2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>
                  <w:bookmarkStart w:id="2" w:name="P51"/>
                  <w:bookmarkEnd w:id="2"/>
                </w:p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Налоговый период (код):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Отчетный год: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</w:t>
            </w:r>
          </w:p>
          <w:tbl>
            <w:tblPr>
              <w:tblStyle w:val="a7"/>
              <w:tblpPr w:leftFromText="180" w:rightFromText="180" w:vertAnchor="text" w:horzAnchor="page" w:tblpX="2881" w:tblpY="-2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3A020E" w:rsidRDefault="00F62A65" w:rsidP="00FE57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2A65" w:rsidRPr="00CE7CA3" w:rsidTr="00FE57ED">
        <w:tc>
          <w:tcPr>
            <w:tcW w:w="9071" w:type="dxa"/>
          </w:tcPr>
          <w:tbl>
            <w:tblPr>
              <w:tblStyle w:val="a7"/>
              <w:tblpPr w:leftFromText="180" w:rightFromText="180" w:vertAnchor="text" w:horzAnchor="page" w:tblpX="2941" w:tblpY="-17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>
                  <w:bookmarkStart w:id="3" w:name="P52"/>
                  <w:bookmarkEnd w:id="3"/>
                </w:p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CE7CA3" w:rsidRDefault="00F62A65" w:rsidP="00FE57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3">
              <w:rPr>
                <w:rFonts w:ascii="Times New Roman" w:hAnsi="Times New Roman" w:cs="Times New Roman"/>
                <w:sz w:val="24"/>
                <w:szCs w:val="24"/>
              </w:rPr>
              <w:t>Номер корректировки:</w:t>
            </w:r>
          </w:p>
        </w:tc>
      </w:tr>
      <w:tr w:rsidR="00F62A65" w:rsidRPr="00CE7CA3" w:rsidTr="00FE57ED">
        <w:tc>
          <w:tcPr>
            <w:tcW w:w="9071" w:type="dxa"/>
          </w:tcPr>
          <w:p w:rsidR="00F62A65" w:rsidRPr="00CE7CA3" w:rsidRDefault="00F62A65" w:rsidP="00FE57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53"/>
            <w:bookmarkEnd w:id="4"/>
            <w:r w:rsidRPr="00CE7CA3">
              <w:rPr>
                <w:rFonts w:ascii="Times New Roman" w:hAnsi="Times New Roman" w:cs="Times New Roman"/>
                <w:sz w:val="24"/>
                <w:szCs w:val="24"/>
              </w:rPr>
              <w:t>Налогоплательщик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Default="00F62A65" w:rsidP="00FE57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Default="00F62A65" w:rsidP="00FE57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>
            <w:pPr>
              <w:jc w:val="center"/>
            </w:pPr>
            <w:r w:rsidRPr="00450DF6">
              <w:t>(</w:t>
            </w:r>
            <w:proofErr w:type="gramStart"/>
            <w:r w:rsidRPr="00450DF6">
              <w:t>полное</w:t>
            </w:r>
            <w:proofErr w:type="gramEnd"/>
            <w:r w:rsidRPr="00450DF6">
              <w:t xml:space="preserve"> и сокращенное</w:t>
            </w:r>
            <w:r w:rsidRPr="00450DF6">
              <w:rPr>
                <w:vertAlign w:val="superscript"/>
              </w:rPr>
              <w:t>1</w:t>
            </w:r>
            <w:r w:rsidRPr="00450DF6">
              <w:t xml:space="preserve"> наименование организации)</w:t>
            </w:r>
          </w:p>
          <w:p w:rsidR="00F62A65" w:rsidRPr="00CE7CA3" w:rsidRDefault="00F62A65" w:rsidP="00FE57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A65" w:rsidRDefault="00F62A65" w:rsidP="00F62A6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5" w:name="P54"/>
      <w:bookmarkStart w:id="6" w:name="P56"/>
      <w:bookmarkEnd w:id="5"/>
      <w:bookmarkEnd w:id="6"/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62A65" w:rsidRPr="00450DF6" w:rsidTr="00FE57ED">
        <w:tc>
          <w:tcPr>
            <w:tcW w:w="9639" w:type="dxa"/>
          </w:tcPr>
          <w:p w:rsidR="00F62A65" w:rsidRPr="00450DF6" w:rsidRDefault="00F62A65" w:rsidP="00FE57ED">
            <w:pPr>
              <w:jc w:val="center"/>
              <w:rPr>
                <w:b/>
              </w:rPr>
            </w:pPr>
            <w:r w:rsidRPr="00450DF6">
              <w:rPr>
                <w:b/>
              </w:rPr>
              <w:t>Достоверность и полнот</w:t>
            </w:r>
            <w:r>
              <w:rPr>
                <w:b/>
              </w:rPr>
              <w:t>у сведений, указанных в настоящих</w:t>
            </w:r>
            <w:r w:rsidRPr="00450DF6">
              <w:rPr>
                <w:b/>
              </w:rPr>
              <w:t xml:space="preserve"> </w:t>
            </w:r>
            <w:r>
              <w:rPr>
                <w:b/>
              </w:rPr>
              <w:t>реестрах</w:t>
            </w:r>
            <w:r w:rsidRPr="00450DF6">
              <w:rPr>
                <w:b/>
              </w:rPr>
              <w:t>, подтверждаю: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236"/>
            </w:tblGrid>
            <w:tr w:rsidR="00F62A65" w:rsidRPr="00450DF6" w:rsidTr="00FE57ED">
              <w:tc>
                <w:tcPr>
                  <w:tcW w:w="236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62A6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</w:pPr>
            <w:r w:rsidRPr="00450DF6">
              <w:t>Руководитель</w:t>
            </w:r>
            <w:r>
              <w:t xml:space="preserve"> </w:t>
            </w:r>
            <w:r w:rsidRPr="00450DF6">
              <w:t xml:space="preserve">организации </w:t>
            </w:r>
          </w:p>
          <w:p w:rsidR="00F62A65" w:rsidRPr="00450DF6" w:rsidRDefault="00F62A65" w:rsidP="00F62A65">
            <w:pPr>
              <w:pStyle w:val="a8"/>
              <w:widowControl/>
              <w:numPr>
                <w:ilvl w:val="0"/>
                <w:numId w:val="1"/>
              </w:numPr>
              <w:autoSpaceDE/>
              <w:autoSpaceDN/>
              <w:adjustRightInd/>
            </w:pPr>
            <w:r w:rsidRPr="00450DF6">
              <w:t>Представитель</w:t>
            </w:r>
            <w:r>
              <w:t xml:space="preserve"> </w:t>
            </w:r>
            <w:r w:rsidRPr="00450DF6">
              <w:t>организации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>
            <w:pPr>
              <w:jc w:val="center"/>
            </w:pPr>
            <w:r w:rsidRPr="00450DF6">
              <w:t>(</w:t>
            </w:r>
            <w:proofErr w:type="gramStart"/>
            <w:r w:rsidRPr="00450DF6">
              <w:t>фамилия</w:t>
            </w:r>
            <w:proofErr w:type="gramEnd"/>
            <w:r w:rsidRPr="00450DF6">
              <w:t>, имя, отчество (при наличии))</w:t>
            </w:r>
          </w:p>
          <w:p w:rsidR="00F62A65" w:rsidRPr="00450DF6" w:rsidRDefault="00F62A65" w:rsidP="00FE57ED">
            <w:r w:rsidRPr="00450DF6">
              <w:t>Номер контактного телефона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>
            <w:r w:rsidRPr="00450DF6">
              <w:t xml:space="preserve">                                                           </w:t>
            </w:r>
          </w:p>
          <w:tbl>
            <w:tblPr>
              <w:tblpPr w:leftFromText="180" w:rightFromText="180" w:vertAnchor="text" w:horzAnchor="margin" w:tblpY="-42"/>
              <w:tblOverlap w:val="never"/>
              <w:tblW w:w="4791" w:type="dxa"/>
              <w:tblLook w:val="00A0" w:firstRow="1" w:lastRow="0" w:firstColumn="1" w:lastColumn="0" w:noHBand="0" w:noVBand="0"/>
            </w:tblPr>
            <w:tblGrid>
              <w:gridCol w:w="993"/>
              <w:gridCol w:w="835"/>
              <w:gridCol w:w="236"/>
              <w:gridCol w:w="236"/>
              <w:gridCol w:w="236"/>
              <w:gridCol w:w="271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F62A65" w:rsidRPr="00450DF6" w:rsidTr="00FE57ED"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65" w:rsidRPr="00450DF6" w:rsidRDefault="00F62A65" w:rsidP="00FE57ED">
                  <w:pPr>
                    <w:ind w:left="-108"/>
                  </w:pPr>
                  <w:r w:rsidRPr="00450DF6">
                    <w:t>Подпись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62A65" w:rsidRPr="00450DF6" w:rsidRDefault="00F62A65" w:rsidP="00FE57ED"/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7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2A65" w:rsidRPr="00450DF6" w:rsidRDefault="00F62A65" w:rsidP="00FE57ED">
                  <w:r w:rsidRPr="00450DF6">
                    <w:t>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62A65" w:rsidRPr="00450DF6" w:rsidRDefault="00F62A65" w:rsidP="00FE57ED">
                  <w:r w:rsidRPr="00450DF6">
                    <w:t>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  <w:p w:rsidR="00F62A65" w:rsidRDefault="00F62A65" w:rsidP="00FE57ED">
            <w:r>
              <w:t xml:space="preserve">                                                         </w:t>
            </w:r>
            <w:r w:rsidRPr="00450DF6">
              <w:t>(</w:t>
            </w:r>
            <w:proofErr w:type="gramStart"/>
            <w:r w:rsidRPr="00450DF6">
              <w:t>дата</w:t>
            </w:r>
            <w:proofErr w:type="gramEnd"/>
            <w:r w:rsidRPr="00450DF6">
              <w:t>)</w:t>
            </w:r>
          </w:p>
          <w:p w:rsidR="00F62A65" w:rsidRDefault="00F62A65" w:rsidP="00FE57ED"/>
          <w:p w:rsidR="00F62A65" w:rsidRPr="00450DF6" w:rsidRDefault="00F62A65" w:rsidP="00FE57ED">
            <w:pPr>
              <w:rPr>
                <w:vertAlign w:val="superscript"/>
              </w:rPr>
            </w:pPr>
            <w:r w:rsidRPr="00450DF6">
              <w:t xml:space="preserve">Наименование </w:t>
            </w:r>
            <w:r>
              <w:t xml:space="preserve">и реквизиты </w:t>
            </w:r>
            <w:r w:rsidRPr="00450DF6">
              <w:t>документа, подтверждающего полномочия представителя</w:t>
            </w:r>
            <w:r>
              <w:t xml:space="preserve"> налогоплательщика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62A65" w:rsidRPr="00450DF6" w:rsidTr="00FE57ED"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  <w:tc>
                <w:tcPr>
                  <w:tcW w:w="360" w:type="dxa"/>
                </w:tcPr>
                <w:p w:rsidR="00F62A65" w:rsidRPr="00450DF6" w:rsidRDefault="00F62A65" w:rsidP="00FE57ED"/>
              </w:tc>
            </w:tr>
          </w:tbl>
          <w:p w:rsidR="00F62A65" w:rsidRPr="00450DF6" w:rsidRDefault="00F62A65" w:rsidP="00FE57ED"/>
        </w:tc>
      </w:tr>
    </w:tbl>
    <w:p w:rsidR="00F62A65" w:rsidRDefault="00F62A65" w:rsidP="00F62A65">
      <w:pPr>
        <w:jc w:val="right"/>
      </w:pPr>
    </w:p>
    <w:p w:rsidR="00F62A65" w:rsidRDefault="00F62A65" w:rsidP="00F62A65">
      <w:pPr>
        <w:jc w:val="right"/>
      </w:pPr>
    </w:p>
    <w:p w:rsidR="00F62A65" w:rsidRDefault="00F62A65" w:rsidP="00F62A65">
      <w:pPr>
        <w:jc w:val="right"/>
      </w:pPr>
    </w:p>
    <w:p w:rsidR="00F62A65" w:rsidRDefault="00F62A65" w:rsidP="00F62A65">
      <w:pPr>
        <w:jc w:val="right"/>
      </w:pPr>
    </w:p>
    <w:p w:rsidR="00F62A65" w:rsidRDefault="00F62A65" w:rsidP="00F62A65">
      <w:pPr>
        <w:sectPr w:rsidR="00F62A65" w:rsidSect="00F62A65">
          <w:headerReference w:type="even" r:id="rId7"/>
          <w:headerReference w:type="default" r:id="rId8"/>
          <w:headerReference w:type="first" r:id="rId9"/>
          <w:footerReference w:type="first" r:id="rId10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tbl>
      <w:tblPr>
        <w:tblStyle w:val="a7"/>
        <w:tblW w:w="11782" w:type="dxa"/>
        <w:jc w:val="center"/>
        <w:tblLook w:val="04A0" w:firstRow="1" w:lastRow="0" w:firstColumn="1" w:lastColumn="0" w:noHBand="0" w:noVBand="1"/>
      </w:tblPr>
      <w:tblGrid>
        <w:gridCol w:w="7508"/>
        <w:gridCol w:w="4274"/>
      </w:tblGrid>
      <w:tr w:rsidR="00F62A65" w:rsidRPr="003178B0" w:rsidTr="00FE57ED">
        <w:trPr>
          <w:trHeight w:val="300"/>
          <w:jc w:val="center"/>
        </w:trPr>
        <w:tc>
          <w:tcPr>
            <w:tcW w:w="11782" w:type="dxa"/>
            <w:gridSpan w:val="2"/>
            <w:noWrap/>
            <w:hideMark/>
          </w:tcPr>
          <w:p w:rsidR="00F62A65" w:rsidRPr="003178B0" w:rsidRDefault="00F62A65" w:rsidP="00FE57ED">
            <w:pPr>
              <w:pStyle w:val="ConsPlusNormal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78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Показатели, подлежащие сопоставлению с налоговой декларацией по акцизам на этиловый спирт, алкогольную и (или) подакцизную спиртосодержащую продукцию, а также на виноград:</w:t>
            </w:r>
          </w:p>
          <w:p w:rsidR="00F62A65" w:rsidRPr="003178B0" w:rsidRDefault="00F62A65" w:rsidP="00FE57ED">
            <w:pPr>
              <w:pStyle w:val="ConsPlusNormal"/>
              <w:rPr>
                <w:b/>
                <w:sz w:val="24"/>
                <w:szCs w:val="24"/>
              </w:rPr>
            </w:pPr>
          </w:p>
        </w:tc>
      </w:tr>
      <w:tr w:rsidR="00F62A65" w:rsidRPr="002C3156" w:rsidTr="00FE57ED">
        <w:trPr>
          <w:trHeight w:val="465"/>
          <w:jc w:val="center"/>
        </w:trPr>
        <w:tc>
          <w:tcPr>
            <w:tcW w:w="7508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 xml:space="preserve">Сумма налога, принятая к вычету согласно </w:t>
            </w:r>
            <w:proofErr w:type="spellStart"/>
            <w:r w:rsidRPr="002C3156">
              <w:rPr>
                <w:rFonts w:eastAsiaTheme="minorEastAsia"/>
                <w:sz w:val="24"/>
                <w:szCs w:val="24"/>
              </w:rPr>
              <w:t>пп</w:t>
            </w:r>
            <w:proofErr w:type="spellEnd"/>
            <w:r w:rsidRPr="002C3156">
              <w:rPr>
                <w:rFonts w:eastAsiaTheme="minorEastAsia"/>
                <w:sz w:val="24"/>
                <w:szCs w:val="24"/>
              </w:rPr>
              <w:t>. 11.1 п. 1 ст. 200 НК РФ (акциз) по коду показателя 30050</w:t>
            </w:r>
          </w:p>
        </w:tc>
        <w:tc>
          <w:tcPr>
            <w:tcW w:w="4274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> </w:t>
            </w:r>
          </w:p>
        </w:tc>
      </w:tr>
      <w:tr w:rsidR="00F62A65" w:rsidRPr="002C3156" w:rsidTr="00FE57ED">
        <w:trPr>
          <w:trHeight w:val="450"/>
          <w:jc w:val="center"/>
        </w:trPr>
        <w:tc>
          <w:tcPr>
            <w:tcW w:w="7508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>Объем фармацевтической субстанции спирта этилового полученного (оприходованного), всего (литры)</w:t>
            </w:r>
          </w:p>
        </w:tc>
        <w:tc>
          <w:tcPr>
            <w:tcW w:w="4274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> </w:t>
            </w:r>
          </w:p>
        </w:tc>
      </w:tr>
      <w:tr w:rsidR="00F62A65" w:rsidRPr="002C3156" w:rsidTr="00FE57ED">
        <w:trPr>
          <w:trHeight w:val="480"/>
          <w:jc w:val="center"/>
        </w:trPr>
        <w:tc>
          <w:tcPr>
            <w:tcW w:w="7508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 xml:space="preserve">Сумма налога, начисленная согласно </w:t>
            </w:r>
            <w:proofErr w:type="spellStart"/>
            <w:r w:rsidRPr="002C3156">
              <w:rPr>
                <w:rFonts w:eastAsiaTheme="minorEastAsia"/>
                <w:sz w:val="24"/>
                <w:szCs w:val="24"/>
              </w:rPr>
              <w:t>пп</w:t>
            </w:r>
            <w:proofErr w:type="spellEnd"/>
            <w:r w:rsidRPr="002C3156">
              <w:rPr>
                <w:rFonts w:eastAsiaTheme="minorEastAsia"/>
                <w:sz w:val="24"/>
                <w:szCs w:val="24"/>
              </w:rPr>
              <w:t>. 20.2 п. 1 ст. 182 НК РФ (акциз) по коду показателя 10027</w:t>
            </w:r>
          </w:p>
        </w:tc>
        <w:tc>
          <w:tcPr>
            <w:tcW w:w="4274" w:type="dxa"/>
            <w:noWrap/>
            <w:hideMark/>
          </w:tcPr>
          <w:p w:rsidR="00F62A65" w:rsidRPr="002C3156" w:rsidRDefault="00F62A65" w:rsidP="00FE57ED">
            <w:pPr>
              <w:rPr>
                <w:rFonts w:eastAsiaTheme="minorEastAsia"/>
                <w:sz w:val="24"/>
                <w:szCs w:val="24"/>
              </w:rPr>
            </w:pPr>
            <w:r w:rsidRPr="002C3156">
              <w:rPr>
                <w:rFonts w:eastAsiaTheme="minorEastAsia"/>
                <w:sz w:val="24"/>
                <w:szCs w:val="24"/>
              </w:rPr>
              <w:t> </w:t>
            </w:r>
          </w:p>
        </w:tc>
      </w:tr>
    </w:tbl>
    <w:p w:rsidR="00F62A65" w:rsidRDefault="00F62A65" w:rsidP="00F62A65">
      <w:pPr>
        <w:jc w:val="right"/>
        <w:rPr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</w:p>
    <w:p w:rsidR="00F62A65" w:rsidRPr="00290B54" w:rsidRDefault="00F62A65" w:rsidP="00F62A65">
      <w:pPr>
        <w:jc w:val="right"/>
        <w:rPr>
          <w:sz w:val="24"/>
          <w:szCs w:val="24"/>
        </w:rPr>
      </w:pPr>
      <w:r w:rsidRPr="00290B54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№ </w:t>
      </w:r>
      <w:r w:rsidRPr="00290B54">
        <w:rPr>
          <w:sz w:val="24"/>
          <w:szCs w:val="24"/>
        </w:rPr>
        <w:t>1</w:t>
      </w:r>
    </w:p>
    <w:p w:rsidR="00F62A65" w:rsidRPr="00966909" w:rsidRDefault="00F62A65" w:rsidP="00F62A6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62A65" w:rsidRPr="00290B54" w:rsidRDefault="00AE6D3B" w:rsidP="00F62A65">
      <w:pPr>
        <w:jc w:val="center"/>
        <w:rPr>
          <w:rFonts w:eastAsiaTheme="minorEastAsia"/>
          <w:b/>
          <w:sz w:val="24"/>
          <w:szCs w:val="24"/>
        </w:rPr>
      </w:pPr>
      <w:hyperlink r:id="rId11" w:history="1">
        <w:r w:rsidR="00F62A65">
          <w:rPr>
            <w:b/>
            <w:color w:val="000000"/>
            <w:sz w:val="24"/>
            <w:szCs w:val="24"/>
          </w:rPr>
          <w:t>Реестр с</w:t>
        </w:r>
        <w:r w:rsidR="00F62A65" w:rsidRPr="00290B54">
          <w:rPr>
            <w:b/>
            <w:color w:val="000000"/>
            <w:sz w:val="24"/>
            <w:szCs w:val="24"/>
          </w:rPr>
          <w:t>чет</w:t>
        </w:r>
        <w:r w:rsidR="00F62A65">
          <w:rPr>
            <w:b/>
            <w:color w:val="000000"/>
            <w:sz w:val="24"/>
            <w:szCs w:val="24"/>
          </w:rPr>
          <w:t>ов</w:t>
        </w:r>
        <w:r w:rsidR="00F62A65" w:rsidRPr="00290B54">
          <w:rPr>
            <w:b/>
            <w:color w:val="000000"/>
            <w:sz w:val="24"/>
            <w:szCs w:val="24"/>
          </w:rPr>
          <w:t>-фактур, выставленны</w:t>
        </w:r>
        <w:r w:rsidR="00F62A65">
          <w:rPr>
            <w:b/>
            <w:color w:val="000000"/>
            <w:sz w:val="24"/>
            <w:szCs w:val="24"/>
          </w:rPr>
          <w:t>х</w:t>
        </w:r>
        <w:r w:rsidR="00F62A65" w:rsidRPr="00290B54">
          <w:rPr>
            <w:b/>
            <w:color w:val="000000"/>
            <w:sz w:val="24"/>
            <w:szCs w:val="24"/>
          </w:rPr>
          <w:t xml:space="preserve"> организациями, реализующими фармацевтическую субстанцию спирта этилового, налогоплательщику - покупателю фармацевтической субстанции спирта этилового, имеющему свидетельство, предусмотренное подпунктом 5 пункта 1 статьи 179.2 Налогового кодекса Российской Федерации</w:t>
        </w:r>
      </w:hyperlink>
    </w:p>
    <w:p w:rsidR="00F62A65" w:rsidRPr="00290B54" w:rsidRDefault="00F62A65" w:rsidP="00F62A65">
      <w:pPr>
        <w:rPr>
          <w:rFonts w:eastAsiaTheme="minorEastAsi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745"/>
        <w:gridCol w:w="729"/>
        <w:gridCol w:w="1104"/>
        <w:gridCol w:w="1104"/>
        <w:gridCol w:w="2208"/>
        <w:gridCol w:w="2208"/>
        <w:gridCol w:w="2136"/>
        <w:gridCol w:w="1591"/>
        <w:gridCol w:w="1582"/>
      </w:tblGrid>
      <w:tr w:rsidR="00F62A65" w:rsidRPr="009612BF" w:rsidTr="00FE57ED">
        <w:trPr>
          <w:trHeight w:val="1255"/>
        </w:trPr>
        <w:tc>
          <w:tcPr>
            <w:tcW w:w="1055" w:type="pct"/>
            <w:gridSpan w:val="3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Поставщик фармацевтической субстанции спирта этилового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Номер</w:t>
            </w:r>
            <w:r w:rsidRPr="009612BF">
              <w:rPr>
                <w:color w:val="000000"/>
                <w:szCs w:val="24"/>
              </w:rPr>
              <w:t xml:space="preserve"> счета-фактуры 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Дата счета-фактуры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Номер</w:t>
            </w:r>
            <w:r w:rsidRPr="009612BF">
              <w:rPr>
                <w:color w:val="000000"/>
                <w:szCs w:val="24"/>
              </w:rPr>
              <w:t xml:space="preserve">  корректировочного</w:t>
            </w:r>
            <w:proofErr w:type="gramEnd"/>
            <w:r w:rsidRPr="009612BF">
              <w:rPr>
                <w:color w:val="000000"/>
                <w:szCs w:val="24"/>
              </w:rPr>
              <w:t xml:space="preserve"> счета-фактуры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proofErr w:type="gramStart"/>
            <w:r w:rsidRPr="009612BF">
              <w:rPr>
                <w:color w:val="000000"/>
                <w:szCs w:val="24"/>
              </w:rPr>
              <w:t>Дата  корректировочного</w:t>
            </w:r>
            <w:proofErr w:type="gramEnd"/>
            <w:r w:rsidRPr="009612BF">
              <w:rPr>
                <w:color w:val="000000"/>
                <w:szCs w:val="24"/>
              </w:rPr>
              <w:t xml:space="preserve"> счета-фактуры </w:t>
            </w:r>
          </w:p>
        </w:tc>
        <w:tc>
          <w:tcPr>
            <w:tcW w:w="706" w:type="pct"/>
            <w:vMerge w:val="restar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фармацевтической субстанции спирта этилового по документу (литры)</w:t>
            </w:r>
          </w:p>
        </w:tc>
        <w:tc>
          <w:tcPr>
            <w:tcW w:w="1049" w:type="pct"/>
            <w:gridSpan w:val="2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  <w:szCs w:val="24"/>
              </w:rPr>
            </w:pPr>
            <w:proofErr w:type="spellStart"/>
            <w:r w:rsidRPr="009612BF">
              <w:rPr>
                <w:i/>
                <w:iCs/>
                <w:color w:val="000000"/>
                <w:szCs w:val="24"/>
              </w:rPr>
              <w:t>Справочно</w:t>
            </w:r>
            <w:proofErr w:type="spellEnd"/>
          </w:p>
        </w:tc>
      </w:tr>
      <w:tr w:rsidR="00F62A65" w:rsidRPr="009612BF" w:rsidTr="00FE57ED">
        <w:trPr>
          <w:trHeight w:val="2110"/>
        </w:trPr>
        <w:tc>
          <w:tcPr>
            <w:tcW w:w="568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Наименование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ИНН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КПП</w:t>
            </w:r>
          </w:p>
        </w:tc>
        <w:tc>
          <w:tcPr>
            <w:tcW w:w="365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706" w:type="pct"/>
            <w:vMerge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 xml:space="preserve">Сумма налога, рассчитанная покупателем согласно </w:t>
            </w:r>
            <w:proofErr w:type="spellStart"/>
            <w:r w:rsidRPr="009612BF">
              <w:rPr>
                <w:color w:val="000000"/>
                <w:szCs w:val="24"/>
              </w:rPr>
              <w:t>пп</w:t>
            </w:r>
            <w:proofErr w:type="spellEnd"/>
            <w:r w:rsidRPr="009612BF">
              <w:rPr>
                <w:color w:val="000000"/>
                <w:szCs w:val="24"/>
              </w:rPr>
              <w:t>. 20.2 п. 1 ст. 182 НК РФ (акциз)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естественной убыли (литры)</w:t>
            </w:r>
          </w:p>
        </w:tc>
      </w:tr>
      <w:tr w:rsidR="00F62A65" w:rsidRPr="009612BF" w:rsidTr="00FE57ED">
        <w:trPr>
          <w:trHeight w:val="330"/>
        </w:trPr>
        <w:tc>
          <w:tcPr>
            <w:tcW w:w="568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3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7</w:t>
            </w:r>
          </w:p>
        </w:tc>
        <w:tc>
          <w:tcPr>
            <w:tcW w:w="70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8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9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10</w:t>
            </w:r>
          </w:p>
        </w:tc>
      </w:tr>
    </w:tbl>
    <w:p w:rsidR="00F62A65" w:rsidRPr="00290B54" w:rsidRDefault="00F62A65" w:rsidP="00F62A65">
      <w:pPr>
        <w:rPr>
          <w:rFonts w:eastAsiaTheme="minorEastAsia"/>
          <w:sz w:val="24"/>
          <w:szCs w:val="24"/>
        </w:rPr>
      </w:pPr>
    </w:p>
    <w:p w:rsidR="00F62A65" w:rsidRDefault="00F62A65" w:rsidP="00F62A65">
      <w:pPr>
        <w:rPr>
          <w:rFonts w:eastAsiaTheme="minorEastAsia"/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№ 2</w:t>
      </w:r>
    </w:p>
    <w:p w:rsidR="00F62A65" w:rsidRDefault="00F62A65" w:rsidP="00F62A65">
      <w:pPr>
        <w:jc w:val="right"/>
        <w:rPr>
          <w:sz w:val="24"/>
          <w:szCs w:val="24"/>
        </w:rPr>
      </w:pPr>
    </w:p>
    <w:p w:rsidR="00F62A65" w:rsidRPr="00290B54" w:rsidRDefault="00F62A65" w:rsidP="00F62A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Реестр д</w:t>
      </w:r>
      <w:r w:rsidRPr="00290B54">
        <w:rPr>
          <w:b/>
          <w:sz w:val="24"/>
          <w:szCs w:val="24"/>
        </w:rPr>
        <w:t>окумент</w:t>
      </w:r>
      <w:r>
        <w:rPr>
          <w:b/>
          <w:sz w:val="24"/>
          <w:szCs w:val="24"/>
        </w:rPr>
        <w:t>ов</w:t>
      </w:r>
      <w:r w:rsidRPr="00290B54">
        <w:rPr>
          <w:b/>
          <w:sz w:val="24"/>
          <w:szCs w:val="24"/>
        </w:rPr>
        <w:t>, подтверждающи</w:t>
      </w:r>
      <w:r>
        <w:rPr>
          <w:b/>
          <w:sz w:val="24"/>
          <w:szCs w:val="24"/>
        </w:rPr>
        <w:t>х</w:t>
      </w:r>
      <w:r w:rsidRPr="00290B54">
        <w:rPr>
          <w:b/>
          <w:sz w:val="24"/>
          <w:szCs w:val="24"/>
        </w:rPr>
        <w:t xml:space="preserve"> оприходование фармацевтической субстанции спирта этилового налогоплательщиком, в случае оприходования фармацевтической субстанции спирта этилового, </w:t>
      </w:r>
      <w:r w:rsidRPr="00290B54">
        <w:rPr>
          <w:b/>
          <w:bCs/>
          <w:sz w:val="24"/>
          <w:szCs w:val="24"/>
        </w:rPr>
        <w:t>произведенного в структуре организации</w:t>
      </w:r>
      <w:r w:rsidRPr="00290B54">
        <w:rPr>
          <w:b/>
          <w:sz w:val="24"/>
          <w:szCs w:val="24"/>
        </w:rPr>
        <w:t>, имеющей свидетельство на производство фармацевтической продукции (подпункт 2 пункта 11.1 статьи 201 Налогового кодекса Российской Федерации)</w:t>
      </w:r>
    </w:p>
    <w:p w:rsidR="00F62A65" w:rsidRDefault="00F62A65" w:rsidP="00F62A65">
      <w:pPr>
        <w:rPr>
          <w:sz w:val="24"/>
          <w:szCs w:val="24"/>
        </w:rPr>
      </w:pPr>
    </w:p>
    <w:tbl>
      <w:tblPr>
        <w:tblW w:w="5003" w:type="pct"/>
        <w:tblInd w:w="-5" w:type="dxa"/>
        <w:tblLook w:val="04A0" w:firstRow="1" w:lastRow="0" w:firstColumn="1" w:lastColumn="0" w:noHBand="0" w:noVBand="1"/>
      </w:tblPr>
      <w:tblGrid>
        <w:gridCol w:w="3163"/>
        <w:gridCol w:w="890"/>
        <w:gridCol w:w="1362"/>
        <w:gridCol w:w="3917"/>
        <w:gridCol w:w="2912"/>
        <w:gridCol w:w="2891"/>
      </w:tblGrid>
      <w:tr w:rsidR="00F62A65" w:rsidRPr="009612BF" w:rsidTr="00FE57ED">
        <w:trPr>
          <w:trHeight w:val="966"/>
        </w:trPr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Наименование документа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Номер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Дата</w:t>
            </w:r>
          </w:p>
        </w:tc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фармацевтической субстанции спирта этилового по документу (литры)</w:t>
            </w:r>
          </w:p>
        </w:tc>
        <w:tc>
          <w:tcPr>
            <w:tcW w:w="1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  <w:szCs w:val="24"/>
              </w:rPr>
            </w:pPr>
            <w:proofErr w:type="spellStart"/>
            <w:r w:rsidRPr="009612BF">
              <w:rPr>
                <w:i/>
                <w:iCs/>
                <w:color w:val="000000"/>
                <w:szCs w:val="24"/>
              </w:rPr>
              <w:t>Справочно</w:t>
            </w:r>
            <w:proofErr w:type="spellEnd"/>
          </w:p>
        </w:tc>
      </w:tr>
      <w:tr w:rsidR="00F62A65" w:rsidRPr="009612BF" w:rsidTr="00FE57ED">
        <w:trPr>
          <w:trHeight w:val="1405"/>
        </w:trPr>
        <w:tc>
          <w:tcPr>
            <w:tcW w:w="104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129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 xml:space="preserve">Сумма налога, рассчитанная   согласно </w:t>
            </w:r>
            <w:proofErr w:type="spellStart"/>
            <w:r w:rsidRPr="009612BF">
              <w:rPr>
                <w:color w:val="000000"/>
                <w:szCs w:val="24"/>
              </w:rPr>
              <w:t>пп</w:t>
            </w:r>
            <w:proofErr w:type="spellEnd"/>
            <w:r w:rsidRPr="009612BF">
              <w:rPr>
                <w:color w:val="000000"/>
                <w:szCs w:val="24"/>
              </w:rPr>
              <w:t>. 20.2 п. 1 ст. 182 НК РФ (акциз)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естественной убыли (литры)</w:t>
            </w:r>
          </w:p>
        </w:tc>
      </w:tr>
      <w:tr w:rsidR="00F62A65" w:rsidRPr="009612BF" w:rsidTr="00FE57ED">
        <w:trPr>
          <w:trHeight w:val="330"/>
        </w:trPr>
        <w:tc>
          <w:tcPr>
            <w:tcW w:w="10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14</w:t>
            </w:r>
          </w:p>
        </w:tc>
        <w:tc>
          <w:tcPr>
            <w:tcW w:w="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15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16</w:t>
            </w:r>
          </w:p>
        </w:tc>
      </w:tr>
      <w:tr w:rsidR="00F62A65" w:rsidRPr="009612BF" w:rsidTr="00FE57E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 </w:t>
            </w:r>
          </w:p>
        </w:tc>
      </w:tr>
    </w:tbl>
    <w:p w:rsidR="00F62A65" w:rsidRDefault="00F62A65" w:rsidP="00F62A65">
      <w:pPr>
        <w:rPr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</w:p>
    <w:p w:rsidR="00F62A65" w:rsidRDefault="00F62A65" w:rsidP="00F62A65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№ 3</w:t>
      </w:r>
    </w:p>
    <w:p w:rsidR="00F62A65" w:rsidRPr="00290B54" w:rsidRDefault="00F62A65" w:rsidP="00F62A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Реестр а</w:t>
      </w:r>
      <w:r w:rsidRPr="00290B54">
        <w:rPr>
          <w:b/>
          <w:sz w:val="24"/>
          <w:szCs w:val="24"/>
        </w:rPr>
        <w:t>кт</w:t>
      </w:r>
      <w:r>
        <w:rPr>
          <w:b/>
          <w:sz w:val="24"/>
          <w:szCs w:val="24"/>
        </w:rPr>
        <w:t>ов</w:t>
      </w:r>
      <w:r w:rsidRPr="00290B54">
        <w:rPr>
          <w:b/>
          <w:sz w:val="24"/>
          <w:szCs w:val="24"/>
        </w:rPr>
        <w:t xml:space="preserve"> списания фармацевтической субстанции спирта этилового в производство</w:t>
      </w:r>
    </w:p>
    <w:p w:rsidR="00F62A65" w:rsidRDefault="00F62A65" w:rsidP="00F62A65">
      <w:pPr>
        <w:rPr>
          <w:sz w:val="24"/>
          <w:szCs w:val="24"/>
        </w:rPr>
      </w:pPr>
    </w:p>
    <w:tbl>
      <w:tblPr>
        <w:tblW w:w="5003" w:type="pct"/>
        <w:tblInd w:w="-5" w:type="dxa"/>
        <w:tblLook w:val="04A0" w:firstRow="1" w:lastRow="0" w:firstColumn="1" w:lastColumn="0" w:noHBand="0" w:noVBand="1"/>
      </w:tblPr>
      <w:tblGrid>
        <w:gridCol w:w="2839"/>
        <w:gridCol w:w="2839"/>
        <w:gridCol w:w="2088"/>
        <w:gridCol w:w="776"/>
        <w:gridCol w:w="907"/>
        <w:gridCol w:w="2840"/>
        <w:gridCol w:w="2846"/>
      </w:tblGrid>
      <w:tr w:rsidR="00F62A65" w:rsidRPr="009612BF" w:rsidTr="00FE57ED">
        <w:trPr>
          <w:trHeight w:val="2250"/>
        </w:trPr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szCs w:val="24"/>
              </w:rPr>
            </w:pPr>
            <w:r w:rsidRPr="009612BF">
              <w:rPr>
                <w:szCs w:val="24"/>
              </w:rPr>
              <w:t xml:space="preserve">Объем </w:t>
            </w:r>
            <w:r w:rsidRPr="009612BF">
              <w:rPr>
                <w:b/>
                <w:bCs/>
                <w:szCs w:val="24"/>
              </w:rPr>
              <w:t>входящего остатка</w:t>
            </w:r>
            <w:r w:rsidRPr="009612BF">
              <w:rPr>
                <w:szCs w:val="24"/>
              </w:rPr>
              <w:t xml:space="preserve"> фармацевтической субстанции спирта этилового, не использованного </w:t>
            </w:r>
            <w:r w:rsidRPr="009612BF">
              <w:rPr>
                <w:b/>
                <w:bCs/>
                <w:szCs w:val="24"/>
              </w:rPr>
              <w:t xml:space="preserve">на начало месяца </w:t>
            </w:r>
            <w:r w:rsidRPr="009612BF">
              <w:rPr>
                <w:szCs w:val="24"/>
              </w:rPr>
              <w:t>(литры)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 xml:space="preserve">Объем </w:t>
            </w:r>
            <w:r w:rsidRPr="009612BF">
              <w:rPr>
                <w:b/>
                <w:bCs/>
                <w:color w:val="000000"/>
                <w:szCs w:val="24"/>
              </w:rPr>
              <w:t>фактически поступившей</w:t>
            </w:r>
            <w:r w:rsidRPr="009612BF">
              <w:rPr>
                <w:color w:val="000000"/>
                <w:szCs w:val="24"/>
              </w:rPr>
              <w:t xml:space="preserve"> фармацевтической субстанции спирта этилового за период (литры) 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Объем естественной убыли (литры)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Номер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Дата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szCs w:val="24"/>
              </w:rPr>
            </w:pPr>
            <w:r w:rsidRPr="009612BF">
              <w:rPr>
                <w:szCs w:val="24"/>
              </w:rPr>
              <w:t xml:space="preserve">Объем фармацевтической субстанции спирта этилового </w:t>
            </w:r>
            <w:r w:rsidRPr="009612BF">
              <w:rPr>
                <w:b/>
                <w:bCs/>
                <w:szCs w:val="24"/>
              </w:rPr>
              <w:t>списанного в производство</w:t>
            </w:r>
            <w:r w:rsidRPr="009612BF">
              <w:rPr>
                <w:szCs w:val="24"/>
              </w:rPr>
              <w:t xml:space="preserve"> по документу, всего (литры)</w:t>
            </w:r>
          </w:p>
        </w:tc>
        <w:tc>
          <w:tcPr>
            <w:tcW w:w="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 xml:space="preserve">Объем остатка фармацевтической субстанции спирта этилового </w:t>
            </w:r>
            <w:r w:rsidRPr="009612BF">
              <w:rPr>
                <w:b/>
                <w:bCs/>
                <w:color w:val="000000"/>
                <w:szCs w:val="24"/>
              </w:rPr>
              <w:t>после списания в производство</w:t>
            </w:r>
            <w:r w:rsidRPr="009612BF">
              <w:rPr>
                <w:color w:val="000000"/>
                <w:szCs w:val="24"/>
              </w:rPr>
              <w:t xml:space="preserve"> и естественной убыли </w:t>
            </w:r>
            <w:r w:rsidRPr="009612BF">
              <w:rPr>
                <w:b/>
                <w:bCs/>
                <w:color w:val="000000"/>
                <w:szCs w:val="24"/>
              </w:rPr>
              <w:t xml:space="preserve">на конец месяца </w:t>
            </w:r>
            <w:r w:rsidRPr="009612BF">
              <w:rPr>
                <w:color w:val="000000"/>
                <w:szCs w:val="24"/>
              </w:rPr>
              <w:t>(литры)</w:t>
            </w:r>
          </w:p>
        </w:tc>
      </w:tr>
      <w:tr w:rsidR="00F62A65" w:rsidRPr="009612BF" w:rsidTr="00FE57ED">
        <w:trPr>
          <w:trHeight w:val="408"/>
        </w:trPr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</w:tr>
      <w:tr w:rsidR="00F62A65" w:rsidRPr="009612BF" w:rsidTr="00FE57ED">
        <w:trPr>
          <w:trHeight w:val="330"/>
        </w:trPr>
        <w:tc>
          <w:tcPr>
            <w:tcW w:w="9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17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19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21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22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9612BF">
              <w:rPr>
                <w:color w:val="000000"/>
                <w:szCs w:val="24"/>
              </w:rPr>
              <w:t>23</w:t>
            </w:r>
          </w:p>
        </w:tc>
      </w:tr>
      <w:tr w:rsidR="00F62A65" w:rsidRPr="009612BF" w:rsidTr="00FE57ED">
        <w:trPr>
          <w:trHeight w:val="315"/>
        </w:trPr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65" w:rsidRPr="009612BF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</w:tr>
    </w:tbl>
    <w:p w:rsidR="00F62A65" w:rsidRDefault="00F62A65" w:rsidP="00F62A65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№ 4</w:t>
      </w:r>
    </w:p>
    <w:p w:rsidR="00F62A65" w:rsidRDefault="00F62A65" w:rsidP="00F62A65">
      <w:pPr>
        <w:rPr>
          <w:sz w:val="24"/>
          <w:szCs w:val="24"/>
        </w:rPr>
      </w:pPr>
    </w:p>
    <w:p w:rsidR="00F62A65" w:rsidRDefault="00F62A65" w:rsidP="00F62A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Реестр д</w:t>
      </w:r>
      <w:r w:rsidRPr="00EA2F13">
        <w:rPr>
          <w:b/>
          <w:sz w:val="24"/>
          <w:szCs w:val="24"/>
        </w:rPr>
        <w:t>окумент</w:t>
      </w:r>
      <w:r>
        <w:rPr>
          <w:b/>
          <w:sz w:val="24"/>
          <w:szCs w:val="24"/>
        </w:rPr>
        <w:t>ов, подтверждающих</w:t>
      </w:r>
      <w:r w:rsidRPr="00EA2F13">
        <w:rPr>
          <w:b/>
          <w:sz w:val="24"/>
          <w:szCs w:val="24"/>
        </w:rPr>
        <w:t xml:space="preserve"> факт реализации налогоплательщиком лекарственных средств, указанных в свидетельстве налогоплательщика, выданном в соответствии подпунктом 5 пункта 1 статьи 179.2 Налогового кодекса Российской Федерации, и (или) в документах, представленных налогоплательщиком в соответствии с пунктом 4.5 статьи 179.2 Налогового кодекса Российской Федерации, при производстве которых (в процессе производства которых) использована фармацевтическая субстанция спирта этилового</w:t>
      </w:r>
    </w:p>
    <w:p w:rsidR="00F62A65" w:rsidRPr="00EA2F13" w:rsidRDefault="00F62A65" w:rsidP="00F62A65">
      <w:pPr>
        <w:jc w:val="center"/>
        <w:rPr>
          <w:b/>
          <w:sz w:val="24"/>
          <w:szCs w:val="24"/>
        </w:rPr>
      </w:pPr>
    </w:p>
    <w:tbl>
      <w:tblPr>
        <w:tblW w:w="501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74"/>
        <w:gridCol w:w="1107"/>
        <w:gridCol w:w="732"/>
        <w:gridCol w:w="963"/>
        <w:gridCol w:w="1215"/>
        <w:gridCol w:w="1215"/>
        <w:gridCol w:w="1139"/>
        <w:gridCol w:w="1139"/>
        <w:gridCol w:w="647"/>
        <w:gridCol w:w="437"/>
        <w:gridCol w:w="459"/>
        <w:gridCol w:w="935"/>
        <w:gridCol w:w="474"/>
        <w:gridCol w:w="468"/>
        <w:gridCol w:w="999"/>
        <w:gridCol w:w="963"/>
        <w:gridCol w:w="1117"/>
      </w:tblGrid>
      <w:tr w:rsidR="00F62A65" w:rsidRPr="00FA4813" w:rsidTr="00FE57ED">
        <w:trPr>
          <w:trHeight w:val="2250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Наименование лекарственных препаратов/средств</w:t>
            </w:r>
            <w:r>
              <w:rPr>
                <w:sz w:val="18"/>
                <w:szCs w:val="24"/>
              </w:rPr>
              <w:t>, медицинских изделий</w:t>
            </w:r>
            <w:r w:rsidRPr="00FA4813">
              <w:rPr>
                <w:sz w:val="18"/>
                <w:szCs w:val="24"/>
              </w:rPr>
              <w:t xml:space="preserve"> 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Номер регистрационного удостоверения лекарственного </w:t>
            </w:r>
            <w:r>
              <w:rPr>
                <w:sz w:val="18"/>
                <w:szCs w:val="24"/>
              </w:rPr>
              <w:t xml:space="preserve">(средства) </w:t>
            </w:r>
            <w:r w:rsidRPr="00FA4813">
              <w:rPr>
                <w:sz w:val="18"/>
                <w:szCs w:val="24"/>
              </w:rPr>
              <w:t>препарата,</w:t>
            </w:r>
            <w:r>
              <w:rPr>
                <w:sz w:val="18"/>
                <w:szCs w:val="24"/>
              </w:rPr>
              <w:t xml:space="preserve"> медицинского изделия</w:t>
            </w:r>
            <w:r w:rsidRPr="00FA4813">
              <w:rPr>
                <w:sz w:val="18"/>
                <w:szCs w:val="24"/>
              </w:rPr>
              <w:t xml:space="preserve"> включенного в гос. реестр лекарственных средств</w:t>
            </w:r>
            <w:r>
              <w:rPr>
                <w:sz w:val="18"/>
                <w:szCs w:val="24"/>
              </w:rPr>
              <w:t xml:space="preserve"> (препаратов), медицинских изделий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Единица измерения (код ОКЕИ)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Кол-во (о</w:t>
            </w:r>
            <w:r w:rsidRPr="00FA4813">
              <w:rPr>
                <w:sz w:val="18"/>
                <w:szCs w:val="24"/>
              </w:rPr>
              <w:t>бъем</w:t>
            </w:r>
            <w:r>
              <w:rPr>
                <w:sz w:val="18"/>
                <w:szCs w:val="24"/>
              </w:rPr>
              <w:t>)</w:t>
            </w:r>
            <w:r w:rsidRPr="00FA4813">
              <w:rPr>
                <w:sz w:val="18"/>
                <w:szCs w:val="24"/>
              </w:rPr>
              <w:t xml:space="preserve"> входящего остатка готовой продукции </w:t>
            </w:r>
            <w:r w:rsidRPr="00FA4813">
              <w:rPr>
                <w:b/>
                <w:bCs/>
                <w:sz w:val="18"/>
                <w:szCs w:val="24"/>
              </w:rPr>
              <w:t xml:space="preserve">на начало </w:t>
            </w:r>
            <w:r>
              <w:rPr>
                <w:b/>
                <w:bCs/>
                <w:sz w:val="18"/>
                <w:szCs w:val="24"/>
              </w:rPr>
              <w:t>периода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A65" w:rsidRDefault="00F62A65" w:rsidP="00FE57E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24"/>
              </w:rPr>
            </w:pPr>
          </w:p>
          <w:p w:rsidR="00F62A65" w:rsidRDefault="00F62A65" w:rsidP="00FE57E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24"/>
              </w:rPr>
            </w:pPr>
          </w:p>
          <w:p w:rsidR="00F62A65" w:rsidRDefault="00F62A65" w:rsidP="00FE57E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24"/>
              </w:rPr>
            </w:pPr>
          </w:p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9F4A70">
              <w:rPr>
                <w:b/>
                <w:bCs/>
                <w:sz w:val="18"/>
                <w:szCs w:val="24"/>
              </w:rPr>
              <w:t>Объем</w:t>
            </w:r>
            <w:r w:rsidRPr="009F4A70">
              <w:rPr>
                <w:sz w:val="18"/>
                <w:szCs w:val="24"/>
              </w:rPr>
              <w:t xml:space="preserve"> фармацевтической </w:t>
            </w:r>
            <w:r w:rsidRPr="009F4A70">
              <w:rPr>
                <w:b/>
                <w:bCs/>
                <w:sz w:val="18"/>
                <w:szCs w:val="24"/>
              </w:rPr>
              <w:t>субстанции</w:t>
            </w:r>
            <w:r w:rsidRPr="009F4A70">
              <w:rPr>
                <w:sz w:val="18"/>
                <w:szCs w:val="24"/>
              </w:rPr>
              <w:t xml:space="preserve"> спирта этилового, использованного в производстве продукции </w:t>
            </w:r>
            <w:r w:rsidRPr="009F4A70">
              <w:rPr>
                <w:b/>
                <w:bCs/>
                <w:sz w:val="18"/>
                <w:szCs w:val="24"/>
              </w:rPr>
              <w:t xml:space="preserve">не реализованной на </w:t>
            </w:r>
            <w:r>
              <w:rPr>
                <w:b/>
                <w:bCs/>
                <w:sz w:val="18"/>
                <w:szCs w:val="24"/>
              </w:rPr>
              <w:t>начало</w:t>
            </w:r>
            <w:r w:rsidRPr="009F4A70">
              <w:rPr>
                <w:b/>
                <w:bCs/>
                <w:sz w:val="18"/>
                <w:szCs w:val="24"/>
              </w:rPr>
              <w:t xml:space="preserve"> </w:t>
            </w:r>
            <w:r>
              <w:rPr>
                <w:b/>
                <w:bCs/>
                <w:sz w:val="18"/>
                <w:szCs w:val="24"/>
              </w:rPr>
              <w:t>периода</w:t>
            </w:r>
            <w:r w:rsidRPr="009F4A70">
              <w:rPr>
                <w:b/>
                <w:bCs/>
                <w:sz w:val="18"/>
                <w:szCs w:val="24"/>
              </w:rPr>
              <w:t xml:space="preserve"> </w:t>
            </w:r>
            <w:r w:rsidRPr="009F4A70">
              <w:rPr>
                <w:sz w:val="18"/>
                <w:szCs w:val="24"/>
              </w:rPr>
              <w:t>(литры</w:t>
            </w:r>
            <w:r>
              <w:rPr>
                <w:sz w:val="18"/>
                <w:szCs w:val="24"/>
              </w:rPr>
              <w:t>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Кол-во (о</w:t>
            </w:r>
            <w:r w:rsidRPr="00FA4813">
              <w:rPr>
                <w:sz w:val="18"/>
                <w:szCs w:val="24"/>
              </w:rPr>
              <w:t>бъем</w:t>
            </w:r>
            <w:r>
              <w:rPr>
                <w:sz w:val="18"/>
                <w:szCs w:val="24"/>
              </w:rPr>
              <w:t>)</w:t>
            </w:r>
            <w:r w:rsidRPr="00FA4813">
              <w:rPr>
                <w:sz w:val="18"/>
                <w:szCs w:val="24"/>
              </w:rPr>
              <w:t xml:space="preserve"> продукции, </w:t>
            </w:r>
            <w:r w:rsidRPr="00FA4813">
              <w:rPr>
                <w:b/>
                <w:bCs/>
                <w:sz w:val="18"/>
                <w:szCs w:val="24"/>
              </w:rPr>
              <w:t>произведенной из списанной в производство фармацевтической субстанции</w:t>
            </w:r>
            <w:r w:rsidRPr="00FA4813">
              <w:rPr>
                <w:sz w:val="18"/>
                <w:szCs w:val="24"/>
              </w:rPr>
              <w:t xml:space="preserve"> 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Объем фармацевтической субстанции спирта этилового, </w:t>
            </w:r>
            <w:r w:rsidRPr="00FA4813">
              <w:rPr>
                <w:b/>
                <w:bCs/>
                <w:sz w:val="18"/>
                <w:szCs w:val="24"/>
              </w:rPr>
              <w:t>использованного в производстве</w:t>
            </w:r>
            <w:r w:rsidRPr="00FA4813">
              <w:rPr>
                <w:sz w:val="18"/>
                <w:szCs w:val="24"/>
              </w:rPr>
              <w:t xml:space="preserve"> продукции (литры)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Содержание фармацевтической субстанции спирта этилового в готовой продукции (при наличии) (%)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Документы, подтверждающие факт реализации</w:t>
            </w:r>
          </w:p>
        </w:tc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>Контрагент (покупатель) по документу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Кол-во (о</w:t>
            </w:r>
            <w:r w:rsidRPr="00FA4813">
              <w:rPr>
                <w:sz w:val="18"/>
                <w:szCs w:val="24"/>
              </w:rPr>
              <w:t>бъем</w:t>
            </w:r>
            <w:r>
              <w:rPr>
                <w:sz w:val="18"/>
                <w:szCs w:val="24"/>
              </w:rPr>
              <w:t>)</w:t>
            </w:r>
            <w:r w:rsidRPr="00FA4813">
              <w:rPr>
                <w:sz w:val="18"/>
                <w:szCs w:val="24"/>
              </w:rPr>
              <w:t xml:space="preserve"> </w:t>
            </w:r>
            <w:r w:rsidRPr="00FA4813">
              <w:rPr>
                <w:b/>
                <w:bCs/>
                <w:sz w:val="18"/>
                <w:szCs w:val="24"/>
              </w:rPr>
              <w:t xml:space="preserve">готовой </w:t>
            </w:r>
            <w:proofErr w:type="gramStart"/>
            <w:r w:rsidRPr="00FA4813">
              <w:rPr>
                <w:b/>
                <w:bCs/>
                <w:sz w:val="18"/>
                <w:szCs w:val="24"/>
              </w:rPr>
              <w:t>продук</w:t>
            </w:r>
            <w:r>
              <w:rPr>
                <w:b/>
                <w:bCs/>
                <w:sz w:val="18"/>
                <w:szCs w:val="24"/>
              </w:rPr>
              <w:t>ц</w:t>
            </w:r>
            <w:r w:rsidRPr="00FA4813">
              <w:rPr>
                <w:b/>
                <w:bCs/>
                <w:sz w:val="18"/>
                <w:szCs w:val="24"/>
              </w:rPr>
              <w:t>ии,  реализованной</w:t>
            </w:r>
            <w:proofErr w:type="gramEnd"/>
            <w:r w:rsidRPr="00FA4813">
              <w:rPr>
                <w:sz w:val="18"/>
                <w:szCs w:val="24"/>
              </w:rPr>
              <w:t xml:space="preserve"> по документу всего  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Кол-во (</w:t>
            </w:r>
            <w:proofErr w:type="gramStart"/>
            <w:r>
              <w:rPr>
                <w:sz w:val="18"/>
                <w:szCs w:val="24"/>
              </w:rPr>
              <w:t>о</w:t>
            </w:r>
            <w:r w:rsidRPr="00FA4813">
              <w:rPr>
                <w:sz w:val="18"/>
                <w:szCs w:val="24"/>
              </w:rPr>
              <w:t>бъем</w:t>
            </w:r>
            <w:r>
              <w:rPr>
                <w:sz w:val="18"/>
                <w:szCs w:val="24"/>
              </w:rPr>
              <w:t>)</w:t>
            </w:r>
            <w:r w:rsidRPr="00FA4813">
              <w:rPr>
                <w:sz w:val="18"/>
                <w:szCs w:val="24"/>
              </w:rPr>
              <w:t xml:space="preserve">  </w:t>
            </w:r>
            <w:r>
              <w:rPr>
                <w:b/>
                <w:bCs/>
                <w:sz w:val="18"/>
                <w:szCs w:val="24"/>
              </w:rPr>
              <w:t>не</w:t>
            </w:r>
            <w:proofErr w:type="gramEnd"/>
            <w:r>
              <w:rPr>
                <w:b/>
                <w:bCs/>
                <w:sz w:val="18"/>
                <w:szCs w:val="24"/>
              </w:rPr>
              <w:t xml:space="preserve"> реализованной </w:t>
            </w:r>
            <w:r w:rsidRPr="00324DB1">
              <w:rPr>
                <w:b/>
                <w:sz w:val="18"/>
                <w:szCs w:val="24"/>
              </w:rPr>
              <w:t>готовой продукции</w:t>
            </w:r>
            <w:r w:rsidRPr="00FA4813">
              <w:rPr>
                <w:b/>
                <w:bCs/>
                <w:sz w:val="18"/>
                <w:szCs w:val="24"/>
              </w:rPr>
              <w:t xml:space="preserve"> </w:t>
            </w:r>
            <w:r>
              <w:rPr>
                <w:b/>
                <w:bCs/>
                <w:sz w:val="18"/>
                <w:szCs w:val="24"/>
              </w:rPr>
              <w:t>на конец периода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b/>
                <w:bCs/>
                <w:sz w:val="18"/>
                <w:szCs w:val="24"/>
              </w:rPr>
              <w:t>Объем</w:t>
            </w:r>
            <w:r w:rsidRPr="00FA4813">
              <w:rPr>
                <w:sz w:val="18"/>
                <w:szCs w:val="24"/>
              </w:rPr>
              <w:t xml:space="preserve"> фармацевтической </w:t>
            </w:r>
            <w:r w:rsidRPr="00FA4813">
              <w:rPr>
                <w:b/>
                <w:bCs/>
                <w:sz w:val="18"/>
                <w:szCs w:val="24"/>
              </w:rPr>
              <w:t>субстанции</w:t>
            </w:r>
            <w:r w:rsidRPr="00FA4813">
              <w:rPr>
                <w:sz w:val="18"/>
                <w:szCs w:val="24"/>
              </w:rPr>
              <w:t xml:space="preserve"> спирта этилового, использованного в производстве продукции </w:t>
            </w:r>
            <w:r w:rsidRPr="00FA4813">
              <w:rPr>
                <w:b/>
                <w:bCs/>
                <w:sz w:val="18"/>
                <w:szCs w:val="24"/>
              </w:rPr>
              <w:t xml:space="preserve">не реализованной на конец </w:t>
            </w:r>
            <w:r>
              <w:rPr>
                <w:b/>
                <w:bCs/>
                <w:sz w:val="18"/>
                <w:szCs w:val="24"/>
              </w:rPr>
              <w:t>периода</w:t>
            </w:r>
            <w:r w:rsidRPr="00FA4813">
              <w:rPr>
                <w:b/>
                <w:bCs/>
                <w:sz w:val="18"/>
                <w:szCs w:val="24"/>
              </w:rPr>
              <w:t xml:space="preserve"> </w:t>
            </w:r>
            <w:r w:rsidRPr="00FA4813">
              <w:rPr>
                <w:sz w:val="18"/>
                <w:szCs w:val="24"/>
              </w:rPr>
              <w:t>(литры)</w:t>
            </w:r>
          </w:p>
        </w:tc>
      </w:tr>
      <w:tr w:rsidR="00F62A65" w:rsidRPr="00FA4813" w:rsidTr="00FE57ED">
        <w:trPr>
          <w:trHeight w:val="2673"/>
        </w:trPr>
        <w:tc>
          <w:tcPr>
            <w:tcW w:w="38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Вид документа 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Номер</w:t>
            </w:r>
            <w:r w:rsidRPr="00FA4813">
              <w:rPr>
                <w:sz w:val="18"/>
                <w:szCs w:val="24"/>
              </w:rPr>
              <w:t xml:space="preserve"> 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Дата 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31C0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 ЮЛ</w:t>
            </w:r>
            <w:r w:rsidR="00EA31C0">
              <w:rPr>
                <w:sz w:val="18"/>
                <w:szCs w:val="24"/>
              </w:rPr>
              <w:t>/</w:t>
            </w:r>
          </w:p>
          <w:p w:rsidR="00F62A65" w:rsidRPr="00FA4813" w:rsidRDefault="00EA31C0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ФИО ИП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ИНН 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sz w:val="18"/>
                <w:szCs w:val="24"/>
              </w:rPr>
            </w:pPr>
            <w:r w:rsidRPr="00FA4813">
              <w:rPr>
                <w:sz w:val="18"/>
                <w:szCs w:val="24"/>
              </w:rPr>
              <w:t xml:space="preserve">КПП 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rPr>
                <w:sz w:val="18"/>
                <w:szCs w:val="24"/>
              </w:rPr>
            </w:pPr>
          </w:p>
        </w:tc>
      </w:tr>
      <w:tr w:rsidR="00F62A65" w:rsidRPr="00FA4813" w:rsidTr="00FE57ED">
        <w:trPr>
          <w:trHeight w:val="330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28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2</w:t>
            </w:r>
            <w:r>
              <w:rPr>
                <w:color w:val="000000"/>
                <w:sz w:val="18"/>
                <w:szCs w:val="24"/>
              </w:rPr>
              <w:t>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</w:t>
            </w:r>
            <w:r>
              <w:rPr>
                <w:color w:val="000000"/>
                <w:sz w:val="18"/>
                <w:szCs w:val="24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33</w:t>
            </w:r>
          </w:p>
        </w:tc>
        <w:tc>
          <w:tcPr>
            <w:tcW w:w="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39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24"/>
              </w:rPr>
            </w:pPr>
            <w:r w:rsidRPr="00FA4813">
              <w:rPr>
                <w:color w:val="000000"/>
                <w:sz w:val="18"/>
                <w:szCs w:val="24"/>
              </w:rPr>
              <w:t>40</w:t>
            </w:r>
          </w:p>
        </w:tc>
      </w:tr>
      <w:tr w:rsidR="00F62A65" w:rsidRPr="00FA4813" w:rsidTr="00FE57ED">
        <w:trPr>
          <w:trHeight w:val="31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A65" w:rsidRPr="00FA4813" w:rsidRDefault="00F62A65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Cs w:val="24"/>
              </w:rPr>
            </w:pPr>
            <w:r w:rsidRPr="00FA4813">
              <w:rPr>
                <w:color w:val="000000"/>
                <w:szCs w:val="24"/>
              </w:rPr>
              <w:t> </w:t>
            </w:r>
          </w:p>
        </w:tc>
      </w:tr>
    </w:tbl>
    <w:p w:rsidR="00FF0A4A" w:rsidRDefault="00FF0A4A" w:rsidP="00F62A65"/>
    <w:sectPr w:rsidR="00FF0A4A" w:rsidSect="00F62A65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D3B" w:rsidRDefault="00AE6D3B">
      <w:r>
        <w:separator/>
      </w:r>
    </w:p>
  </w:endnote>
  <w:endnote w:type="continuationSeparator" w:id="0">
    <w:p w:rsidR="00AE6D3B" w:rsidRDefault="00AE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65" w:rsidRPr="00F85F53" w:rsidRDefault="00F62A65" w:rsidP="00F85F53">
    <w:pPr>
      <w:pStyle w:val="a3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65" w:rsidRPr="00691665" w:rsidRDefault="00691665" w:rsidP="00691665">
    <w:pPr>
      <w:pStyle w:val="a3"/>
      <w:rPr>
        <w:i/>
        <w:color w:val="999999"/>
        <w:sz w:val="16"/>
      </w:rPr>
    </w:pPr>
    <w:r w:rsidRPr="00691665">
      <w:rPr>
        <w:i/>
        <w:color w:val="999999"/>
        <w:sz w:val="16"/>
      </w:rPr>
      <w:fldChar w:fldCharType="begin"/>
    </w:r>
    <w:r w:rsidRPr="00691665">
      <w:rPr>
        <w:i/>
        <w:color w:val="999999"/>
        <w:sz w:val="16"/>
      </w:rPr>
      <w:instrText xml:space="preserve"> DATE  \@ "dd.MM.yyyy H:mm"  \* MERGEFORMAT </w:instrText>
    </w:r>
    <w:r w:rsidRPr="00691665">
      <w:rPr>
        <w:i/>
        <w:color w:val="999999"/>
        <w:sz w:val="16"/>
      </w:rPr>
      <w:fldChar w:fldCharType="separate"/>
    </w:r>
    <w:r w:rsidR="00DE0C4A">
      <w:rPr>
        <w:i/>
        <w:noProof/>
        <w:color w:val="999999"/>
        <w:sz w:val="16"/>
      </w:rPr>
      <w:t>29.01.2025 16:52</w:t>
    </w:r>
    <w:r w:rsidRPr="00691665">
      <w:rPr>
        <w:i/>
        <w:color w:val="999999"/>
        <w:sz w:val="16"/>
      </w:rPr>
      <w:fldChar w:fldCharType="end"/>
    </w:r>
  </w:p>
  <w:p w:rsidR="00691665" w:rsidRPr="00691665" w:rsidRDefault="00691665" w:rsidP="00691665">
    <w:pPr>
      <w:pStyle w:val="a3"/>
      <w:rPr>
        <w:color w:val="999999"/>
        <w:sz w:val="16"/>
      </w:rPr>
    </w:pPr>
    <w:r w:rsidRPr="00691665">
      <w:rPr>
        <w:i/>
        <w:color w:val="999999"/>
        <w:sz w:val="16"/>
        <w:lang w:val="en-US"/>
      </w:rPr>
      <w:sym w:font="Wingdings" w:char="F03C"/>
    </w:r>
    <w:r w:rsidRPr="00691665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691665">
      <w:rPr>
        <w:i/>
        <w:color w:val="999999"/>
        <w:sz w:val="16"/>
        <w:lang w:val="en-US"/>
      </w:rPr>
      <w:t>kompburo</w:t>
    </w:r>
    <w:proofErr w:type="spellEnd"/>
    <w:proofErr w:type="gramEnd"/>
    <w:r w:rsidRPr="00691665">
      <w:rPr>
        <w:i/>
        <w:color w:val="999999"/>
        <w:sz w:val="16"/>
        <w:lang w:val="en-US"/>
      </w:rPr>
      <w:t xml:space="preserve"> </w:t>
    </w:r>
    <w:r w:rsidRPr="00691665">
      <w:rPr>
        <w:i/>
        <w:color w:val="999999"/>
        <w:sz w:val="16"/>
      </w:rPr>
      <w:t>/Ю.Р./</w:t>
    </w:r>
    <w:r w:rsidRPr="00691665">
      <w:rPr>
        <w:i/>
        <w:color w:val="999999"/>
        <w:sz w:val="16"/>
      </w:rPr>
      <w:fldChar w:fldCharType="begin"/>
    </w:r>
    <w:r w:rsidRPr="00691665">
      <w:rPr>
        <w:i/>
        <w:color w:val="999999"/>
        <w:sz w:val="16"/>
      </w:rPr>
      <w:instrText xml:space="preserve"> FILENAME   \* MERGEFORMAT </w:instrText>
    </w:r>
    <w:r w:rsidRPr="00691665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прил-К9522-1</w:t>
    </w:r>
    <w:r w:rsidRPr="00691665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52" w:rsidRPr="00691665" w:rsidRDefault="00691665" w:rsidP="00691665">
    <w:pPr>
      <w:pStyle w:val="a3"/>
      <w:rPr>
        <w:i/>
        <w:sz w:val="16"/>
      </w:rPr>
    </w:pPr>
    <w:r w:rsidRPr="00691665">
      <w:rPr>
        <w:i/>
        <w:sz w:val="16"/>
      </w:rPr>
      <w:fldChar w:fldCharType="begin"/>
    </w:r>
    <w:r w:rsidRPr="00691665">
      <w:rPr>
        <w:i/>
        <w:sz w:val="16"/>
      </w:rPr>
      <w:instrText xml:space="preserve"> DATE  \@ "dd.MM.yyyy H:mm"  \* MERGEFORMAT </w:instrText>
    </w:r>
    <w:r w:rsidRPr="00691665">
      <w:rPr>
        <w:i/>
        <w:sz w:val="16"/>
      </w:rPr>
      <w:fldChar w:fldCharType="separate"/>
    </w:r>
    <w:r w:rsidR="00DE0C4A">
      <w:rPr>
        <w:i/>
        <w:noProof/>
        <w:sz w:val="16"/>
      </w:rPr>
      <w:t>29.01.2025 16:52</w:t>
    </w:r>
    <w:r w:rsidRPr="00691665">
      <w:rPr>
        <w:i/>
        <w:sz w:val="16"/>
      </w:rPr>
      <w:fldChar w:fldCharType="end"/>
    </w:r>
  </w:p>
  <w:p w:rsidR="00691665" w:rsidRPr="00691665" w:rsidRDefault="00691665" w:rsidP="00691665">
    <w:pPr>
      <w:pStyle w:val="a3"/>
    </w:pPr>
    <w:r w:rsidRPr="00691665">
      <w:rPr>
        <w:i/>
        <w:sz w:val="16"/>
        <w:lang w:val="en-US"/>
      </w:rPr>
      <w:sym w:font="Wingdings" w:char="F03C"/>
    </w:r>
    <w:r w:rsidRPr="00691665">
      <w:rPr>
        <w:i/>
        <w:sz w:val="16"/>
        <w:lang w:val="en-US"/>
      </w:rPr>
      <w:t xml:space="preserve"> </w:t>
    </w:r>
    <w:proofErr w:type="spellStart"/>
    <w:proofErr w:type="gramStart"/>
    <w:r w:rsidRPr="00691665">
      <w:rPr>
        <w:i/>
        <w:sz w:val="16"/>
        <w:lang w:val="en-US"/>
      </w:rPr>
      <w:t>kompburo</w:t>
    </w:r>
    <w:proofErr w:type="spellEnd"/>
    <w:proofErr w:type="gramEnd"/>
    <w:r w:rsidRPr="00691665">
      <w:rPr>
        <w:i/>
        <w:sz w:val="16"/>
        <w:lang w:val="en-US"/>
      </w:rPr>
      <w:t xml:space="preserve"> </w:t>
    </w:r>
    <w:r w:rsidRPr="00691665">
      <w:rPr>
        <w:i/>
        <w:sz w:val="16"/>
      </w:rPr>
      <w:t>/Ю.Р./</w:t>
    </w:r>
    <w:r w:rsidRPr="00691665">
      <w:rPr>
        <w:i/>
        <w:sz w:val="16"/>
      </w:rPr>
      <w:fldChar w:fldCharType="begin"/>
    </w:r>
    <w:r w:rsidRPr="00691665">
      <w:rPr>
        <w:i/>
        <w:sz w:val="16"/>
      </w:rPr>
      <w:instrText xml:space="preserve"> FILENAME   \* MERGEFORMAT </w:instrText>
    </w:r>
    <w:r w:rsidRPr="00691665">
      <w:rPr>
        <w:i/>
        <w:sz w:val="16"/>
      </w:rPr>
      <w:fldChar w:fldCharType="separate"/>
    </w:r>
    <w:r>
      <w:rPr>
        <w:i/>
        <w:noProof/>
        <w:sz w:val="16"/>
      </w:rPr>
      <w:t>прил-К9522-1</w:t>
    </w:r>
    <w:r w:rsidRPr="00691665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D3B" w:rsidRDefault="00AE6D3B">
      <w:r>
        <w:separator/>
      </w:r>
    </w:p>
  </w:footnote>
  <w:footnote w:type="continuationSeparator" w:id="0">
    <w:p w:rsidR="00AE6D3B" w:rsidRDefault="00AE6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65" w:rsidRDefault="00F62A65" w:rsidP="00F85F5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F62A65" w:rsidRDefault="00F62A65">
    <w:pPr>
      <w:ind w:right="360"/>
    </w:pPr>
  </w:p>
  <w:p w:rsidR="00F62A65" w:rsidRDefault="00F62A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65" w:rsidRPr="001A6D7B" w:rsidRDefault="00F62A65" w:rsidP="00F85F53">
    <w:pPr>
      <w:pStyle w:val="a5"/>
      <w:ind w:firstLine="0"/>
      <w:jc w:val="center"/>
      <w:rPr>
        <w:iCs/>
        <w:sz w:val="26"/>
        <w:szCs w:val="26"/>
      </w:rPr>
    </w:pPr>
    <w:r w:rsidRPr="001A6D7B">
      <w:rPr>
        <w:iCs/>
        <w:sz w:val="26"/>
        <w:szCs w:val="26"/>
      </w:rPr>
      <w:fldChar w:fldCharType="begin"/>
    </w:r>
    <w:r w:rsidRPr="001A6D7B">
      <w:rPr>
        <w:iCs/>
        <w:sz w:val="26"/>
        <w:szCs w:val="26"/>
      </w:rPr>
      <w:instrText>PAGE   \* MERGEFORMAT</w:instrText>
    </w:r>
    <w:r w:rsidRPr="001A6D7B">
      <w:rPr>
        <w:iCs/>
        <w:sz w:val="26"/>
        <w:szCs w:val="26"/>
      </w:rPr>
      <w:fldChar w:fldCharType="separate"/>
    </w:r>
    <w:r>
      <w:rPr>
        <w:iCs/>
        <w:noProof/>
        <w:sz w:val="26"/>
        <w:szCs w:val="26"/>
      </w:rPr>
      <w:t>3</w:t>
    </w:r>
    <w:r w:rsidRPr="001A6D7B">
      <w:rPr>
        <w:iCs/>
        <w:sz w:val="26"/>
        <w:szCs w:val="26"/>
      </w:rPr>
      <w:fldChar w:fldCharType="end"/>
    </w:r>
  </w:p>
  <w:p w:rsidR="00F62A65" w:rsidRDefault="00F62A65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65" w:rsidRDefault="00F62A65" w:rsidP="00F85F53">
    <w:pPr>
      <w:pStyle w:val="a5"/>
      <w:ind w:firstLine="0"/>
      <w:jc w:val="center"/>
    </w:pPr>
  </w:p>
  <w:p w:rsidR="00F62A65" w:rsidRDefault="00F62A65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52" w:rsidRDefault="00FF0A4A" w:rsidP="00F85F5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4B2A52" w:rsidRDefault="00AE6D3B">
    <w:pPr>
      <w:ind w:right="360"/>
    </w:pPr>
  </w:p>
  <w:p w:rsidR="004B2A52" w:rsidRDefault="00AE6D3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2369986"/>
      <w:docPartObj>
        <w:docPartGallery w:val="Page Numbers (Top of Page)"/>
        <w:docPartUnique/>
      </w:docPartObj>
    </w:sdtPr>
    <w:sdtEndPr/>
    <w:sdtContent>
      <w:p w:rsidR="00691665" w:rsidRDefault="006916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C4A">
          <w:rPr>
            <w:noProof/>
          </w:rPr>
          <w:t>4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764566"/>
      <w:docPartObj>
        <w:docPartGallery w:val="Page Numbers (Top of Page)"/>
        <w:docPartUnique/>
      </w:docPartObj>
    </w:sdtPr>
    <w:sdtEndPr/>
    <w:sdtContent>
      <w:p w:rsidR="00691665" w:rsidRDefault="00AE6D3B">
        <w:pPr>
          <w:pStyle w:val="a5"/>
          <w:jc w:val="center"/>
        </w:pPr>
      </w:p>
    </w:sdtContent>
  </w:sdt>
  <w:p w:rsidR="00691665" w:rsidRDefault="006916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A63C7C"/>
    <w:multiLevelType w:val="hybridMultilevel"/>
    <w:tmpl w:val="48789056"/>
    <w:lvl w:ilvl="0" w:tplc="0658B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08"/>
    <w:rsid w:val="00294D55"/>
    <w:rsid w:val="00446AD9"/>
    <w:rsid w:val="006319DA"/>
    <w:rsid w:val="00691665"/>
    <w:rsid w:val="00A92D08"/>
    <w:rsid w:val="00AE6D3B"/>
    <w:rsid w:val="00C80BF3"/>
    <w:rsid w:val="00DE0C4A"/>
    <w:rsid w:val="00E56ED5"/>
    <w:rsid w:val="00E865CE"/>
    <w:rsid w:val="00EA31C0"/>
    <w:rsid w:val="00EE51E2"/>
    <w:rsid w:val="00F62A65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8F08F-8C32-4ED8-A9D7-7B2CB511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A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A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0A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rsid w:val="00FF0A4A"/>
    <w:pPr>
      <w:widowControl/>
      <w:tabs>
        <w:tab w:val="center" w:pos="4677"/>
        <w:tab w:val="right" w:pos="9355"/>
      </w:tabs>
      <w:autoSpaceDE/>
      <w:autoSpaceDN/>
      <w:adjustRightInd/>
      <w:ind w:firstLine="709"/>
      <w:jc w:val="both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F0A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FF0A4A"/>
    <w:pPr>
      <w:widowControl/>
      <w:tabs>
        <w:tab w:val="center" w:pos="4677"/>
        <w:tab w:val="right" w:pos="9355"/>
      </w:tabs>
      <w:autoSpaceDE/>
      <w:autoSpaceDN/>
      <w:adjustRightInd/>
      <w:ind w:firstLine="709"/>
      <w:jc w:val="both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F0A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FF0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62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66853&amp;dst=1790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Кричевский Евгений Никитич</dc:creator>
  <cp:keywords/>
  <dc:description/>
  <cp:lastModifiedBy>Кудряшова Екатерина Александровна</cp:lastModifiedBy>
  <cp:revision>5</cp:revision>
  <dcterms:created xsi:type="dcterms:W3CDTF">2024-12-24T07:31:00Z</dcterms:created>
  <dcterms:modified xsi:type="dcterms:W3CDTF">2025-01-29T13:52:00Z</dcterms:modified>
</cp:coreProperties>
</file>