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A8F3C" w14:textId="059166CA" w:rsidR="00CC58A8" w:rsidRPr="000D246E" w:rsidRDefault="00242EDA" w:rsidP="00242E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B31171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CC58A8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446A1D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C58A8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14:paraId="28079D9E" w14:textId="2DCBA3AE" w:rsidR="00242EDA" w:rsidRPr="000D246E" w:rsidRDefault="00242EDA" w:rsidP="00242E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B31171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ФНС России </w:t>
      </w:r>
    </w:p>
    <w:p w14:paraId="0BF5E876" w14:textId="0AE0C425" w:rsidR="00CC58A8" w:rsidRPr="000D246E" w:rsidRDefault="00242EDA" w:rsidP="00CC5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r w:rsidR="00B31171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DA12EF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A1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5404D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FD35CD8" w14:textId="67EBD0F8" w:rsidR="00242EDA" w:rsidRPr="00DA12EF" w:rsidRDefault="00242EDA" w:rsidP="00CC5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B31171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A12EF">
        <w:rPr>
          <w:rFonts w:ascii="Times New Roman" w:hAnsi="Times New Roman" w:cs="Times New Roman"/>
          <w:color w:val="000000" w:themeColor="text1"/>
          <w:sz w:val="24"/>
          <w:szCs w:val="24"/>
        </w:rPr>
        <w:t>ЕД-7-3/881</w:t>
      </w:r>
      <w:r w:rsidR="00DA12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@</w:t>
      </w:r>
      <w:bookmarkStart w:id="0" w:name="_GoBack"/>
      <w:bookmarkEnd w:id="0"/>
    </w:p>
    <w:p w14:paraId="2E0177FD" w14:textId="77777777" w:rsidR="00242EDA" w:rsidRPr="000D246E" w:rsidRDefault="00242EDA" w:rsidP="00871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64EC8C" w14:textId="77777777" w:rsidR="00242EDA" w:rsidRDefault="00242EDA" w:rsidP="00871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E4DE14" w14:textId="77777777" w:rsidR="00603DB4" w:rsidRPr="000D246E" w:rsidRDefault="00603DB4" w:rsidP="00871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0A55C6" w14:textId="77777777" w:rsidR="004D15DA" w:rsidRPr="000D246E" w:rsidRDefault="004D15DA" w:rsidP="008716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14:paraId="12896FB0" w14:textId="2EFEC687" w:rsidR="004D15DA" w:rsidRPr="000D246E" w:rsidRDefault="004D15DA" w:rsidP="004D15D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ЗАПОЛНЕНИЯ НАЛОГОВОЙ ДЕКЛАРАЦИИ ПО НАЛОГУ НА ДОБАВЛЕННУЮ</w:t>
      </w:r>
      <w:r w:rsidR="00871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ПО ОПЕРАЦИЯМ ПО РЕАЛИЗАЦИИ ИНОСТРАННЫМИ НАЛОГОПЛАТЕЛЬЩИКАМИ</w:t>
      </w:r>
      <w:r w:rsidR="0024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УСЛУГ В ЭЛЕКТРОННОЙ ФОРМЕ, ТОВАРОВ ПОСРЕДСТВОМ ЭЛЕКТРОННЫХ ТОРГОВЫХ ПЛОЩАДОК</w:t>
      </w:r>
    </w:p>
    <w:p w14:paraId="3D8E75D9" w14:textId="77777777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4BE78A" w14:textId="34AD71E9" w:rsidR="004D15DA" w:rsidRPr="000D246E" w:rsidRDefault="004D15DA" w:rsidP="004D15D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Общие </w:t>
      </w:r>
      <w:r w:rsidR="009F5E3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</w:p>
    <w:p w14:paraId="03FE6D95" w14:textId="77777777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BE9571" w14:textId="7B71CC22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Налоговая </w:t>
      </w:r>
      <w:hyperlink r:id="rId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декларация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налогу на добавленную стоимость по операциям по реализации налогоплательщиками услуг в электронной форме, товаров посредством электронных торговых площадок (далее </w:t>
      </w:r>
      <w:r w:rsidR="000D246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декларация) заполняется следующими иностранными налогоплательщиками:</w:t>
      </w:r>
    </w:p>
    <w:p w14:paraId="7477DF3F" w14:textId="5AF55B62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налогоплательщиками других государств</w:t>
      </w:r>
      <w:r w:rsidR="00E1238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D246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1238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Евразийского экономического союза (далее - ЕАЭС), указанными в пункте 14 Порядка взимания налога на добавленную стоимость при оказании услуг в электронной форме, являющегося приложением к </w:t>
      </w:r>
      <w:hyperlink r:id="rId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Протоколу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взимания косвенных налогов и механизме контроля за их уплатой при экспорте и импорте товаров, выполнении работ, оказании услуг, являющемуся приложением № 18 к Договору о Евразийском экономическом союзе от 29.05.2014 (далее </w:t>
      </w:r>
      <w:r w:rsidR="00985AD4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взимания), в том числе являющимися посредниками, указанными в пункте 11 Порядка взимания, оказывающими услуги в электронной форме физическим лицам, местом осуществления деятельности которых признана территория Российской Федерации (далее </w:t>
      </w:r>
      <w:r w:rsidR="000D246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организации ЕАЭС, </w:t>
      </w:r>
      <w:r w:rsidR="003175B2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физические лица </w:t>
      </w:r>
      <w:r w:rsidR="003175B2" w:rsidRPr="003175B2">
        <w:rPr>
          <w:rFonts w:ascii="Times New Roman" w:hAnsi="Times New Roman" w:cs="Times New Roman"/>
          <w:color w:val="000000" w:themeColor="text1"/>
          <w:sz w:val="28"/>
          <w:szCs w:val="28"/>
        </w:rPr>
        <w:t>– предприниматели ЕАЭС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35BC73DD" w14:textId="0E517062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иностранными организациями, в том числе являющимися налоговыми агентами, оказывающими физическим лицам услуги в электронной форме, указанными в </w:t>
      </w:r>
      <w:hyperlink r:id="rId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8 статьи 174</w:t>
        </w:r>
        <w:r w:rsidR="006E34BC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  <w:vertAlign w:val="superscript"/>
          </w:rPr>
          <w:t>2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</w:t>
      </w:r>
      <w:r w:rsidRPr="000D246E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9F5E33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являющимися налогоплательщиками ЕАЭС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B73A22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организации, не являющиеся налогоплательщиками ЕАЭС);</w:t>
      </w:r>
    </w:p>
    <w:p w14:paraId="19B5C86B" w14:textId="6011BDE8" w:rsidR="004D15DA" w:rsidRPr="000D246E" w:rsidRDefault="004D15DA" w:rsidP="004D15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организациями, созданными в соответствии с законодательством государств </w:t>
      </w:r>
      <w:r w:rsidR="006F4069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ЕАЭС (кроме Российской Федерации), и физическими лицами, зарегистрированными в качестве индивидуальных предпринимателей в соответствии с законодательством государств - членов ЕАЭС (кроме Российской Федерации), осуществляющими реализацию товаров (за исключением реализации товаров через обособленные подразделения организаций, созданных в соответствии с законодательством государств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ЕАЭС (кроме Российской Федерации),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расположенных на территории Российской Федерации) посредством принадлежащих им электронных торговых площадок (далее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продавцы), указанными в пункте 1 статьи 174</w:t>
      </w:r>
      <w:r w:rsidR="006E34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Кодекса;</w:t>
      </w:r>
    </w:p>
    <w:p w14:paraId="6DD67042" w14:textId="29DB8C8A" w:rsidR="004D15DA" w:rsidRPr="000D246E" w:rsidRDefault="004D15DA" w:rsidP="004D15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налоговыми агентами, которыми признаются организации, созданные в соответствии с законодательством государств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ЕАЭС (кроме Российской Федерации), и физические лица, зарегистрированные в качестве индивидуальных предпринимателей в соответствии с законодательством государств </w:t>
      </w:r>
      <w:r w:rsidR="00110552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ЕАЭС (кроме Российской Федерации), посредством электронных торговых площадок которых на основании договоров комиссии, агентских договоров, договоров поручения или иных аналогичных договоров реализуются товары организаций, созданных в соответствии с законодательством государств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ЕАЭС, и физических лиц, зарегистрированных в качестве индивидуальных предпринимателей в соответствии с законодательством государств - членов ЕАЭС (далее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посредники), указанными в пункте 1 статьи 174</w:t>
      </w:r>
      <w:r w:rsidR="007165D9" w:rsidRPr="007165D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Кодекса.</w:t>
      </w:r>
    </w:p>
    <w:p w14:paraId="569D8771" w14:textId="1BE64815" w:rsidR="004D15DA" w:rsidRPr="000D246E" w:rsidRDefault="004D15DA" w:rsidP="004D15D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декларацию включаются: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итульный </w:t>
      </w:r>
      <w:hyperlink r:id="rId1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лист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>раздел 1</w:t>
      </w:r>
      <w:hyperlink r:id="rId11" w:history="1"/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«Сумма налога, подлежащая уплате в бюджет» (далее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1),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>раздел 2</w:t>
      </w:r>
      <w:hyperlink r:id="rId12" w:history="1"/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«Расчет суммы налога, подлежащей уплате в бюджет, по операциям по реализации услуг» (далее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2),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3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«Сведения (информация) по операциям по реализации иностранными налогоплательщиками услуг в электронной форме, не подлежащих налогообложению (освобождаемых от налогообложения) налогом на добавленную стоимость» (далее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3),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«Расчет суммы налога, подлежащий уплате в бюджет, по операциям по реализации товаров посредством электронных торговых площадок» (далее – Раздел 4),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5 «Сведения (информация) по операциям по реализации иностранными налогоплательщиками посредством электронных торговых площадок</w:t>
      </w:r>
      <w:r w:rsidR="0034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, не подлежащи</w:t>
      </w:r>
      <w:r w:rsidR="003473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налогообложению (освобождаемы</w:t>
      </w:r>
      <w:r w:rsidR="003473B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налогообложения) налогом на добавленную стоимость» (далее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5).   </w:t>
      </w:r>
    </w:p>
    <w:p w14:paraId="2B90694B" w14:textId="77777777" w:rsidR="003473BE" w:rsidRDefault="004D15DA" w:rsidP="003473B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Стоимостные значения показателей </w:t>
      </w:r>
      <w:hyperlink r:id="rId1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декларации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в полных рублях, а показател</w:t>
      </w:r>
      <w:r w:rsidR="00343B1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предусматривающих их заполнение в иностранной валюте, </w:t>
      </w:r>
      <w:r w:rsidR="00F17790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полных единицах иностранной валюты.</w:t>
      </w:r>
      <w:r w:rsidR="0007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3BE">
        <w:rPr>
          <w:rFonts w:ascii="Times New Roman" w:hAnsi="Times New Roman" w:cs="Times New Roman"/>
          <w:color w:val="000000" w:themeColor="text1"/>
          <w:sz w:val="28"/>
          <w:szCs w:val="28"/>
        </w:rPr>
        <w:t>При указании значений стоимостных показателей в полных единицах валюты значения показателей менее 0,5 единицы валюты отбрасываются, а 0,5 единицы валюты и более округляются до полной единицы.</w:t>
      </w:r>
    </w:p>
    <w:p w14:paraId="67866972" w14:textId="5F23CE53" w:rsidR="004D15DA" w:rsidRPr="000D246E" w:rsidRDefault="004D15DA" w:rsidP="003473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 обнаружении иностранным налогоплательщиком в поданной им в налоговый орган </w:t>
      </w:r>
      <w:hyperlink r:id="rId1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декларации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 </w:t>
      </w:r>
      <w:proofErr w:type="spellStart"/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неотражения</w:t>
      </w:r>
      <w:proofErr w:type="spellEnd"/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неполноты отражения сведений, а также ошибок, приводящих к занижению суммы налога на добавленную стоимость (далее - налог), подлежащей уплате, иностранный налогоплательщик обязан внести необходимые изменения в </w:t>
      </w:r>
      <w:hyperlink r:id="rId1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декларацию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8837EC" w14:textId="77777777" w:rsidR="004D15DA" w:rsidRPr="000D246E" w:rsidRDefault="004D15DA" w:rsidP="003473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обнаружении иностранным налогоплательщиком в поданной им в налоговый орган </w:t>
      </w:r>
      <w:hyperlink r:id="rId1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декларации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недостоверных сведений, а также ошибок, не приводящих к занижению суммы налога, подлежащей уплате, иностранный налогоплательщик вправе внести необходимые изменения в </w:t>
      </w:r>
      <w:hyperlink r:id="rId1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декларацию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D615BA" w14:textId="77777777" w:rsidR="004D15DA" w:rsidRPr="000D246E" w:rsidRDefault="004D15DA" w:rsidP="003473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уточненную </w:t>
      </w:r>
      <w:hyperlink r:id="rId1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декларацию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включению те разделы </w:t>
      </w:r>
      <w:hyperlink r:id="rId1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декларации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приложения к ним, которые ранее были представлены иностранным налогоплательщиком в налоговый орган, с учетом внесенных в них изменений, а также иные разделы </w:t>
      </w:r>
      <w:hyperlink r:id="rId2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декларации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приложения к ним, в случае внесения в них изменений (дополнений).</w:t>
      </w:r>
    </w:p>
    <w:p w14:paraId="1E0C54DE" w14:textId="77777777" w:rsidR="004D15DA" w:rsidRPr="000D246E" w:rsidRDefault="004D15DA" w:rsidP="003473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перерасчете сумм налога иностранным налогоплательщиком не учитываются результаты налоговых проверок, проведенных налоговым органом, за тот налоговый период, по которому иностранным налогоплательщиком производится перерасчет сумм налога.</w:t>
      </w:r>
    </w:p>
    <w:p w14:paraId="5A208963" w14:textId="77777777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437268" w14:textId="0650F7B4" w:rsidR="004D15DA" w:rsidRPr="000D246E" w:rsidRDefault="004D15DA" w:rsidP="004D15D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</w:t>
      </w:r>
      <w:r w:rsidR="00D93DD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итульного листа декларации</w:t>
      </w:r>
    </w:p>
    <w:p w14:paraId="0F88D8A6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EC1C1E" w14:textId="3471BD82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При заполнении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итульного </w:t>
      </w:r>
      <w:hyperlink r:id="rId2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листа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идентификационный номер налогоплательщика (далее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ИНН) и код причины постановки на учет (далее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КПП) (при наличии) иностранного налогоплательщика согласно уведомлению о постановке на учет в налоговом органе, в который представляется </w:t>
      </w:r>
      <w:hyperlink r:id="rId2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декларация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FF6D22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 заполнении </w:t>
      </w:r>
      <w:hyperlink r:id="rId2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реквизита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«Номер корректировки» в первичной декларации за налоговый период проставляется "0--", в уточненной декларации за соответствующий налоговый период указывается номер корректировки (например, "1--", "2--" и так далее).</w:t>
      </w:r>
    </w:p>
    <w:p w14:paraId="350AA112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hyperlink r:id="rId2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Реквизит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«Налоговый период (код)» заполняется в соответствии с кодами, определяющими налоговый период, приведенными в </w:t>
      </w:r>
      <w:hyperlink r:id="rId2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приложении № 2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73D202C8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При заполнении </w:t>
      </w:r>
      <w:hyperlink r:id="rId2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реквизита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«Отчетный год» указывается год, за налоговый период которого представлена декларация.</w:t>
      </w:r>
    </w:p>
    <w:p w14:paraId="5AC1AB4A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</w:t>
      </w:r>
      <w:hyperlink r:id="rId2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реквизите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«Представляется в налоговый орган (код)» отражается код налогового органа, в который представляется декларация.</w:t>
      </w:r>
    </w:p>
    <w:p w14:paraId="52D520CE" w14:textId="6C22D9C2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</w:t>
      </w:r>
      <w:hyperlink r:id="rId2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итульного листа «Сведения об иностранном налогоплательщике» при заполнении </w:t>
      </w:r>
      <w:hyperlink r:id="rId2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реквизита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«Код страны» указывается цифровой код страны регистрации иностранного налогоплательщика по Общероссийскому </w:t>
      </w:r>
      <w:hyperlink r:id="rId3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классификатору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 мира.</w:t>
      </w:r>
    </w:p>
    <w:p w14:paraId="55586064" w14:textId="2F90F8ED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При заполнении </w:t>
      </w:r>
      <w:hyperlink r:id="rId3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реквизита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«Наименование (фамилия, </w:t>
      </w: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>имя, отчество*)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иностранного налогоплательщика» указывается полное наименование иностранной организации, не являющейся налогоплательщиком ЕАЭС, или иностранной организации ЕАЭС, или организации – иностранного продавца, или организации – иностранного посредника, или фамилия, имя, отчество</w:t>
      </w:r>
      <w:r w:rsidRPr="000D246E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лица – предпринимателя ЕАЭС, или индивидуального предпринимателя </w:t>
      </w:r>
      <w:r w:rsidRPr="000D24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иностранного продавца, или индивидуального предпринимателя </w:t>
      </w:r>
      <w:r w:rsidRPr="000D24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иностранного посредника, соответствующее указанному в уведомлении о постановке на учет в налоговом органе.</w:t>
      </w:r>
    </w:p>
    <w:p w14:paraId="3A76C933" w14:textId="0621D004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При заполнении </w:t>
      </w:r>
      <w:hyperlink r:id="rId3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реквизита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«Номер контактного телефона» указывается номер контактного телефона иностранного налогоплательщика с указанием телефонных кодов, требующихся для обеспечения телефонной связи. Номер телефона указывается без пробелов и прочерков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апример, </w:t>
      </w:r>
      <w:r w:rsidR="00E517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84950000000</w:t>
      </w:r>
      <w:r w:rsidR="00E517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118071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При заполнении </w:t>
      </w:r>
      <w:hyperlink r:id="rId3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реквизита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«Дата составления» указывается дата составления декларации – цифрами день, месяц, год в формате ДД.ММ.ГГГГ.</w:t>
      </w:r>
    </w:p>
    <w:p w14:paraId="0C7963DE" w14:textId="1E852C41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В </w:t>
      </w:r>
      <w:hyperlink r:id="rId3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итульного листа «Достоверность и полноту сведений, указанных в настоящей декларации, подтверждаю:» указывается:</w:t>
      </w:r>
    </w:p>
    <w:p w14:paraId="27F8F605" w14:textId="481D3FF4" w:rsidR="004D15DA" w:rsidRPr="000D246E" w:rsidRDefault="00343B12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AD4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документ представлен иностранным налогоплательщиком;</w:t>
      </w:r>
    </w:p>
    <w:p w14:paraId="1502E467" w14:textId="6AB6869B" w:rsidR="004D15DA" w:rsidRPr="000D246E" w:rsidRDefault="00343B12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AD4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документ представлен уполномоченным представителем иностранного налогоплательщика</w:t>
      </w:r>
      <w:r w:rsidR="006B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14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35" w:history="1">
        <w:r w:rsidR="006B2145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29</w:t>
        </w:r>
      </w:hyperlink>
      <w:r w:rsidR="006B214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00FAF1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По реквизитам «Фамилия», «Имя», «Отчество</w:t>
      </w:r>
      <w:hyperlink r:id="rId3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*»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построчно фамилия, имя, отчество руководителя иностранной организации, не являющейся налогоплательщиком ЕАЭС, или иностранной организации ЕАЭС, или организации – иностранного продавца, или организации – иностранного посредника, или фамилия, имя, отчество физического лица </w:t>
      </w:r>
      <w:r w:rsidRPr="000D24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предпринимателя ЕАЭС, или индивидуального предпринимателя </w:t>
      </w:r>
      <w:r w:rsidRPr="000D24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иностранного продавца, или индивидуального предпринимателя </w:t>
      </w:r>
      <w:r w:rsidRPr="000D24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иностранного посредника, или построчно фамилия, имя, отчество представителя юридического или физического лица.</w:t>
      </w:r>
    </w:p>
    <w:p w14:paraId="5FA7B9E1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представлении декларации физическим лицом </w:t>
      </w:r>
      <w:r w:rsidRPr="000D24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представителем иностранного налогоплательщика по реквизитам «Фамилия», «Имя», «Отчество*» указываются построчно фамилия, имя, отчество физического лица.</w:t>
      </w:r>
    </w:p>
    <w:p w14:paraId="4092CDC5" w14:textId="1F461C99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hyperlink r:id="rId3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реквизиту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«Наименование документа, подтверждающего полномочия представителя иностранного налогоплательщика» указывается вид документа (дата, номер такого документа), подтверждающего полномочия представителя иностранного налогоплательщика. Для доверенности, совершенной в форме</w:t>
      </w:r>
      <w:r w:rsidR="006D6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в соответствии с положениями пункта 3 статьи 29 Кодекса,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GUID доверенности.</w:t>
      </w:r>
    </w:p>
    <w:p w14:paraId="5AECE105" w14:textId="77777777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817095" w14:textId="513D2A7F" w:rsidR="004D15DA" w:rsidRPr="000D246E" w:rsidRDefault="004D15DA" w:rsidP="004D15D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</w:t>
      </w:r>
      <w:r w:rsidR="00D93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Заполнение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Раздела 1 декларации</w:t>
      </w:r>
    </w:p>
    <w:p w14:paraId="1CC8CFF5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DEBCF3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hyperlink r:id="rId3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 1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включает в себя показатели сумм налога, подлежащих уплате в бюджет, по данным иностранного налогоплательщика с отражением кода бюджетной классификации Российской Федерации, на который подлежат зачислению суммы налога, рассчитанные в декларации за налоговый период.</w:t>
      </w:r>
    </w:p>
    <w:p w14:paraId="2203930A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При заполнении </w:t>
      </w:r>
      <w:hyperlink r:id="rId3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Раздела 1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необходимо указать ИНН и КПП (при наличии) иностранного налогоплательщика.</w:t>
      </w:r>
    </w:p>
    <w:p w14:paraId="7E2CBB86" w14:textId="1A0181B4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По </w:t>
      </w:r>
      <w:hyperlink r:id="rId4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100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код в соответствии с Общероссийским </w:t>
      </w:r>
      <w:hyperlink r:id="rId4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классификатором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муниципальных образований (далее </w:t>
      </w:r>
      <w:r w:rsidR="00985AD4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ОКТМО). При заполнении показателя «Код по ОКТМО» указывается код муниципального образования, на территории которого находится налоговый орган,</w:t>
      </w:r>
      <w:r w:rsidR="0034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который представляется декларация.</w:t>
      </w:r>
    </w:p>
    <w:p w14:paraId="1522FC2B" w14:textId="763CA301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По </w:t>
      </w:r>
      <w:hyperlink r:id="rId4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110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код бюджетной классификации Российской Федерации в отношении подлежащей перечислению в бюджет суммы налога по </w:t>
      </w:r>
      <w:hyperlink r:id="rId4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1</w:t>
        </w:r>
        <w:r w:rsidR="006D641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30B417" w14:textId="0A68C113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По </w:t>
      </w:r>
      <w:hyperlink r:id="rId4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строке 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120 отражается общая сумма налога, подлежащая уплате в бюджет</w:t>
      </w:r>
      <w:r w:rsidR="00343B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определяется как сумма величин, указанных по строке 270 Раздела 2 и по строке </w:t>
      </w:r>
      <w:r w:rsidR="00CD49FE" w:rsidRPr="00CD49FE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0 Раздела 4 декларации, в рублях.</w:t>
      </w:r>
    </w:p>
    <w:p w14:paraId="3AC6123C" w14:textId="77777777" w:rsidR="00FE4CA9" w:rsidRPr="000D246E" w:rsidRDefault="00FE4CA9" w:rsidP="004D15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69A48" w14:textId="60D76E0B" w:rsidR="004D15DA" w:rsidRPr="000D246E" w:rsidRDefault="004D15DA" w:rsidP="004D15D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IV. </w:t>
      </w:r>
      <w:r w:rsidR="00D93DD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декларации</w:t>
      </w:r>
    </w:p>
    <w:p w14:paraId="6B0980F0" w14:textId="77777777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A46DA6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При заполнении </w:t>
      </w:r>
      <w:hyperlink r:id="rId4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Раздела 2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необходимо указать ИНН и КПП (при наличии) иностранного налогоплательщика.</w:t>
      </w:r>
    </w:p>
    <w:p w14:paraId="4D0F59E3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21. По </w:t>
      </w:r>
      <w:hyperlink r:id="rId4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200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признак иностранного налогоплательщика.</w:t>
      </w:r>
    </w:p>
    <w:p w14:paraId="60F83879" w14:textId="165B5DC9" w:rsidR="004D15DA" w:rsidRPr="000D246E" w:rsidRDefault="003B7AB5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Признак </w:t>
        </w:r>
        <w:r w:rsidR="00343B1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343B12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в случае, если иностранный налогоплательщик, оказывающий услуги в электронной форме, осуществляет расчеты непосредственно с физическими лицами.</w:t>
      </w:r>
    </w:p>
    <w:p w14:paraId="2D9B6016" w14:textId="10E86D2D" w:rsidR="004D15DA" w:rsidRPr="000D246E" w:rsidRDefault="003B7AB5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Признак </w:t>
        </w:r>
        <w:r w:rsidR="00343B1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343B12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иностранным налогоплательщиком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посредником (налоговым агентом), если иностранный налогоплательщик оказывает физическим лицам услуги в электронной форме с участием иностранного налогоплательщика </w:t>
      </w:r>
      <w:r w:rsidR="00611AF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посредника (либо нескольких посредников) в расчетах непосредственно с физическими лицами.</w:t>
      </w:r>
    </w:p>
    <w:p w14:paraId="3CC1F593" w14:textId="53BEBAD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hyperlink r:id="rId4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Строки 205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AD4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  <w:r w:rsidR="00CD49FE" w:rsidRPr="00CD49F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заполняет иностранный налогоплательщик (признак </w:t>
      </w:r>
      <w:r w:rsidR="00343B1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3B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5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200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также иностранный налогоплательщик </w:t>
      </w:r>
      <w:r w:rsidR="00985AD4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посредник (налоговый агент) (признак </w:t>
      </w:r>
      <w:r w:rsidR="00343B1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3B1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5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200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7F6CA1D" w14:textId="1ED45AE2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 </w:t>
      </w:r>
      <w:hyperlink r:id="rId5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</w:t>
        </w:r>
        <w:r w:rsidR="003473B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205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код вида услуги</w:t>
      </w:r>
      <w:r w:rsidR="00BE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оказанной иностранным налогоплательщиком, согласно </w:t>
      </w:r>
      <w:hyperlink r:id="rId5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№ 1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51B49FD6" w14:textId="1A592613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Показатели по </w:t>
      </w:r>
      <w:hyperlink r:id="rId5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AD4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заполняются в отношении вида оказанной услуги в электронной форме</w:t>
      </w:r>
      <w:r w:rsidR="00E51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7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которого указан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hyperlink r:id="rId5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205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отдельно по каждому </w:t>
      </w:r>
      <w:r w:rsidR="00E51713">
        <w:rPr>
          <w:rFonts w:ascii="Times New Roman" w:hAnsi="Times New Roman" w:cs="Times New Roman"/>
          <w:color w:val="000000" w:themeColor="text1"/>
          <w:sz w:val="28"/>
          <w:szCs w:val="28"/>
        </w:rPr>
        <w:t>коду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валюты (код по </w:t>
      </w:r>
      <w:hyperlink r:id="rId5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964C4C3" w14:textId="4B022278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иностранный налогоплательщик получает оплату (частичную оплату) оказанных услуг в нескольких видах валют, </w:t>
      </w:r>
      <w:hyperlink r:id="rId5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строки 210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AD4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заполняются по каждому </w:t>
      </w:r>
      <w:r w:rsidR="00E51713">
        <w:rPr>
          <w:rFonts w:ascii="Times New Roman" w:hAnsi="Times New Roman" w:cs="Times New Roman"/>
          <w:color w:val="000000" w:themeColor="text1"/>
          <w:sz w:val="28"/>
          <w:szCs w:val="28"/>
        </w:rPr>
        <w:t>коду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валюты (код по </w:t>
      </w:r>
      <w:hyperlink r:id="rId6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также в отношении определенного вида оказанной услуги </w:t>
      </w:r>
      <w:r w:rsidR="00A77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 по </w:t>
      </w:r>
      <w:hyperlink r:id="rId6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205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9DD3585" w14:textId="7D814C0E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По </w:t>
      </w:r>
      <w:hyperlink r:id="rId6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коду вида оказанной услуги отражается стоимость оказанных услуг в электронной форме на территории Российской Федерации с учетом суммы налога в валюте платежа по каждому коду валюты.</w:t>
      </w:r>
    </w:p>
    <w:p w14:paraId="465B1080" w14:textId="6AB6401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По </w:t>
      </w:r>
      <w:hyperlink r:id="rId6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определенному коду вида оказанной услуги </w:t>
      </w:r>
      <w:r w:rsidR="00A77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отражается цифровой код валюты, в которой иностранный налогоплательщик получает оплату (частичную оплату), по Общероссийскому </w:t>
      </w:r>
      <w:hyperlink r:id="rId6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классификатору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валют (далее </w:t>
      </w:r>
      <w:r w:rsidR="00985AD4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ОКВ).</w:t>
      </w:r>
    </w:p>
    <w:p w14:paraId="2E94C888" w14:textId="7B423EDC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иностранный налогоплательщик получает оплату (частичную оплату) оказанных услуг в валюте Российской Федерации, то по </w:t>
      </w:r>
      <w:hyperlink r:id="rId6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код </w:t>
      </w:r>
      <w:r w:rsidR="009B7A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6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643</w:t>
        </w:r>
      </w:hyperlink>
      <w:r w:rsidR="009B7AC2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DDCE91" w14:textId="6915294A" w:rsidR="004D15DA" w:rsidRPr="00886AE2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По </w:t>
      </w:r>
      <w:hyperlink r:id="rId6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определенному коду вида оказанной услуги указывается официальный курс </w:t>
      </w:r>
      <w:r w:rsidR="00842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иностранной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валюты к рублю </w:t>
      </w:r>
      <w:r w:rsidR="00150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установленный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</w:t>
      </w:r>
      <w:r w:rsidR="0015043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</w:t>
      </w:r>
      <w:r w:rsidR="0015043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</w:t>
      </w: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9A3ED6" w:rsidRPr="00886AE2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последний день налогового периода, в котором </w:t>
      </w:r>
      <w:r w:rsidR="009B7AC2"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иностранному налогоплательщику </w:t>
      </w: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поступила оплата (частичная оплата) оказанных услуг, в отношении определенного кода валюты.</w:t>
      </w:r>
    </w:p>
    <w:p w14:paraId="044A5D42" w14:textId="77777777" w:rsidR="004D15DA" w:rsidRPr="00886AE2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иностранный налогоплательщик получает оплату (частичную оплату) оказанных услуг в валюте Российской Федерации, то по </w:t>
      </w:r>
      <w:hyperlink r:id="rId69" w:history="1">
        <w:r w:rsidRPr="00886AE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230</w:t>
        </w:r>
      </w:hyperlink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значение «1».</w:t>
      </w:r>
    </w:p>
    <w:p w14:paraId="33E85284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По </w:t>
      </w:r>
      <w:hyperlink r:id="rId70" w:history="1">
        <w:r w:rsidRPr="00886AE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240</w:t>
        </w:r>
      </w:hyperlink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стоимость оказанны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услуг на территории Российской Федерации с учетом суммы налога по каждому коду вида оказанной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услуги в электронной форме в рублях, определяемая как произведение показателей </w:t>
      </w:r>
      <w:hyperlink r:id="rId7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 210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курс единицы иностранной валюты к рублю Российской Федерации установлен за 10, 100, 1000 единиц, то произведение показателей по </w:t>
      </w:r>
      <w:hyperlink r:id="rId7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делится соответственно на 10, 100, 1000 единиц.</w:t>
      </w:r>
    </w:p>
    <w:p w14:paraId="72B26BDD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Показатель по </w:t>
      </w:r>
      <w:hyperlink r:id="rId7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245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путем суммирования </w:t>
      </w:r>
      <w:hyperlink r:id="rId7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 240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соответствующему коду вида оказанной услуги в рублях.</w:t>
      </w:r>
    </w:p>
    <w:p w14:paraId="41E0FC4A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По </w:t>
      </w:r>
      <w:hyperlink r:id="rId7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250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соответствующая расчетная налоговая ставка по каждому коду вида оказанной услуги.</w:t>
      </w:r>
    </w:p>
    <w:p w14:paraId="6F3B7839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По </w:t>
      </w:r>
      <w:hyperlink r:id="rId7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260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сумма налога, исчисленная за налоговый период по каждому коду вида оказанной услуги в рублях. Показатель по </w:t>
      </w:r>
      <w:hyperlink r:id="rId7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260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рассчитывается путем умножения суммы, отраженной по </w:t>
      </w:r>
      <w:hyperlink r:id="rId8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245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, на соответствующую расчетную налоговую ставку и деления на 100.</w:t>
      </w:r>
    </w:p>
    <w:p w14:paraId="57801EA3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 По строке 270 отражается сумма налога, исчисленная к уплате по Разделу 2 декларации, которая определяется как сумма величин, отраженных по строкам 260, в рублях.   </w:t>
      </w:r>
    </w:p>
    <w:p w14:paraId="69243DD6" w14:textId="77777777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6526CA" w14:textId="369DF80F" w:rsidR="004D15DA" w:rsidRPr="000D246E" w:rsidRDefault="004D15DA" w:rsidP="004D15D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V. </w:t>
      </w:r>
      <w:r w:rsidR="00D93DD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3 декларации</w:t>
      </w:r>
    </w:p>
    <w:p w14:paraId="798DEA5F" w14:textId="77777777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653A4B" w14:textId="44ABDBAB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</w:t>
      </w:r>
      <w:hyperlink r:id="rId8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 3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заполняется иностранным налогоплательщиком в случае оказания физическим лицам услуг в электронной форме, не подлежащих налогообложению (освобождаемых от налогообложения) в соответствии со </w:t>
      </w:r>
      <w:hyperlink r:id="rId8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149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(далее </w:t>
      </w:r>
      <w:r w:rsidR="002F5167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форме, не подлежащие налогообложению).</w:t>
      </w:r>
    </w:p>
    <w:p w14:paraId="4A7A2BC8" w14:textId="31C59F29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При заполнении </w:t>
      </w:r>
      <w:hyperlink r:id="rId8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Раздела 3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необходимо указать ИНН и КПП</w:t>
      </w:r>
      <w:r w:rsidR="0007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иностранного налогоплательщика. </w:t>
      </w:r>
    </w:p>
    <w:p w14:paraId="4BEE7E02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По </w:t>
      </w:r>
      <w:hyperlink r:id="rId8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300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код признака иностранного налогоплательщика.</w:t>
      </w:r>
    </w:p>
    <w:p w14:paraId="1764F137" w14:textId="7010BFBD" w:rsidR="004D15DA" w:rsidRPr="000D246E" w:rsidRDefault="003B7AB5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Признак </w:t>
        </w:r>
        <w:r w:rsidR="009B7AC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9B7AC2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в случае, если иностранный налогоплательщик, оказывающий услуги в электронной форме, осуществляет расчеты непосредственно с физическими лицами.</w:t>
      </w:r>
    </w:p>
    <w:p w14:paraId="16868055" w14:textId="1A583B49" w:rsidR="004D15DA" w:rsidRPr="000D246E" w:rsidRDefault="003B7AB5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Признак </w:t>
        </w:r>
        <w:r w:rsidR="009B7AC2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9B7AC2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иностранным налогоплательщиком </w:t>
      </w:r>
      <w:r w:rsidR="00D71EA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посредником (налоговым агентом), если иностранный налогоплательщик оказывает физическим лицам услуги в электронной форме, не подлежащие налогообложению, с участием иностранного налогоплательщика </w:t>
      </w:r>
      <w:r w:rsidR="00D71EA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посредника (либо нескольких посредников).</w:t>
      </w:r>
    </w:p>
    <w:p w14:paraId="40F5FCF1" w14:textId="1E12D9E3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</w:t>
      </w:r>
      <w:hyperlink r:id="rId8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Строки 305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11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34</w:t>
        </w:r>
        <w:r w:rsidR="00CD49FE" w:rsidRPr="00CD49F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заполняет иностранный налогоплательщик, оказывающий услуги в электронной форме, не подлежащие налогообложению (признак </w:t>
      </w:r>
      <w:r w:rsidR="009B7A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7A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8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300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также иностранный налогоплательщик </w:t>
      </w:r>
      <w:r w:rsidR="000057D3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посредник (налоговый агент) (признак </w:t>
      </w:r>
      <w:r w:rsidR="009B7A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7A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9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300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7F58F01" w14:textId="454E3C41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По </w:t>
      </w:r>
      <w:hyperlink r:id="rId9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</w:t>
        </w:r>
        <w:r w:rsidR="003473B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305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</w:t>
      </w:r>
      <w:r w:rsidR="003473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тся код вид</w:t>
      </w:r>
      <w:r w:rsidR="003473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3473B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43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, не подлежащ</w:t>
      </w:r>
      <w:r w:rsidR="003473B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налогообложению</w:t>
      </w:r>
      <w:r w:rsidR="00A77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711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оказанн</w:t>
      </w:r>
      <w:r w:rsidR="00E52A4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7711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иностранным налогоплательщиком</w:t>
      </w:r>
      <w:r w:rsidR="0039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1D6F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92" w:history="1">
        <w:r w:rsidR="00391D6F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№</w:t>
        </w:r>
        <w:r w:rsidR="00391D6F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</w:t>
        </w:r>
        <w:r w:rsidR="00391D6F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391D6F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="00391D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7BF0F4" w14:textId="438CEFA1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По </w:t>
      </w:r>
      <w:hyperlink r:id="rId9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310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коду вида оказанной услуги в электронной форме, не подлежащей налогообложению</w:t>
      </w:r>
      <w:r w:rsidR="00BE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по строке 305)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, отражается стоимость оказанн</w:t>
      </w:r>
      <w:r w:rsidR="00E52A4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на территории Российской Федерации в валюте платежа по определенному коду валюты.</w:t>
      </w:r>
    </w:p>
    <w:p w14:paraId="47D7A771" w14:textId="5878A6D9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По </w:t>
      </w:r>
      <w:hyperlink r:id="rId9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320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определенному коду вида оказанной услуги в электронной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форме, не подлежащей налогообложению</w:t>
      </w:r>
      <w:r w:rsidR="00BE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по строке 305)</w:t>
      </w:r>
      <w:r w:rsidR="00A77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отражается цифровой код валюты, в которой иностранный налогоплательщик получает оплату (частичную оплату)</w:t>
      </w:r>
      <w:r w:rsidR="00391D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9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ОКВ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3F7BFC" w14:textId="26F5FCE6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иностранный налогоплательщик получает оплату (частичную оплату) оказанных услуг в валюте Российской Федерации, то по </w:t>
      </w:r>
      <w:hyperlink r:id="rId9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320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код </w:t>
      </w:r>
      <w:r w:rsidR="00391D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9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643</w:t>
        </w:r>
      </w:hyperlink>
      <w:r w:rsidR="00391D6F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843589" w14:textId="64C9C96E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По </w:t>
      </w:r>
      <w:hyperlink r:id="rId9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330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коду вида оказанной услуги в электронной форме, не подлежащей налогообложению, указывается официальный курс </w:t>
      </w:r>
      <w:r w:rsidR="00842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иностранной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валюты к рублю </w:t>
      </w:r>
      <w:r w:rsidR="00BE693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установленн</w:t>
      </w:r>
      <w:r w:rsidR="00076AFE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BE6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</w:t>
      </w:r>
      <w:r w:rsidR="00842B2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</w:t>
      </w:r>
      <w:r w:rsidR="00842B2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</w:t>
      </w:r>
      <w:r w:rsidRPr="001D6C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6500D" w:rsidRPr="001D6C2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последний день налогового периода, в котором </w:t>
      </w:r>
      <w:r w:rsidR="00391D6F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иностранному налогоплательщику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поступила оплата (частичная оплата), по определенному </w:t>
      </w:r>
      <w:r w:rsidR="00E52A45">
        <w:rPr>
          <w:rFonts w:ascii="Times New Roman" w:hAnsi="Times New Roman" w:cs="Times New Roman"/>
          <w:color w:val="000000" w:themeColor="text1"/>
          <w:sz w:val="28"/>
          <w:szCs w:val="28"/>
        </w:rPr>
        <w:t>коду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валюты.</w:t>
      </w:r>
    </w:p>
    <w:p w14:paraId="00068B16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иностранный налогоплательщик получает оплату (частичную оплату) оказанных услуг в валюте Российской Федерации, то по </w:t>
      </w:r>
      <w:hyperlink r:id="rId9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330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значение «1».</w:t>
      </w:r>
    </w:p>
    <w:p w14:paraId="161274F4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По </w:t>
      </w:r>
      <w:hyperlink r:id="rId10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340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стоимость оказанных услуг на территории Российской Федерации в рублях по каждому коду вида оказанной услуги в электронной форме, не подлежащей налогообложению, определяемая как произведение показателей </w:t>
      </w:r>
      <w:hyperlink r:id="rId10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 310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курс единицы иностранной валюты к рублю Российской Федерации установлен за 10, 100, 1000 единиц, то произведение показателей по </w:t>
      </w:r>
      <w:hyperlink r:id="rId10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310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делится соответственно на 10, 100, 1000 единиц.</w:t>
      </w:r>
    </w:p>
    <w:p w14:paraId="5D1D83B1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Показатели по </w:t>
      </w:r>
      <w:hyperlink r:id="rId10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345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путем суммирования </w:t>
      </w:r>
      <w:hyperlink r:id="rId10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 340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соответствующему коду вида оказанной услуги в рублях.</w:t>
      </w:r>
    </w:p>
    <w:p w14:paraId="5051F6A2" w14:textId="77777777" w:rsidR="004D15DA" w:rsidRPr="000D246E" w:rsidRDefault="004D15DA" w:rsidP="004D15D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6F8A9A" w14:textId="0E321176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0D2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93D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Заполнение</w:t>
      </w:r>
      <w:r w:rsidRPr="000D2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Раздела 4 декларации</w:t>
      </w:r>
    </w:p>
    <w:p w14:paraId="1925296A" w14:textId="77777777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B27789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 При заполнении </w:t>
      </w:r>
      <w:hyperlink r:id="rId10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Раздела 4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необходимо указать ИНН и КПП (при наличии) иностранного налогоплательщика.</w:t>
      </w:r>
    </w:p>
    <w:p w14:paraId="76A0AD2A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По </w:t>
      </w:r>
      <w:hyperlink r:id="rId10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400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признак иностранного налогоплательщика.</w:t>
      </w:r>
    </w:p>
    <w:p w14:paraId="0D2021C4" w14:textId="1924B9BC" w:rsidR="004D15DA" w:rsidRPr="000D246E" w:rsidRDefault="003B7AB5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9" w:history="1"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Признак </w:t>
        </w:r>
        <w:r w:rsidR="00391D6F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="00391D6F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в случае, если иностранный налогоплательщик является иностранным продавцом, осуществляющим реализацию товаров физическим лицам посредством принадлежащей ему электронной торговой площадки.</w:t>
      </w:r>
    </w:p>
    <w:p w14:paraId="24BC1946" w14:textId="571662D1" w:rsidR="004D15DA" w:rsidRDefault="003B7AB5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0" w:history="1"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Признак </w:t>
        </w:r>
        <w:r w:rsidR="00391D6F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</w:t>
        </w:r>
      </w:hyperlink>
      <w:r w:rsidR="00391D6F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в случае, если иностранный налогоплательщик является иностранным посредником (налоговым агентом)</w:t>
      </w:r>
      <w:r w:rsidR="00E52A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электронной торговой площадки которого на основании договоров комиссии, агентских договоров, договоров поручения или иных аналогичных договоров реализуются товары организаций, созданных в соответствии с законодательством государств </w:t>
      </w:r>
      <w:r w:rsidR="00D71EA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ЕАЭС, и (или) физических лиц, зарегистрированных в качестве индивидуальных предпринимателей в соответствии с законодательством государств </w:t>
      </w:r>
      <w:r w:rsidR="00D71EA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ЕАЭС.</w:t>
      </w:r>
    </w:p>
    <w:p w14:paraId="22589AFF" w14:textId="55EB0CCC" w:rsidR="00920A07" w:rsidRPr="00CD49FE" w:rsidRDefault="00920A07" w:rsidP="004D1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9FE">
        <w:rPr>
          <w:rFonts w:ascii="Times New Roman" w:hAnsi="Times New Roman" w:cs="Times New Roman"/>
          <w:sz w:val="28"/>
          <w:szCs w:val="28"/>
        </w:rPr>
        <w:t xml:space="preserve">Если иностранный налогоплательщик является одновременно иностранным продавцом и иностранным посредником (налоговым агентом), то он заполняет Раздел 4 отдельно </w:t>
      </w:r>
      <w:r w:rsidR="00391D6F">
        <w:rPr>
          <w:rFonts w:ascii="Times New Roman" w:hAnsi="Times New Roman" w:cs="Times New Roman"/>
          <w:sz w:val="28"/>
          <w:szCs w:val="28"/>
        </w:rPr>
        <w:t xml:space="preserve">по </w:t>
      </w:r>
      <w:r w:rsidRPr="00CD49FE">
        <w:rPr>
          <w:rFonts w:ascii="Times New Roman" w:hAnsi="Times New Roman" w:cs="Times New Roman"/>
          <w:sz w:val="28"/>
          <w:szCs w:val="28"/>
        </w:rPr>
        <w:t>каждо</w:t>
      </w:r>
      <w:r w:rsidR="00391D6F">
        <w:rPr>
          <w:rFonts w:ascii="Times New Roman" w:hAnsi="Times New Roman" w:cs="Times New Roman"/>
          <w:sz w:val="28"/>
          <w:szCs w:val="28"/>
        </w:rPr>
        <w:t>му</w:t>
      </w:r>
      <w:r w:rsidRPr="00CD49FE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391D6F">
        <w:rPr>
          <w:rFonts w:ascii="Times New Roman" w:hAnsi="Times New Roman" w:cs="Times New Roman"/>
          <w:sz w:val="28"/>
          <w:szCs w:val="28"/>
        </w:rPr>
        <w:t>у</w:t>
      </w:r>
      <w:r w:rsidR="00BF590C" w:rsidRPr="00CD49FE">
        <w:rPr>
          <w:rFonts w:ascii="Times New Roman" w:hAnsi="Times New Roman" w:cs="Times New Roman"/>
          <w:sz w:val="28"/>
          <w:szCs w:val="28"/>
        </w:rPr>
        <w:t>, указанно</w:t>
      </w:r>
      <w:r w:rsidR="00391D6F">
        <w:rPr>
          <w:rFonts w:ascii="Times New Roman" w:hAnsi="Times New Roman" w:cs="Times New Roman"/>
          <w:sz w:val="28"/>
          <w:szCs w:val="28"/>
        </w:rPr>
        <w:t>му</w:t>
      </w:r>
      <w:r w:rsidR="00BF590C" w:rsidRPr="00CD49FE">
        <w:rPr>
          <w:rFonts w:ascii="Times New Roman" w:hAnsi="Times New Roman" w:cs="Times New Roman"/>
          <w:sz w:val="28"/>
          <w:szCs w:val="28"/>
        </w:rPr>
        <w:t xml:space="preserve"> по строке 400</w:t>
      </w:r>
      <w:r w:rsidRPr="00CD49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24754" w14:textId="42C109CB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45. Строки 410 –</w:t>
      </w:r>
      <w:r w:rsidR="00CD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</w:t>
      </w:r>
      <w:r w:rsidR="00920A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заполняются иностранным продавцом (признак </w:t>
      </w:r>
      <w:r w:rsidR="00391D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1D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11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400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(или) иностранным посредником (налоговым агентом) (признак </w:t>
      </w:r>
      <w:r w:rsidR="00391D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1D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строке 400)</w:t>
      </w:r>
      <w:r w:rsidR="00CD4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17447F" w14:textId="44136DA3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46. Показатели по строкам 410 – 440 заполняются отдельно для каждой расчетной налоговой ставки, указанной по </w:t>
      </w:r>
      <w:hyperlink r:id="rId11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460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которой будет рассчитываться соответствующая сумма налога, а также отдельно по каждому </w:t>
      </w:r>
      <w:r w:rsidR="001E0D85">
        <w:rPr>
          <w:rFonts w:ascii="Times New Roman" w:hAnsi="Times New Roman" w:cs="Times New Roman"/>
          <w:color w:val="000000" w:themeColor="text1"/>
          <w:sz w:val="28"/>
          <w:szCs w:val="28"/>
        </w:rPr>
        <w:t>коду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валюты (код по </w:t>
      </w:r>
      <w:hyperlink r:id="rId11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420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4AB93F4" w14:textId="0E77BBBA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иностранный налогоплательщик получает оплату (частичную оплату) реализованных товаров в нескольких видах валют, </w:t>
      </w:r>
      <w:hyperlink r:id="rId11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строки 410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705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440 заполняются по каждому </w:t>
      </w:r>
      <w:r w:rsidR="001E0D85">
        <w:rPr>
          <w:rFonts w:ascii="Times New Roman" w:hAnsi="Times New Roman" w:cs="Times New Roman"/>
          <w:color w:val="000000" w:themeColor="text1"/>
          <w:sz w:val="28"/>
          <w:szCs w:val="28"/>
        </w:rPr>
        <w:t>коду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валюты (код по </w:t>
      </w:r>
      <w:hyperlink r:id="rId11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420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также для каждой расчетной налоговой ставки, указанной по </w:t>
      </w:r>
      <w:hyperlink r:id="rId11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460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57CCFC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По </w:t>
      </w:r>
      <w:hyperlink r:id="rId11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420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цифровой код валюты, в которой иностранный налогоплательщик получает оплату (частичную оплату) реализованных товаров, по ОКВ.</w:t>
      </w:r>
    </w:p>
    <w:p w14:paraId="045FB51E" w14:textId="1C2A6DEF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иностранный налогоплательщик получает оплату (частичную оплату) реализованных товаров в валюте Российской Федерации, то по </w:t>
      </w:r>
      <w:hyperlink r:id="rId11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420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код </w:t>
      </w:r>
      <w:r w:rsidR="001E0D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1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643</w:t>
        </w:r>
      </w:hyperlink>
      <w:r w:rsidR="001E0D85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B40402" w14:textId="7FBC9F83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48. По </w:t>
      </w:r>
      <w:hyperlink r:id="rId12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430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официальный курс </w:t>
      </w:r>
      <w:r w:rsidR="0007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иностранной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валюты к рублю</w:t>
      </w:r>
      <w:r w:rsidR="001E0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установленн</w:t>
      </w:r>
      <w:r w:rsidR="0036500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E0D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</w:t>
      </w:r>
      <w:r w:rsidR="001E0D8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</w:t>
      </w:r>
      <w:r w:rsidR="001E0D8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36500D" w:rsidRPr="006B20F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последний день налогового периода, в котором </w:t>
      </w:r>
      <w:r w:rsidR="00B170B7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иностранному налогоплательщику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поступила оплата (частичная оплата) реализованных товаров иностранному налогоплательщику, в отношении определенного кода валюты.</w:t>
      </w:r>
    </w:p>
    <w:p w14:paraId="230A9ED7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иностранный налогоплательщик получает оплату (частичную оплату) реализованных товаров в валюте Российской Федерации, то по </w:t>
      </w:r>
      <w:hyperlink r:id="rId12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430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значение «1».</w:t>
      </w:r>
    </w:p>
    <w:p w14:paraId="697C56F9" w14:textId="07479A86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49. По </w:t>
      </w:r>
      <w:hyperlink r:id="rId12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440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каждой расчетной налоговой ставки отражается стоимость реализованных товаров на территории Российской Федерации с учетом суммы налога</w:t>
      </w:r>
      <w:r w:rsidRPr="000D246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рублях, определяемая как произведение показателей </w:t>
      </w:r>
      <w:hyperlink r:id="rId12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 410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430. В случае если курс единицы иностранной валюты к рублю Российской Федерации установлен за 10, 100, 1000 единиц, произведение показателей по </w:t>
      </w:r>
      <w:hyperlink r:id="rId12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410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430 делится соответственно на 10, 100, 1000 единиц.</w:t>
      </w:r>
    </w:p>
    <w:p w14:paraId="6221897D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50. Показатель по </w:t>
      </w:r>
      <w:hyperlink r:id="rId12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строке 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450 для каждой расчетной налоговой ставки определяется в рублях путем суммирования показателей в </w:t>
      </w:r>
      <w:hyperlink r:id="rId12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строках 440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A463FE" w14:textId="66AB422D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51. По строке 460 указывается расчетная налоговая ставка, предусмотренная пунктом 3 статьи 174.3 Кодекса, в размере 16,67 процента или 9,09 процента (в случаях, предусмотренных пунктом 2 статьи 164 Кодекса).</w:t>
      </w:r>
    </w:p>
    <w:p w14:paraId="2C9CCA1C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52. По </w:t>
      </w:r>
      <w:hyperlink r:id="rId12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470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сумма налога, исчисленная за налоговый период по каждой расчетной налоговой ставке, в рублях. Показатель по </w:t>
      </w:r>
      <w:hyperlink r:id="rId12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470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рассчитывается путем умножения суммы, отраженной по </w:t>
      </w:r>
      <w:hyperlink r:id="rId12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450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, на соответствующую расчетную налоговую ставку и деления на 100.</w:t>
      </w:r>
    </w:p>
    <w:p w14:paraId="16026EEA" w14:textId="4DFFBD6B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53. По строке 480 при возврате ранее реализованного товара либо при отказе покупателя – физического лица от поставки оплаченного товара отражается сумма налога, ранее исчисленная по такому товару, </w:t>
      </w:r>
      <w:r w:rsidR="00842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каждой расчетной налоговой ставк</w:t>
      </w:r>
      <w:r w:rsidR="00B170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65B935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54. По строке 490 отражается сумма налога, исчисленная к уплате по каждой расчетной налоговой ставке, в рублях.  </w:t>
      </w:r>
    </w:p>
    <w:p w14:paraId="377F1AEB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55. По строке 500 отражается сумма налога, исчисленная к уплате по Разделу 4, которая определяется как сумма величин, отраженных по строкам 490, в рублях.   </w:t>
      </w:r>
    </w:p>
    <w:p w14:paraId="22387C2B" w14:textId="77777777" w:rsidR="004D15DA" w:rsidRPr="000D246E" w:rsidRDefault="004D15DA" w:rsidP="004D15DA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004C71" w14:textId="6BC3A212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0D2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93D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Заполнение</w:t>
      </w:r>
      <w:r w:rsidRPr="000D2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Раздела 5 декларации</w:t>
      </w:r>
    </w:p>
    <w:p w14:paraId="62818E8C" w14:textId="77777777" w:rsidR="004D15DA" w:rsidRPr="000D246E" w:rsidRDefault="004D15DA" w:rsidP="004D15D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4688AC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56. </w:t>
      </w:r>
      <w:hyperlink r:id="rId13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 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заполняется иностранным налогоплательщиком при реализации физическим лицам посредством электронных торговых площадок товаров, не подлежащих налогообложению (освобождаемых от налогообложения) в соответствии со </w:t>
      </w:r>
      <w:hyperlink r:id="rId13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149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(далее – товары, не подлежащие налогообложению).</w:t>
      </w:r>
    </w:p>
    <w:p w14:paraId="6FF5F2F7" w14:textId="2E38F3A4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57. При заполнении </w:t>
      </w:r>
      <w:hyperlink r:id="rId13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Раздела 5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необходимо указать ИНН и КПП иностранного налогоплательщика. КПП не указывается физическим лицом </w:t>
      </w:r>
      <w:r w:rsidR="009A3231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предпринимателем ЕАЭС.</w:t>
      </w:r>
    </w:p>
    <w:p w14:paraId="4976EEAF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58. По </w:t>
      </w:r>
      <w:hyperlink r:id="rId13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510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код признака иностранного налогоплательщика.</w:t>
      </w:r>
    </w:p>
    <w:p w14:paraId="72AF7A46" w14:textId="0EA0C8D8" w:rsidR="004D15DA" w:rsidRPr="000D246E" w:rsidRDefault="003B7AB5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4" w:history="1"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Признак </w:t>
        </w:r>
        <w:r w:rsidR="00B170B7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="00B170B7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в случае, если иностранный налогоплательщик является иностранным продавцом, осуществляющим реализацию товаров физическим лицам посредством принадлежащей ему электронной торговой площадки.</w:t>
      </w:r>
    </w:p>
    <w:p w14:paraId="50F2D34E" w14:textId="4F671FE0" w:rsidR="004D15DA" w:rsidRDefault="003B7AB5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5" w:history="1"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Признак </w:t>
        </w:r>
        <w:r w:rsidR="00B170B7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4D15DA"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</w:t>
        </w:r>
      </w:hyperlink>
      <w:r w:rsidR="00B170B7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в случае, если иностранный налогоплательщик является иностранным посредником (налоговым агентом) посредством электронной торговой площадки которого на основании договоров комиссии, агентских договоров, договоров поручения или иных аналогичных договоров реализуются товары организаций, созданных в соответствии с законодательством государств </w:t>
      </w:r>
      <w:r w:rsidR="00344878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ЕАЭС, и (или) физических лиц, зарегистрированных в качестве индивидуальных предпринимателей в соответствии с законодательством государств </w:t>
      </w:r>
      <w:r w:rsidR="00344878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15DA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ЕАЭС.</w:t>
      </w:r>
    </w:p>
    <w:p w14:paraId="1EC06BA6" w14:textId="5182BF85" w:rsidR="00920A07" w:rsidRPr="00CD49FE" w:rsidRDefault="00920A07" w:rsidP="00920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9FE">
        <w:rPr>
          <w:rFonts w:ascii="Times New Roman" w:hAnsi="Times New Roman" w:cs="Times New Roman"/>
          <w:sz w:val="28"/>
          <w:szCs w:val="28"/>
        </w:rPr>
        <w:t xml:space="preserve">Если иностранный налогоплательщик является одновременно иностранным продавцом и иностранным посредником (налоговым агентом), то он заполняет Раздел </w:t>
      </w:r>
      <w:r w:rsidR="00BF590C" w:rsidRPr="00CD49FE">
        <w:rPr>
          <w:rFonts w:ascii="Times New Roman" w:hAnsi="Times New Roman" w:cs="Times New Roman"/>
          <w:sz w:val="28"/>
          <w:szCs w:val="28"/>
        </w:rPr>
        <w:t>5</w:t>
      </w:r>
      <w:r w:rsidRPr="00CD49FE">
        <w:rPr>
          <w:rFonts w:ascii="Times New Roman" w:hAnsi="Times New Roman" w:cs="Times New Roman"/>
          <w:sz w:val="28"/>
          <w:szCs w:val="28"/>
        </w:rPr>
        <w:t xml:space="preserve"> отдельно </w:t>
      </w:r>
      <w:r w:rsidR="00B170B7">
        <w:rPr>
          <w:rFonts w:ascii="Times New Roman" w:hAnsi="Times New Roman" w:cs="Times New Roman"/>
          <w:sz w:val="28"/>
          <w:szCs w:val="28"/>
        </w:rPr>
        <w:t>по каждому</w:t>
      </w:r>
      <w:r w:rsidRPr="00CD49FE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B170B7">
        <w:rPr>
          <w:rFonts w:ascii="Times New Roman" w:hAnsi="Times New Roman" w:cs="Times New Roman"/>
          <w:sz w:val="28"/>
          <w:szCs w:val="28"/>
        </w:rPr>
        <w:t>у</w:t>
      </w:r>
      <w:r w:rsidR="00BF590C" w:rsidRPr="00CD49FE">
        <w:rPr>
          <w:rFonts w:ascii="Times New Roman" w:hAnsi="Times New Roman" w:cs="Times New Roman"/>
          <w:sz w:val="28"/>
          <w:szCs w:val="28"/>
        </w:rPr>
        <w:t>, указанно</w:t>
      </w:r>
      <w:r w:rsidR="00B170B7">
        <w:rPr>
          <w:rFonts w:ascii="Times New Roman" w:hAnsi="Times New Roman" w:cs="Times New Roman"/>
          <w:sz w:val="28"/>
          <w:szCs w:val="28"/>
        </w:rPr>
        <w:t>му</w:t>
      </w:r>
      <w:r w:rsidR="00BF590C" w:rsidRPr="00CD49FE">
        <w:rPr>
          <w:rFonts w:ascii="Times New Roman" w:hAnsi="Times New Roman" w:cs="Times New Roman"/>
          <w:sz w:val="28"/>
          <w:szCs w:val="28"/>
        </w:rPr>
        <w:t xml:space="preserve"> по строке 510</w:t>
      </w:r>
      <w:r w:rsidRPr="00CD49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12531" w14:textId="7BE62D03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59. </w:t>
      </w:r>
      <w:hyperlink r:id="rId13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Строки 520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9FE"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9FE">
        <w:rPr>
          <w:rFonts w:ascii="Times New Roman" w:hAnsi="Times New Roman" w:cs="Times New Roman"/>
          <w:color w:val="000000" w:themeColor="text1"/>
          <w:sz w:val="28"/>
          <w:szCs w:val="28"/>
        </w:rPr>
        <w:t>560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</w:t>
      </w:r>
      <w:r w:rsidR="00920A0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иностранным продавцом (признак </w:t>
      </w:r>
      <w:r w:rsidR="00B170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70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13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510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(или) иностранным посредником (налоговым агентом) (признак </w:t>
      </w:r>
      <w:r w:rsidR="00B170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70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13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510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4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1C71B6" w14:textId="6A880104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60. По </w:t>
      </w:r>
      <w:hyperlink r:id="rId13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520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стоимость реализованных товаров, не подлежащих налогообложению, в валюте платежа по определенному коду валюты.</w:t>
      </w:r>
    </w:p>
    <w:p w14:paraId="794333B2" w14:textId="1F12CC8C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61. По </w:t>
      </w:r>
      <w:hyperlink r:id="rId14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530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цифровой код валюты, в которой иностранный налогоплательщик получает оплату (частичную оплату)</w:t>
      </w:r>
      <w:r w:rsidR="00B1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141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ОКВ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23390A" w14:textId="11A26BEB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иностранный налогоплательщик получает оплату (частичную оплату) реализованных товаров в валюте Российской Федерации, то по </w:t>
      </w:r>
      <w:hyperlink r:id="rId142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320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цифровой код </w:t>
      </w:r>
      <w:r w:rsidR="00B170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43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643</w:t>
        </w:r>
      </w:hyperlink>
      <w:r w:rsidR="00B170B7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4FF466" w14:textId="08C9D269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62. По </w:t>
      </w:r>
      <w:hyperlink r:id="rId144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540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официальный курс иностранной валюты к рублю </w:t>
      </w:r>
      <w:r w:rsidR="0036500D" w:rsidRPr="00DA137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</w:t>
      </w:r>
      <w:r w:rsidR="0036500D"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установленный </w:t>
      </w: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</w:t>
      </w:r>
      <w:r w:rsidR="0036500D"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</w:t>
      </w:r>
      <w:r w:rsidR="0036500D"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36500D" w:rsidRPr="00886AE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88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посл</w:t>
      </w:r>
      <w:r w:rsidRPr="00DA137D">
        <w:rPr>
          <w:rFonts w:ascii="Times New Roman" w:hAnsi="Times New Roman" w:cs="Times New Roman"/>
          <w:color w:val="000000" w:themeColor="text1"/>
          <w:sz w:val="28"/>
          <w:szCs w:val="28"/>
        </w:rPr>
        <w:t>едний день налогового периода, в котором иностранному налогоплательщику поступила оплата (частичная оплата)</w:t>
      </w:r>
      <w:r w:rsidR="009C11B2" w:rsidRPr="00DA1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реализованных товаров</w:t>
      </w:r>
      <w:r w:rsidRPr="00DA137D">
        <w:rPr>
          <w:rFonts w:ascii="Times New Roman" w:hAnsi="Times New Roman" w:cs="Times New Roman"/>
          <w:color w:val="000000" w:themeColor="text1"/>
          <w:sz w:val="28"/>
          <w:szCs w:val="28"/>
        </w:rPr>
        <w:t>, по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определенному </w:t>
      </w:r>
      <w:r w:rsidR="001E0D85">
        <w:rPr>
          <w:rFonts w:ascii="Times New Roman" w:hAnsi="Times New Roman" w:cs="Times New Roman"/>
          <w:color w:val="000000" w:themeColor="text1"/>
          <w:sz w:val="28"/>
          <w:szCs w:val="28"/>
        </w:rPr>
        <w:t>коду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валюты.</w:t>
      </w:r>
    </w:p>
    <w:p w14:paraId="625FB6A2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иностранный налогоплательщик получает оплату (частичную оплату)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реализованных товаров в валюте Российской Федерации, то по </w:t>
      </w:r>
      <w:hyperlink r:id="rId145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540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значение «1».</w:t>
      </w:r>
    </w:p>
    <w:p w14:paraId="0CEE4CEE" w14:textId="77777777" w:rsidR="004D15DA" w:rsidRPr="000D246E" w:rsidRDefault="004D15DA" w:rsidP="004D15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63. По </w:t>
      </w:r>
      <w:hyperlink r:id="rId146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550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в рублях стоимость реализованных товаров, не подлежащих налогообложению, определяемая как произведение показателей </w:t>
      </w:r>
      <w:hyperlink r:id="rId147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 520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540. В случае если курс единицы иностранной валюты к рублю Российской Федерации установлен за 10, 100, 1000 единиц, то произведение показателей по </w:t>
      </w:r>
      <w:hyperlink r:id="rId148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строкам 520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540 делится соответственно на 10, 100, 1000 единиц.</w:t>
      </w:r>
    </w:p>
    <w:p w14:paraId="747E0A12" w14:textId="52E13EF7" w:rsidR="004D15DA" w:rsidRDefault="004D15DA" w:rsidP="00B170B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64. Показатель по </w:t>
      </w:r>
      <w:hyperlink r:id="rId149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 560</w:t>
        </w:r>
      </w:hyperlink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</w:t>
      </w:r>
      <w:r w:rsidR="00842B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B17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рублях </w:t>
      </w:r>
      <w:r w:rsidRPr="000D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суммирования </w:t>
      </w:r>
      <w:hyperlink r:id="rId150" w:history="1">
        <w:r w:rsidRPr="000D246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 550</w:t>
        </w:r>
      </w:hyperlink>
      <w:r w:rsidR="00B170B7">
        <w:rPr>
          <w:rStyle w:val="af1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2E41B84E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8A1B9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104CF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48493A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DF516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01D9E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1CFAF4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D46A90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08DCF9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1FAF2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5027D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D3075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8B114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E0510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51B84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0D7596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64E524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B7746A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9D449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1BCD3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5CF5C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FEF77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26812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F4B17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06EF3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D1F97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1E75A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55F81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DC2B6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39AB4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2DC61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D7226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0C77C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1DC46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C6FED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EEB2BB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BB5C2" w14:textId="77777777" w:rsidR="00603DB4" w:rsidRDefault="00603DB4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12462" w14:textId="77777777" w:rsidR="009F5E33" w:rsidRDefault="009F5E33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DBA0F" w14:textId="77777777" w:rsidR="009F5E33" w:rsidRDefault="009F5E33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7D852" w14:textId="77777777" w:rsidR="009F5E33" w:rsidRDefault="009F5E33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0299D4" w14:textId="77777777" w:rsidR="009F5E33" w:rsidRDefault="009F5E33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44444" w14:textId="77777777" w:rsidR="009F5E33" w:rsidRDefault="009F5E33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E4732" w14:textId="1D8E1C6A" w:rsidR="00A90B3B" w:rsidRPr="000D246E" w:rsidRDefault="00CB3DD8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603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A90B3B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14:paraId="049E2A93" w14:textId="77777777" w:rsidR="00A90B3B" w:rsidRPr="000D246E" w:rsidRDefault="00A90B3B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к порядку заполнения налоговой</w:t>
      </w:r>
    </w:p>
    <w:p w14:paraId="42D401F9" w14:textId="77777777" w:rsidR="00A90B3B" w:rsidRPr="000D246E" w:rsidRDefault="00A90B3B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декларации по налогу на добавленную </w:t>
      </w:r>
    </w:p>
    <w:p w14:paraId="71F66E30" w14:textId="77777777" w:rsidR="00396A63" w:rsidRDefault="00A90B3B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стоимость </w:t>
      </w:r>
      <w:r w:rsidR="00396A63">
        <w:rPr>
          <w:rFonts w:ascii="Times New Roman" w:hAnsi="Times New Roman" w:cs="Times New Roman"/>
          <w:color w:val="000000" w:themeColor="text1"/>
          <w:sz w:val="24"/>
          <w:szCs w:val="24"/>
        </w:rPr>
        <w:t>по операциям по реализации</w:t>
      </w:r>
    </w:p>
    <w:p w14:paraId="516CDEA2" w14:textId="77777777" w:rsidR="001B08C7" w:rsidRDefault="00396A63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A90B3B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налогоплательщиками </w:t>
      </w:r>
    </w:p>
    <w:p w14:paraId="070FB8E3" w14:textId="77777777" w:rsidR="001B08C7" w:rsidRDefault="001B08C7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A90B3B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услуг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B3B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396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B3B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 w:rsidR="00396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</w:t>
      </w:r>
    </w:p>
    <w:p w14:paraId="1091D8CF" w14:textId="77777777" w:rsidR="001B08C7" w:rsidRDefault="001B08C7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396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A6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 торговых</w:t>
      </w:r>
    </w:p>
    <w:p w14:paraId="1ED390A5" w14:textId="77777777" w:rsidR="001B08C7" w:rsidRDefault="001B08C7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396A63">
        <w:rPr>
          <w:rFonts w:ascii="Times New Roman" w:hAnsi="Times New Roman" w:cs="Times New Roman"/>
          <w:color w:val="000000" w:themeColor="text1"/>
          <w:sz w:val="24"/>
          <w:szCs w:val="24"/>
        </w:rPr>
        <w:t>площадок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90B3B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</w:t>
      </w:r>
    </w:p>
    <w:p w14:paraId="1B9941C9" w14:textId="5CC8129A" w:rsidR="00A90B3B" w:rsidRPr="000D246E" w:rsidRDefault="001B08C7" w:rsidP="00A90B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A90B3B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ФНС России </w:t>
      </w:r>
    </w:p>
    <w:p w14:paraId="617D7E7B" w14:textId="0D62659B" w:rsidR="00A90B3B" w:rsidRPr="000D246E" w:rsidRDefault="00A90B3B" w:rsidP="00A9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от «____» ________202</w:t>
      </w:r>
      <w:r w:rsidR="00396A6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266A12F2" w14:textId="77777777" w:rsidR="00A90B3B" w:rsidRPr="000D246E" w:rsidRDefault="00A90B3B" w:rsidP="00A9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№ __________________</w:t>
      </w:r>
    </w:p>
    <w:p w14:paraId="4E6594B9" w14:textId="77777777" w:rsidR="00A90B3B" w:rsidRPr="000D246E" w:rsidRDefault="00A90B3B" w:rsidP="00A9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0749A3" w14:textId="77777777" w:rsidR="00A90B3B" w:rsidRPr="000D246E" w:rsidRDefault="00A90B3B" w:rsidP="00A9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A0B02D" w14:textId="77777777" w:rsidR="00A90B3B" w:rsidRPr="000D246E" w:rsidRDefault="00A90B3B" w:rsidP="00A9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КОДЫ</w:t>
      </w:r>
    </w:p>
    <w:p w14:paraId="64DB3AB0" w14:textId="53DE2573" w:rsidR="00A90B3B" w:rsidRPr="00FB6873" w:rsidRDefault="00A90B3B" w:rsidP="00D93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</w:pPr>
      <w:r w:rsidRPr="000D2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ВИДОВ УСЛУГ</w:t>
      </w:r>
      <w:r w:rsidR="00D93D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D2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ЭЛЕКТРОННОЙ ФОРМЕ</w:t>
      </w:r>
      <w:r w:rsidR="00D93D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93DDE" w:rsidRPr="000D2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ОКАЗЫВАЕМЫХ ИНОСТРАННЫМИ</w:t>
      </w:r>
      <w:r w:rsidR="00D93D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НАЛОГОПЛАТЕЛЬЩИКАМИ</w:t>
      </w:r>
      <w:r w:rsidR="0039436E">
        <w:rPr>
          <w:rStyle w:val="af0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4"/>
      </w:r>
      <w:r w:rsidR="00FB6873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, </w:t>
      </w:r>
      <w:r w:rsidR="00FB6873">
        <w:rPr>
          <w:rStyle w:val="af0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5"/>
      </w:r>
    </w:p>
    <w:p w14:paraId="49675C30" w14:textId="77777777" w:rsidR="00A90B3B" w:rsidRPr="000D246E" w:rsidRDefault="00A90B3B" w:rsidP="00A9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D4866A5" w14:textId="77777777" w:rsidR="00A90B3B" w:rsidRPr="000D246E" w:rsidRDefault="00A90B3B" w:rsidP="00A9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8700"/>
      </w:tblGrid>
      <w:tr w:rsidR="000D246E" w:rsidRPr="000D246E" w14:paraId="4D1E7B0C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D2C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CAE5" w14:textId="260D14F9" w:rsidR="00A90B3B" w:rsidRPr="000D246E" w:rsidRDefault="00A90B3B" w:rsidP="00E2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</w:t>
            </w:r>
            <w:r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ние </w:t>
            </w:r>
            <w:r w:rsidR="00E22BE0"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услуг</w:t>
            </w:r>
          </w:p>
        </w:tc>
      </w:tr>
      <w:tr w:rsidR="000D246E" w:rsidRPr="000D246E" w14:paraId="3C010C18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C9E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010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A65" w14:textId="2455E14A" w:rsidR="00A90B3B" w:rsidRPr="000D246E" w:rsidRDefault="001B08C7" w:rsidP="001B0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A90B3B"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редоставление </w:t>
            </w:r>
            <w:r w:rsidR="00A90B3B" w:rsidRPr="000D2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через информационно-телекоммуникационную сеть, в том числе сеть «Интернет» (далее – информационные сети), </w:t>
            </w:r>
            <w:r w:rsidR="00A90B3B"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прав на использование </w:t>
            </w:r>
            <w:r w:rsidR="00A90B3B" w:rsidRPr="000D2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программного обеспечения для любых видов электронных устройств</w:t>
            </w:r>
            <w:r w:rsidR="00A90B3B"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баз данных, в том числе путем предоставления удаленного доступа к ним, включая обновления к ним и дополнительные функциональные возможности</w:t>
            </w:r>
          </w:p>
        </w:tc>
      </w:tr>
      <w:tr w:rsidR="000D246E" w:rsidRPr="000D246E" w14:paraId="481928F5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1AC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020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ABDE" w14:textId="6119B43C" w:rsidR="00A90B3B" w:rsidRPr="000D246E" w:rsidRDefault="00A90B3B" w:rsidP="001B0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предоставление </w:t>
            </w:r>
            <w:r w:rsidRPr="000D2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через информационные сети 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прав на использование компьютерных игр, </w:t>
            </w:r>
            <w:r w:rsidRPr="000D2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онлайн-игр, за исключением запрещенных в соответствии с законодательством государства – члена Е</w:t>
            </w:r>
            <w:r w:rsidR="001B08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АЭС</w:t>
            </w:r>
            <w:r w:rsidRPr="000D2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покупателя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в том числе путем предоставления удаленного доступа к ним, включая обновления к ним и дополнительные функциональные возможности</w:t>
            </w:r>
          </w:p>
        </w:tc>
      </w:tr>
      <w:tr w:rsidR="000D246E" w:rsidRPr="000D246E" w14:paraId="790E3F7B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985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030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6FA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trike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оказание рекламных услуг в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информационных сетях,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том числе с использованием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программного обеспечения для любых видов электронных устройств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баз данных, функционирующих </w:t>
            </w:r>
            <w:proofErr w:type="gramStart"/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информационных</w:t>
            </w:r>
            <w:proofErr w:type="gramEnd"/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сетях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а также предоставление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информационных сетях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рекламной площади (пространства)</w:t>
            </w:r>
          </w:p>
        </w:tc>
      </w:tr>
      <w:tr w:rsidR="000D246E" w:rsidRPr="000D246E" w14:paraId="09FDCF01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9A5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040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170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оказание услуг по размещению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информационных сетях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предложений о приобретении (реализации) товаров (работ, услуг), имущественных прав</w:t>
            </w:r>
          </w:p>
        </w:tc>
      </w:tr>
      <w:tr w:rsidR="000D246E" w:rsidRPr="000D246E" w14:paraId="1B728FD2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09E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050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3A4" w14:textId="19FBCEAE" w:rsidR="00A90B3B" w:rsidRPr="000D246E" w:rsidRDefault="00A90B3B" w:rsidP="00104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оказание через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сети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услуг по предоставлению технических, организационных, информационных и иных возможностей с использованием информационных технологий и систем для установления контактов и заключения сделок между продавцами и покупателями (включая предоставление торговой площадки, функционирующей в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информационных сетях, 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режиме реального времени,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сообщения)</w:t>
            </w:r>
          </w:p>
        </w:tc>
      </w:tr>
      <w:tr w:rsidR="000D246E" w:rsidRPr="000D246E" w14:paraId="65CBBB59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955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060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4A3" w14:textId="5F6FD592" w:rsidR="00A90B3B" w:rsidRPr="000D246E" w:rsidRDefault="00A90B3B" w:rsidP="001B0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обеспечение и (или) поддержание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присутствия в информационных сетях для личных целей или в целях осуществления предпринимательской (коммерческой) деятельности, 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поддержка электронных ресурсов пользователей (сайтов и (или) страниц сайтов в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информационных сетях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), обеспечение доступа к ним других пользователей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информационных сетей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предоставление пользователям возможности их модификации</w:t>
            </w:r>
          </w:p>
        </w:tc>
      </w:tr>
      <w:tr w:rsidR="000D246E" w:rsidRPr="000D246E" w14:paraId="664F3A44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204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070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7BE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хранение и обработка информации (при условии, что лицо, представившее эту информацию, имеет к ней доступ через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сети)</w:t>
            </w:r>
          </w:p>
        </w:tc>
      </w:tr>
      <w:tr w:rsidR="000D246E" w:rsidRPr="000D246E" w14:paraId="78E60F2E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F2B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080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DA3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предоставление в режиме реального времени вычислительной мощности для размещения информации в информационной системе</w:t>
            </w:r>
          </w:p>
        </w:tc>
      </w:tr>
      <w:tr w:rsidR="000D246E" w:rsidRPr="000D246E" w14:paraId="37C37B49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596A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B2B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предоставление доменных имен, оказание услуг хостинга</w:t>
            </w:r>
          </w:p>
        </w:tc>
      </w:tr>
      <w:tr w:rsidR="000D246E" w:rsidRPr="000D246E" w14:paraId="40344223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11D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E52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оказание услуг по администрированию информационных систем, сайтов в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информационных сетях</w:t>
            </w:r>
          </w:p>
        </w:tc>
      </w:tr>
      <w:tr w:rsidR="000D246E" w:rsidRPr="000D246E" w14:paraId="629C1F77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0418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C37" w14:textId="60612445" w:rsidR="00A90B3B" w:rsidRPr="000D246E" w:rsidRDefault="00A90B3B" w:rsidP="001B0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оказание услуг, осуществляемых автоматическим способом </w:t>
            </w:r>
            <w:proofErr w:type="gramStart"/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через 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</w:t>
            </w:r>
            <w:proofErr w:type="gramEnd"/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сети, 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при вводе данных покупателем услуги, автоматизированных услуг по поиску данных, их отбору и сортировке по запросам, предоставлению указанных данных пользователям через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сети (включая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сводки фондовых бирж в режиме реального времени, осуществление в режиме реального времени автоматизированного перевода)</w:t>
            </w:r>
          </w:p>
        </w:tc>
      </w:tr>
      <w:tr w:rsidR="000D246E" w:rsidRPr="000D246E" w14:paraId="654AF985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13E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869" w14:textId="425C3AA2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предоставление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информационные сети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прав на использование электронных книг (изданий) и других электронных публикаций, в том числе путем предоставления удаленного доступа к ним для просмотра или прослушивания </w:t>
            </w:r>
            <w:r w:rsidR="00D93D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через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сети</w:t>
            </w:r>
          </w:p>
        </w:tc>
      </w:tr>
      <w:tr w:rsidR="000D246E" w:rsidRPr="000D246E" w14:paraId="4D2D00BF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A4E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130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6E6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предоставление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информационные сети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прав на использование информационных, образовательных материалов, в том числе путем предоставления удаленного доступа к ним для просмотра или прослушивания через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информационные сети</w:t>
            </w:r>
          </w:p>
        </w:tc>
      </w:tr>
      <w:tr w:rsidR="000D246E" w:rsidRPr="000D246E" w14:paraId="71A069DA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C42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A25B" w14:textId="52AE8016" w:rsidR="00A90B3B" w:rsidRPr="000D246E" w:rsidRDefault="00A90B3B" w:rsidP="005C0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предоставление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информационные сети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прав на использование графических изображений, в том числе путем предоставления удаленного доступа к ним для просмотра</w:t>
            </w:r>
          </w:p>
        </w:tc>
      </w:tr>
      <w:tr w:rsidR="000D246E" w:rsidRPr="000D246E" w14:paraId="7C32C142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682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BDF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предоставление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информационные сети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прав на использование музыкальных произведений с текстом или без текста, в том числе путем предоставления удаленного доступа к ним для просмотра или прослушивания через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информационные сети</w:t>
            </w:r>
          </w:p>
        </w:tc>
      </w:tr>
      <w:tr w:rsidR="000D246E" w:rsidRPr="000D246E" w14:paraId="22BA0307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CB8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F8A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предоставление 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информационные сети</w:t>
            </w: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прав на использование аудиовизуальных произведений, в том числе путем предоставления удаленного доступа к ним для просмотра или прослушивания через</w:t>
            </w: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информационные сети</w:t>
            </w:r>
          </w:p>
        </w:tc>
      </w:tr>
      <w:tr w:rsidR="000D246E" w:rsidRPr="000D246E" w14:paraId="3D4CEB8D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A9D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648" w14:textId="67BBD26F" w:rsidR="00A90B3B" w:rsidRPr="00886AE2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оказание услуг заказчику по поиску и (или) представлению </w:t>
            </w:r>
            <w:r w:rsidR="005C080A"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ему </w:t>
            </w:r>
            <w:r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информации о потенциальных покупателях</w:t>
            </w:r>
          </w:p>
        </w:tc>
      </w:tr>
      <w:tr w:rsidR="000D246E" w:rsidRPr="000D246E" w14:paraId="73473C24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06E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E7E" w14:textId="77777777" w:rsidR="00A90B3B" w:rsidRPr="00886AE2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предоставление доступа к поисковым системам в </w:t>
            </w:r>
            <w:r w:rsidRPr="00886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информационных сетях</w:t>
            </w:r>
          </w:p>
        </w:tc>
      </w:tr>
      <w:tr w:rsidR="000D246E" w:rsidRPr="000D246E" w14:paraId="417B2CBC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F27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834" w14:textId="4CD1D1B7" w:rsidR="00A90B3B" w:rsidRPr="00886AE2" w:rsidRDefault="001B08C7" w:rsidP="001B0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A90B3B"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казание услуг по ведению статистики на сайтах в </w:t>
            </w:r>
            <w:r w:rsidR="00A90B3B" w:rsidRPr="00886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информационных сетях</w:t>
            </w:r>
          </w:p>
        </w:tc>
      </w:tr>
      <w:tr w:rsidR="000D246E" w:rsidRPr="000D246E" w14:paraId="735F0CAB" w14:textId="77777777" w:rsidTr="00A7711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0AD4" w14:textId="77777777" w:rsidR="00A90B3B" w:rsidRPr="000D246E" w:rsidRDefault="00A90B3B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B63" w14:textId="03B0902D" w:rsidR="00A90B3B" w:rsidRPr="00886AE2" w:rsidRDefault="00A90B3B" w:rsidP="003B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trike/>
                <w:color w:val="000000" w:themeColor="text1"/>
                <w:sz w:val="28"/>
                <w:szCs w:val="28"/>
              </w:rPr>
            </w:pPr>
            <w:r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иные </w:t>
            </w:r>
            <w:r w:rsidR="003B7849"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услуги</w:t>
            </w:r>
            <w:r w:rsidRPr="00886AE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местом реализации которых признается территория Российской Федерации</w:t>
            </w:r>
          </w:p>
        </w:tc>
      </w:tr>
    </w:tbl>
    <w:p w14:paraId="2075F5CF" w14:textId="77777777" w:rsidR="00A90B3B" w:rsidRPr="000D246E" w:rsidRDefault="00A90B3B" w:rsidP="00A90B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C33C91" w14:textId="77777777" w:rsidR="00A90B3B" w:rsidRPr="000D246E" w:rsidRDefault="00A90B3B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C288" w14:textId="77777777" w:rsidR="00E20CC7" w:rsidRPr="000D246E" w:rsidRDefault="00E20CC7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09C3EF" w14:textId="77777777" w:rsidR="00A90B3B" w:rsidRPr="000D246E" w:rsidRDefault="00A90B3B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542C3C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1D043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0F8BB4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F71D9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6F7C9B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0C1A02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4E6E15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1EDAD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67F2B9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D753C3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52E4A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DAD8A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A75BC9" w14:textId="6F318722" w:rsidR="008716BB" w:rsidRPr="000D246E" w:rsidRDefault="005C6052" w:rsidP="008716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</w:t>
      </w:r>
      <w:r w:rsidR="008716BB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871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716BB"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8716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34790696" w14:textId="77777777" w:rsidR="008716BB" w:rsidRPr="000D246E" w:rsidRDefault="008716BB" w:rsidP="008716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к порядку заполнения налоговой</w:t>
      </w:r>
    </w:p>
    <w:p w14:paraId="21FE76CB" w14:textId="77777777" w:rsidR="008716BB" w:rsidRPr="000D246E" w:rsidRDefault="008716BB" w:rsidP="008716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декларации по налогу на добавленную </w:t>
      </w:r>
    </w:p>
    <w:p w14:paraId="3A201C78" w14:textId="77777777" w:rsidR="008716BB" w:rsidRDefault="008716BB" w:rsidP="008716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стоимость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операциям по реализации</w:t>
      </w:r>
    </w:p>
    <w:p w14:paraId="7CF0EF72" w14:textId="77777777" w:rsidR="008716BB" w:rsidRDefault="008716BB" w:rsidP="008716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налогоплательщиками </w:t>
      </w:r>
    </w:p>
    <w:p w14:paraId="421EF009" w14:textId="77777777" w:rsidR="008716BB" w:rsidRDefault="008716BB" w:rsidP="008716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услуг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</w:t>
      </w:r>
    </w:p>
    <w:p w14:paraId="37EB5A6B" w14:textId="77777777" w:rsidR="008716BB" w:rsidRDefault="008716BB" w:rsidP="008716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посредством электронных торговых</w:t>
      </w:r>
    </w:p>
    <w:p w14:paraId="5AF889D8" w14:textId="77777777" w:rsidR="008716BB" w:rsidRDefault="008716BB" w:rsidP="008716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площадок,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утвержденному</w:t>
      </w:r>
    </w:p>
    <w:p w14:paraId="0BCD0E8B" w14:textId="77777777" w:rsidR="008716BB" w:rsidRPr="000D246E" w:rsidRDefault="008716BB" w:rsidP="008716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ФНС России </w:t>
      </w:r>
    </w:p>
    <w:p w14:paraId="54B3B3A0" w14:textId="77777777" w:rsidR="008716BB" w:rsidRPr="000D246E" w:rsidRDefault="008716BB" w:rsidP="00871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от «____» ________202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0CFEE5C2" w14:textId="77777777" w:rsidR="008716BB" w:rsidRPr="000D246E" w:rsidRDefault="008716BB" w:rsidP="00871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№ __________________</w:t>
      </w:r>
    </w:p>
    <w:p w14:paraId="2752256E" w14:textId="77777777" w:rsidR="00050EA4" w:rsidRPr="000D246E" w:rsidRDefault="00050EA4" w:rsidP="00871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2B7BE" w14:textId="77777777" w:rsidR="00050EA4" w:rsidRPr="000D246E" w:rsidRDefault="00050EA4" w:rsidP="00871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FFB223" w14:textId="77777777" w:rsidR="00050EA4" w:rsidRPr="000D246E" w:rsidRDefault="00050EA4" w:rsidP="00871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24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КОДЫ, ОПРЕДЕЛЯЮЩИЕ НАЛОГОВЫЙ ПЕРИОД</w:t>
      </w:r>
    </w:p>
    <w:p w14:paraId="2861D8CF" w14:textId="77777777" w:rsidR="00050EA4" w:rsidRPr="000D246E" w:rsidRDefault="00050EA4" w:rsidP="0005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153"/>
      </w:tblGrid>
      <w:tr w:rsidR="000D246E" w:rsidRPr="000D246E" w14:paraId="56A80498" w14:textId="77777777" w:rsidTr="00A771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CD9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DE5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0D246E" w:rsidRPr="000D246E" w14:paraId="124B55FD" w14:textId="77777777" w:rsidTr="00A771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339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F9AD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квартал</w:t>
            </w:r>
          </w:p>
        </w:tc>
      </w:tr>
      <w:tr w:rsidR="000D246E" w:rsidRPr="000D246E" w14:paraId="6FF8DD35" w14:textId="77777777" w:rsidTr="00A771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337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9AF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 квартал</w:t>
            </w:r>
          </w:p>
        </w:tc>
      </w:tr>
      <w:tr w:rsidR="000D246E" w:rsidRPr="000D246E" w14:paraId="19941264" w14:textId="77777777" w:rsidTr="00A771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3E7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341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 квартал</w:t>
            </w:r>
          </w:p>
        </w:tc>
      </w:tr>
      <w:tr w:rsidR="000D246E" w:rsidRPr="000D246E" w14:paraId="047A0339" w14:textId="77777777" w:rsidTr="00A7711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EA2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18E" w14:textId="77777777" w:rsidR="00050EA4" w:rsidRPr="000D246E" w:rsidRDefault="00050EA4" w:rsidP="00A7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 квартал</w:t>
            </w:r>
          </w:p>
        </w:tc>
      </w:tr>
    </w:tbl>
    <w:p w14:paraId="6BC11C3C" w14:textId="77777777" w:rsidR="00050EA4" w:rsidRPr="000D246E" w:rsidRDefault="00050EA4" w:rsidP="00C5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0EA4" w:rsidRPr="000D246E" w:rsidSect="00CB3DD8">
      <w:headerReference w:type="default" r:id="rId151"/>
      <w:footerReference w:type="default" r:id="rId152"/>
      <w:footerReference w:type="first" r:id="rId153"/>
      <w:pgSz w:w="11906" w:h="16838" w:code="9"/>
      <w:pgMar w:top="1134" w:right="567" w:bottom="1134" w:left="1134" w:header="454" w:footer="454" w:gutter="0"/>
      <w:cols w:space="720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AEED46" w16cid:durableId="2880808F"/>
  <w16cid:commentId w16cid:paraId="17D1A2D9" w16cid:durableId="288080D6"/>
  <w16cid:commentId w16cid:paraId="60612197" w16cid:durableId="28808109"/>
  <w16cid:commentId w16cid:paraId="095297FE" w16cid:durableId="288081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1F4B5" w14:textId="77777777" w:rsidR="003B7AB5" w:rsidRDefault="003B7AB5" w:rsidP="00925C72">
      <w:pPr>
        <w:spacing w:after="0" w:line="240" w:lineRule="auto"/>
      </w:pPr>
      <w:r>
        <w:separator/>
      </w:r>
    </w:p>
  </w:endnote>
  <w:endnote w:type="continuationSeparator" w:id="0">
    <w:p w14:paraId="55EEE32F" w14:textId="77777777" w:rsidR="003B7AB5" w:rsidRDefault="003B7AB5" w:rsidP="0092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672B6" w14:textId="4DE684EA" w:rsidR="00D93DDE" w:rsidRPr="0033250C" w:rsidRDefault="0033250C" w:rsidP="00526563">
    <w:pPr>
      <w:pStyle w:val="a7"/>
      <w:rPr>
        <w:rFonts w:ascii="Times New Roman" w:hAnsi="Times New Roman" w:cs="Times New Roman"/>
        <w:i/>
        <w:noProof/>
        <w:color w:val="999999"/>
        <w:sz w:val="16"/>
      </w:rPr>
    </w:pPr>
    <w:r w:rsidRPr="0033250C">
      <w:rPr>
        <w:rFonts w:ascii="Times New Roman" w:hAnsi="Times New Roman" w:cs="Times New Roman"/>
        <w:i/>
        <w:noProof/>
        <w:color w:val="999999"/>
        <w:sz w:val="16"/>
      </w:rPr>
      <w:t>17.10.2024 17:40</w:t>
    </w:r>
  </w:p>
  <w:p w14:paraId="5783D217" w14:textId="0D95B52E" w:rsidR="00D93DDE" w:rsidRPr="0033250C" w:rsidRDefault="00D93DDE" w:rsidP="00526563">
    <w:pPr>
      <w:pStyle w:val="a7"/>
      <w:rPr>
        <w:rFonts w:ascii="Times New Roman" w:hAnsi="Times New Roman" w:cs="Times New Roman"/>
        <w:i/>
        <w:noProof/>
        <w:color w:val="999999"/>
        <w:sz w:val="16"/>
      </w:rPr>
    </w:pPr>
    <w:r w:rsidRPr="0033250C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33250C">
      <w:rPr>
        <w:rFonts w:ascii="Times New Roman" w:hAnsi="Times New Roman" w:cs="Times New Roman"/>
        <w:i/>
        <w:noProof/>
        <w:color w:val="999999"/>
        <w:sz w:val="16"/>
      </w:rPr>
      <w:t xml:space="preserve"> kompburo /Ю</w:t>
    </w:r>
    <w:r w:rsidRPr="00526563">
      <w:rPr>
        <w:rFonts w:ascii="Times New Roman" w:hAnsi="Times New Roman" w:cs="Times New Roman"/>
        <w:i/>
        <w:noProof/>
        <w:color w:val="999999"/>
        <w:sz w:val="16"/>
      </w:rPr>
      <w:t>.Р./</w:t>
    </w:r>
    <w:r w:rsidRPr="00526563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526563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526563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="009F5E33">
      <w:rPr>
        <w:rFonts w:ascii="Times New Roman" w:hAnsi="Times New Roman" w:cs="Times New Roman"/>
        <w:i/>
        <w:noProof/>
        <w:color w:val="999999"/>
        <w:sz w:val="16"/>
      </w:rPr>
      <w:t>прил-К8359-2</w:t>
    </w:r>
    <w:r w:rsidRPr="00526563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2E78F" w14:textId="5AF4A519" w:rsidR="00D93DDE" w:rsidRPr="0033250C" w:rsidRDefault="0033250C" w:rsidP="00526563">
    <w:pPr>
      <w:pStyle w:val="a7"/>
      <w:rPr>
        <w:rFonts w:ascii="Times New Roman" w:hAnsi="Times New Roman" w:cs="Times New Roman"/>
        <w:i/>
        <w:noProof/>
        <w:color w:val="999999"/>
        <w:sz w:val="16"/>
      </w:rPr>
    </w:pPr>
    <w:r w:rsidRPr="0033250C">
      <w:rPr>
        <w:rFonts w:ascii="Times New Roman" w:hAnsi="Times New Roman" w:cs="Times New Roman"/>
        <w:i/>
        <w:noProof/>
        <w:color w:val="999999"/>
        <w:sz w:val="16"/>
      </w:rPr>
      <w:t>17.10.2024 17:40</w:t>
    </w:r>
  </w:p>
  <w:p w14:paraId="5A15A4B3" w14:textId="737C7F9E" w:rsidR="00D93DDE" w:rsidRPr="0033250C" w:rsidRDefault="00D93DDE" w:rsidP="00526563">
    <w:pPr>
      <w:pStyle w:val="a7"/>
      <w:rPr>
        <w:rFonts w:ascii="Times New Roman" w:hAnsi="Times New Roman" w:cs="Times New Roman"/>
        <w:i/>
        <w:noProof/>
        <w:color w:val="999999"/>
        <w:sz w:val="16"/>
      </w:rPr>
    </w:pPr>
    <w:r w:rsidRPr="0033250C">
      <w:rPr>
        <w:rFonts w:ascii="Times New Roman" w:hAnsi="Times New Roman" w:cs="Times New Roman"/>
        <w:i/>
        <w:noProof/>
        <w:color w:val="999999"/>
        <w:sz w:val="16"/>
      </w:rPr>
      <w:sym w:font="Wingdings" w:char="F03C"/>
    </w:r>
    <w:r w:rsidRPr="0033250C">
      <w:rPr>
        <w:rFonts w:ascii="Times New Roman" w:hAnsi="Times New Roman" w:cs="Times New Roman"/>
        <w:i/>
        <w:noProof/>
        <w:color w:val="999999"/>
        <w:sz w:val="16"/>
      </w:rPr>
      <w:t xml:space="preserve"> kompburo /Ю</w:t>
    </w:r>
    <w:r w:rsidRPr="00526563">
      <w:rPr>
        <w:rFonts w:ascii="Times New Roman" w:hAnsi="Times New Roman" w:cs="Times New Roman"/>
        <w:i/>
        <w:noProof/>
        <w:color w:val="999999"/>
        <w:sz w:val="16"/>
      </w:rPr>
      <w:t>.Р./</w:t>
    </w:r>
    <w:r w:rsidRPr="00526563">
      <w:rPr>
        <w:rFonts w:ascii="Times New Roman" w:hAnsi="Times New Roman" w:cs="Times New Roman"/>
        <w:i/>
        <w:noProof/>
        <w:color w:val="999999"/>
        <w:sz w:val="16"/>
      </w:rPr>
      <w:fldChar w:fldCharType="begin"/>
    </w:r>
    <w:r w:rsidRPr="00526563">
      <w:rPr>
        <w:rFonts w:ascii="Times New Roman" w:hAnsi="Times New Roman" w:cs="Times New Roman"/>
        <w:i/>
        <w:noProof/>
        <w:color w:val="999999"/>
        <w:sz w:val="16"/>
      </w:rPr>
      <w:instrText xml:space="preserve"> FILENAME   \* MERGEFORMAT </w:instrText>
    </w:r>
    <w:r w:rsidRPr="00526563">
      <w:rPr>
        <w:rFonts w:ascii="Times New Roman" w:hAnsi="Times New Roman" w:cs="Times New Roman"/>
        <w:i/>
        <w:noProof/>
        <w:color w:val="999999"/>
        <w:sz w:val="16"/>
      </w:rPr>
      <w:fldChar w:fldCharType="separate"/>
    </w:r>
    <w:r w:rsidR="009F5E33">
      <w:rPr>
        <w:rFonts w:ascii="Times New Roman" w:hAnsi="Times New Roman" w:cs="Times New Roman"/>
        <w:i/>
        <w:noProof/>
        <w:color w:val="999999"/>
        <w:sz w:val="16"/>
      </w:rPr>
      <w:t>прил-К8359-2</w:t>
    </w:r>
    <w:r w:rsidRPr="00526563">
      <w:rPr>
        <w:rFonts w:ascii="Times New Roman" w:hAnsi="Times New Roman" w:cs="Times New Roman"/>
        <w:i/>
        <w:noProof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20AA2" w14:textId="77777777" w:rsidR="003B7AB5" w:rsidRDefault="003B7AB5" w:rsidP="00925C72">
      <w:pPr>
        <w:spacing w:after="0" w:line="240" w:lineRule="auto"/>
      </w:pPr>
      <w:r>
        <w:separator/>
      </w:r>
    </w:p>
  </w:footnote>
  <w:footnote w:type="continuationSeparator" w:id="0">
    <w:p w14:paraId="5DF38FA5" w14:textId="77777777" w:rsidR="003B7AB5" w:rsidRDefault="003B7AB5" w:rsidP="00925C72">
      <w:pPr>
        <w:spacing w:after="0" w:line="240" w:lineRule="auto"/>
      </w:pPr>
      <w:r>
        <w:continuationSeparator/>
      </w:r>
    </w:p>
  </w:footnote>
  <w:footnote w:id="1">
    <w:p w14:paraId="22554396" w14:textId="4EFF8F61" w:rsidR="00D93DDE" w:rsidRDefault="00D93DDE" w:rsidP="009B551D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– Кодекс.</w:t>
      </w:r>
    </w:p>
  </w:footnote>
  <w:footnote w:id="2">
    <w:p w14:paraId="3C0E8C76" w14:textId="29215354" w:rsidR="00D93DDE" w:rsidRDefault="00D93DDE" w:rsidP="009B551D">
      <w:pPr>
        <w:pStyle w:val="ae"/>
        <w:ind w:firstLine="567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и далее по тексту отчество указывается при наличии.</w:t>
      </w:r>
    </w:p>
  </w:footnote>
  <w:footnote w:id="3">
    <w:p w14:paraId="6BDDF39E" w14:textId="754A5659" w:rsidR="009A3ED6" w:rsidRPr="009A3ED6" w:rsidRDefault="009A3ED6" w:rsidP="009B551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AE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86AE2">
        <w:rPr>
          <w:rFonts w:ascii="Times New Roman" w:hAnsi="Times New Roman" w:cs="Times New Roman"/>
          <w:sz w:val="24"/>
          <w:szCs w:val="24"/>
        </w:rPr>
        <w:t xml:space="preserve"> Статья 53 Федерального закона от 10.07.2002 № 86-ФЗ «О Центральном банке Российской Федерации».</w:t>
      </w:r>
      <w:r w:rsidRPr="009A3ED6">
        <w:rPr>
          <w:rFonts w:ascii="Times New Roman" w:hAnsi="Times New Roman" w:cs="Times New Roman"/>
          <w:sz w:val="24"/>
          <w:szCs w:val="24"/>
        </w:rPr>
        <w:t xml:space="preserve">   </w:t>
      </w:r>
    </w:p>
  </w:footnote>
  <w:footnote w:id="4">
    <w:p w14:paraId="10842A00" w14:textId="4794D593" w:rsidR="0039436E" w:rsidRPr="00FB6873" w:rsidRDefault="0039436E" w:rsidP="0013200D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873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FB6873">
        <w:rPr>
          <w:rFonts w:ascii="Times New Roman" w:hAnsi="Times New Roman" w:cs="Times New Roman"/>
          <w:sz w:val="24"/>
          <w:szCs w:val="24"/>
        </w:rPr>
        <w:t xml:space="preserve"> Перечень услуг в электронной форме, утвержденный Решением Совета Евразийской экономической комиссии от 27.09.2023 № 97 (решение является обязательным для Российской Федерации в соответствии с Договором о Евразийском экономическом союзе от 29.05.2014, ратифицированным Федеральным законом от 03.10.2014 № 279-ФЗ «О ратификации Договора о Евразийском экономическом союзе (договор вступил в силу для Российской Федерации 01.01.2015).</w:t>
      </w:r>
    </w:p>
  </w:footnote>
  <w:footnote w:id="5">
    <w:p w14:paraId="0C4F8040" w14:textId="7552370E" w:rsidR="00FB6873" w:rsidRDefault="00FB6873" w:rsidP="0013200D">
      <w:pPr>
        <w:pStyle w:val="ae"/>
        <w:ind w:firstLine="567"/>
        <w:jc w:val="both"/>
      </w:pPr>
      <w:r w:rsidRPr="00FB6873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FB6873">
        <w:rPr>
          <w:rFonts w:ascii="Times New Roman" w:hAnsi="Times New Roman" w:cs="Times New Roman"/>
          <w:sz w:val="24"/>
          <w:szCs w:val="24"/>
        </w:rPr>
        <w:t xml:space="preserve"> Пункт 1 статьи 174</w:t>
      </w:r>
      <w:r w:rsidRPr="00FB68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20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6873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38175"/>
      <w:docPartObj>
        <w:docPartGallery w:val="Page Numbers (Top of Page)"/>
        <w:docPartUnique/>
      </w:docPartObj>
    </w:sdtPr>
    <w:sdtEndPr/>
    <w:sdtContent>
      <w:p w14:paraId="7FC8EE83" w14:textId="6EFDBA17" w:rsidR="00D93DDE" w:rsidRPr="00526563" w:rsidRDefault="00D93DDE" w:rsidP="00B311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EF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A8"/>
    <w:rsid w:val="000057D3"/>
    <w:rsid w:val="000339E3"/>
    <w:rsid w:val="00034D49"/>
    <w:rsid w:val="00035527"/>
    <w:rsid w:val="00035AF5"/>
    <w:rsid w:val="000376C7"/>
    <w:rsid w:val="00050EA4"/>
    <w:rsid w:val="000530EE"/>
    <w:rsid w:val="00074A3C"/>
    <w:rsid w:val="00076AFE"/>
    <w:rsid w:val="000A2F4F"/>
    <w:rsid w:val="000C5618"/>
    <w:rsid w:val="000D246E"/>
    <w:rsid w:val="000E6163"/>
    <w:rsid w:val="000E633C"/>
    <w:rsid w:val="00104382"/>
    <w:rsid w:val="001053A8"/>
    <w:rsid w:val="00110552"/>
    <w:rsid w:val="0013200D"/>
    <w:rsid w:val="00133429"/>
    <w:rsid w:val="0014672B"/>
    <w:rsid w:val="00150431"/>
    <w:rsid w:val="00151BEB"/>
    <w:rsid w:val="001526D3"/>
    <w:rsid w:val="00152A78"/>
    <w:rsid w:val="00152CCD"/>
    <w:rsid w:val="001643A2"/>
    <w:rsid w:val="001A26D1"/>
    <w:rsid w:val="001B08C7"/>
    <w:rsid w:val="001C0A14"/>
    <w:rsid w:val="001C57C7"/>
    <w:rsid w:val="001D0855"/>
    <w:rsid w:val="001D2D63"/>
    <w:rsid w:val="001D6C20"/>
    <w:rsid w:val="001E0D85"/>
    <w:rsid w:val="001E6510"/>
    <w:rsid w:val="001F7BF4"/>
    <w:rsid w:val="00202A71"/>
    <w:rsid w:val="00203AE5"/>
    <w:rsid w:val="002066E1"/>
    <w:rsid w:val="00206FCC"/>
    <w:rsid w:val="00211ADB"/>
    <w:rsid w:val="002268B6"/>
    <w:rsid w:val="00235449"/>
    <w:rsid w:val="002428D2"/>
    <w:rsid w:val="00242EDA"/>
    <w:rsid w:val="00247638"/>
    <w:rsid w:val="00247E93"/>
    <w:rsid w:val="0025245B"/>
    <w:rsid w:val="00260BA8"/>
    <w:rsid w:val="00267763"/>
    <w:rsid w:val="00273812"/>
    <w:rsid w:val="002869E4"/>
    <w:rsid w:val="002F4202"/>
    <w:rsid w:val="002F5167"/>
    <w:rsid w:val="002F78B3"/>
    <w:rsid w:val="00302FFF"/>
    <w:rsid w:val="003070A4"/>
    <w:rsid w:val="003175B2"/>
    <w:rsid w:val="0032355E"/>
    <w:rsid w:val="00327360"/>
    <w:rsid w:val="0033250C"/>
    <w:rsid w:val="00343B12"/>
    <w:rsid w:val="00344878"/>
    <w:rsid w:val="003473BE"/>
    <w:rsid w:val="003505DA"/>
    <w:rsid w:val="00354134"/>
    <w:rsid w:val="0036500D"/>
    <w:rsid w:val="00391D6F"/>
    <w:rsid w:val="0039436E"/>
    <w:rsid w:val="00396A63"/>
    <w:rsid w:val="00396FC0"/>
    <w:rsid w:val="00397C7D"/>
    <w:rsid w:val="003A5426"/>
    <w:rsid w:val="003B6098"/>
    <w:rsid w:val="003B65C4"/>
    <w:rsid w:val="003B7849"/>
    <w:rsid w:val="003B7AB5"/>
    <w:rsid w:val="003C21CC"/>
    <w:rsid w:val="003C59D5"/>
    <w:rsid w:val="003D332C"/>
    <w:rsid w:val="003E5361"/>
    <w:rsid w:val="003F5330"/>
    <w:rsid w:val="004170E6"/>
    <w:rsid w:val="004208A1"/>
    <w:rsid w:val="00421156"/>
    <w:rsid w:val="00424552"/>
    <w:rsid w:val="00446A1D"/>
    <w:rsid w:val="0045404D"/>
    <w:rsid w:val="00456CFB"/>
    <w:rsid w:val="004637FE"/>
    <w:rsid w:val="00465458"/>
    <w:rsid w:val="00492DC4"/>
    <w:rsid w:val="00495559"/>
    <w:rsid w:val="00496848"/>
    <w:rsid w:val="004C4029"/>
    <w:rsid w:val="004D15DA"/>
    <w:rsid w:val="004D4183"/>
    <w:rsid w:val="004E3309"/>
    <w:rsid w:val="004E568F"/>
    <w:rsid w:val="004F2CDD"/>
    <w:rsid w:val="004F408E"/>
    <w:rsid w:val="00513959"/>
    <w:rsid w:val="00514DB1"/>
    <w:rsid w:val="0051595B"/>
    <w:rsid w:val="005208C1"/>
    <w:rsid w:val="00521192"/>
    <w:rsid w:val="00526563"/>
    <w:rsid w:val="0053260F"/>
    <w:rsid w:val="00535ACB"/>
    <w:rsid w:val="00543FEA"/>
    <w:rsid w:val="0055623C"/>
    <w:rsid w:val="00597080"/>
    <w:rsid w:val="005A7988"/>
    <w:rsid w:val="005C080A"/>
    <w:rsid w:val="005C6052"/>
    <w:rsid w:val="005E5968"/>
    <w:rsid w:val="0060035A"/>
    <w:rsid w:val="00603DB4"/>
    <w:rsid w:val="00611AF5"/>
    <w:rsid w:val="006272CA"/>
    <w:rsid w:val="00642719"/>
    <w:rsid w:val="00647F65"/>
    <w:rsid w:val="00660346"/>
    <w:rsid w:val="00667A13"/>
    <w:rsid w:val="00695F8F"/>
    <w:rsid w:val="006A1F15"/>
    <w:rsid w:val="006A609B"/>
    <w:rsid w:val="006B20F3"/>
    <w:rsid w:val="006B2145"/>
    <w:rsid w:val="006B64D7"/>
    <w:rsid w:val="006D2CB7"/>
    <w:rsid w:val="006D6414"/>
    <w:rsid w:val="006E34BC"/>
    <w:rsid w:val="006E5589"/>
    <w:rsid w:val="006F4069"/>
    <w:rsid w:val="007165D9"/>
    <w:rsid w:val="00725DE0"/>
    <w:rsid w:val="0073125C"/>
    <w:rsid w:val="0073157A"/>
    <w:rsid w:val="00742221"/>
    <w:rsid w:val="007575D5"/>
    <w:rsid w:val="00765BA0"/>
    <w:rsid w:val="00781A6C"/>
    <w:rsid w:val="00792388"/>
    <w:rsid w:val="007A5084"/>
    <w:rsid w:val="007B47BC"/>
    <w:rsid w:val="007C0F1F"/>
    <w:rsid w:val="007C7D74"/>
    <w:rsid w:val="007E367F"/>
    <w:rsid w:val="007F2437"/>
    <w:rsid w:val="00810C5C"/>
    <w:rsid w:val="008322E7"/>
    <w:rsid w:val="00833E29"/>
    <w:rsid w:val="00837C03"/>
    <w:rsid w:val="00842B2A"/>
    <w:rsid w:val="00847E97"/>
    <w:rsid w:val="008716BB"/>
    <w:rsid w:val="00882B04"/>
    <w:rsid w:val="00886AE2"/>
    <w:rsid w:val="00890525"/>
    <w:rsid w:val="00893244"/>
    <w:rsid w:val="008957B0"/>
    <w:rsid w:val="008D32C3"/>
    <w:rsid w:val="008D4BA3"/>
    <w:rsid w:val="008F0776"/>
    <w:rsid w:val="00920A07"/>
    <w:rsid w:val="00925C72"/>
    <w:rsid w:val="00925F74"/>
    <w:rsid w:val="0093586F"/>
    <w:rsid w:val="0094090E"/>
    <w:rsid w:val="00940A67"/>
    <w:rsid w:val="00941BA4"/>
    <w:rsid w:val="00955256"/>
    <w:rsid w:val="0095654F"/>
    <w:rsid w:val="00961157"/>
    <w:rsid w:val="00964287"/>
    <w:rsid w:val="00985AD4"/>
    <w:rsid w:val="0099788F"/>
    <w:rsid w:val="009A3231"/>
    <w:rsid w:val="009A3ED6"/>
    <w:rsid w:val="009B551D"/>
    <w:rsid w:val="009B7AC2"/>
    <w:rsid w:val="009C11B2"/>
    <w:rsid w:val="009D4C18"/>
    <w:rsid w:val="009F5E33"/>
    <w:rsid w:val="00A047EC"/>
    <w:rsid w:val="00A30618"/>
    <w:rsid w:val="00A371B0"/>
    <w:rsid w:val="00A463E6"/>
    <w:rsid w:val="00A47814"/>
    <w:rsid w:val="00A579F1"/>
    <w:rsid w:val="00A72197"/>
    <w:rsid w:val="00A7711E"/>
    <w:rsid w:val="00A77EB7"/>
    <w:rsid w:val="00A8398D"/>
    <w:rsid w:val="00A90B3B"/>
    <w:rsid w:val="00AA3257"/>
    <w:rsid w:val="00AB221C"/>
    <w:rsid w:val="00AC0AA9"/>
    <w:rsid w:val="00AC5640"/>
    <w:rsid w:val="00B11E0B"/>
    <w:rsid w:val="00B121F4"/>
    <w:rsid w:val="00B170B7"/>
    <w:rsid w:val="00B2470B"/>
    <w:rsid w:val="00B31171"/>
    <w:rsid w:val="00B476A7"/>
    <w:rsid w:val="00B564B2"/>
    <w:rsid w:val="00B616F2"/>
    <w:rsid w:val="00B62FFB"/>
    <w:rsid w:val="00B635F4"/>
    <w:rsid w:val="00B655EF"/>
    <w:rsid w:val="00B73A22"/>
    <w:rsid w:val="00B84CB7"/>
    <w:rsid w:val="00B86D15"/>
    <w:rsid w:val="00BB09E8"/>
    <w:rsid w:val="00BD6911"/>
    <w:rsid w:val="00BE6934"/>
    <w:rsid w:val="00BF590C"/>
    <w:rsid w:val="00C534D2"/>
    <w:rsid w:val="00C56956"/>
    <w:rsid w:val="00C62497"/>
    <w:rsid w:val="00CA3FC5"/>
    <w:rsid w:val="00CB2A8B"/>
    <w:rsid w:val="00CB3DD8"/>
    <w:rsid w:val="00CB691E"/>
    <w:rsid w:val="00CC39FB"/>
    <w:rsid w:val="00CC58A8"/>
    <w:rsid w:val="00CD49FE"/>
    <w:rsid w:val="00CF7DD2"/>
    <w:rsid w:val="00D13784"/>
    <w:rsid w:val="00D2027B"/>
    <w:rsid w:val="00D405BD"/>
    <w:rsid w:val="00D55323"/>
    <w:rsid w:val="00D71EAE"/>
    <w:rsid w:val="00D93DDE"/>
    <w:rsid w:val="00DA0FE4"/>
    <w:rsid w:val="00DA12EF"/>
    <w:rsid w:val="00DA137D"/>
    <w:rsid w:val="00DA28C8"/>
    <w:rsid w:val="00DA56AE"/>
    <w:rsid w:val="00DB40B7"/>
    <w:rsid w:val="00DB5AB0"/>
    <w:rsid w:val="00E03EA6"/>
    <w:rsid w:val="00E05273"/>
    <w:rsid w:val="00E1238E"/>
    <w:rsid w:val="00E13F82"/>
    <w:rsid w:val="00E20CC7"/>
    <w:rsid w:val="00E22BE0"/>
    <w:rsid w:val="00E34102"/>
    <w:rsid w:val="00E438C7"/>
    <w:rsid w:val="00E45841"/>
    <w:rsid w:val="00E51713"/>
    <w:rsid w:val="00E51C6A"/>
    <w:rsid w:val="00E52A45"/>
    <w:rsid w:val="00E60705"/>
    <w:rsid w:val="00E64392"/>
    <w:rsid w:val="00E84F29"/>
    <w:rsid w:val="00E972FE"/>
    <w:rsid w:val="00EA5EE3"/>
    <w:rsid w:val="00EB53FA"/>
    <w:rsid w:val="00ED18F6"/>
    <w:rsid w:val="00ED323C"/>
    <w:rsid w:val="00ED42D9"/>
    <w:rsid w:val="00EE0AD8"/>
    <w:rsid w:val="00EE22B1"/>
    <w:rsid w:val="00EF43FD"/>
    <w:rsid w:val="00F17790"/>
    <w:rsid w:val="00F33209"/>
    <w:rsid w:val="00F33A97"/>
    <w:rsid w:val="00F5168B"/>
    <w:rsid w:val="00F53043"/>
    <w:rsid w:val="00F534A3"/>
    <w:rsid w:val="00F54698"/>
    <w:rsid w:val="00F64F4D"/>
    <w:rsid w:val="00F67398"/>
    <w:rsid w:val="00F75FD4"/>
    <w:rsid w:val="00FA752F"/>
    <w:rsid w:val="00FB20D4"/>
    <w:rsid w:val="00FB3071"/>
    <w:rsid w:val="00FB6873"/>
    <w:rsid w:val="00FD55C3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C873"/>
  <w15:docId w15:val="{7B474EF3-0BC4-4D40-98CC-D3D36CBD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0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C72"/>
  </w:style>
  <w:style w:type="paragraph" w:styleId="a7">
    <w:name w:val="footer"/>
    <w:basedOn w:val="a"/>
    <w:link w:val="a8"/>
    <w:uiPriority w:val="99"/>
    <w:unhideWhenUsed/>
    <w:rsid w:val="0092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C72"/>
  </w:style>
  <w:style w:type="character" w:styleId="a9">
    <w:name w:val="annotation reference"/>
    <w:basedOn w:val="a0"/>
    <w:uiPriority w:val="99"/>
    <w:semiHidden/>
    <w:unhideWhenUsed/>
    <w:rsid w:val="000376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76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76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76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76C7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7A508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A508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A5084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4D15DA"/>
    <w:rPr>
      <w:color w:val="0563C1" w:themeColor="hyperlink"/>
      <w:u w:val="single"/>
    </w:rPr>
  </w:style>
  <w:style w:type="paragraph" w:customStyle="1" w:styleId="ConsPlusNormal">
    <w:name w:val="ConsPlusNormal"/>
    <w:rsid w:val="004D1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1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9972&amp;dst=100081" TargetMode="External"/><Relationship Id="rId21" Type="http://schemas.openxmlformats.org/officeDocument/2006/relationships/hyperlink" Target="https://login.consultant.ru/link/?req=doc&amp;base=LAW&amp;n=469972&amp;dst=100025" TargetMode="External"/><Relationship Id="rId42" Type="http://schemas.openxmlformats.org/officeDocument/2006/relationships/hyperlink" Target="https://login.consultant.ru/link/?req=doc&amp;base=LAW&amp;n=469972&amp;dst=100057" TargetMode="External"/><Relationship Id="rId63" Type="http://schemas.openxmlformats.org/officeDocument/2006/relationships/hyperlink" Target="https://login.consultant.ru/link/?req=doc&amp;base=LAW&amp;n=469972&amp;dst=100079" TargetMode="External"/><Relationship Id="rId84" Type="http://schemas.openxmlformats.org/officeDocument/2006/relationships/hyperlink" Target="https://login.consultant.ru/link/?req=doc&amp;base=LAW&amp;n=469972&amp;dst=100127" TargetMode="External"/><Relationship Id="rId138" Type="http://schemas.openxmlformats.org/officeDocument/2006/relationships/hyperlink" Target="https://login.consultant.ru/link/?req=doc&amp;base=LAW&amp;n=469972&amp;dst=100129" TargetMode="External"/><Relationship Id="rId107" Type="http://schemas.openxmlformats.org/officeDocument/2006/relationships/hyperlink" Target="https://login.consultant.ru/link/?req=doc&amp;base=LAW&amp;n=469972&amp;dst=100065" TargetMode="External"/><Relationship Id="rId11" Type="http://schemas.openxmlformats.org/officeDocument/2006/relationships/hyperlink" Target="https://login.consultant.ru/link/?req=doc&amp;base=LAW&amp;n=469972&amp;dst=100047" TargetMode="External"/><Relationship Id="rId32" Type="http://schemas.openxmlformats.org/officeDocument/2006/relationships/hyperlink" Target="https://login.consultant.ru/link/?req=doc&amp;base=LAW&amp;n=469972&amp;dst=100033" TargetMode="External"/><Relationship Id="rId53" Type="http://schemas.openxmlformats.org/officeDocument/2006/relationships/hyperlink" Target="https://login.consultant.ru/link/?req=doc&amp;base=LAW&amp;n=469972&amp;dst=100077" TargetMode="External"/><Relationship Id="rId74" Type="http://schemas.openxmlformats.org/officeDocument/2006/relationships/hyperlink" Target="https://login.consultant.ru/link/?req=doc&amp;base=LAW&amp;n=469972&amp;dst=100083" TargetMode="External"/><Relationship Id="rId128" Type="http://schemas.openxmlformats.org/officeDocument/2006/relationships/hyperlink" Target="https://login.consultant.ru/link/?req=doc&amp;base=LAW&amp;n=469972&amp;dst=100115" TargetMode="External"/><Relationship Id="rId149" Type="http://schemas.openxmlformats.org/officeDocument/2006/relationships/hyperlink" Target="https://login.consultant.ru/link/?req=doc&amp;base=LAW&amp;n=469972&amp;dst=10016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56147" TargetMode="External"/><Relationship Id="rId22" Type="http://schemas.openxmlformats.org/officeDocument/2006/relationships/hyperlink" Target="https://login.consultant.ru/link/?req=doc&amp;base=LAW&amp;n=469972&amp;dst=100025" TargetMode="External"/><Relationship Id="rId27" Type="http://schemas.openxmlformats.org/officeDocument/2006/relationships/hyperlink" Target="https://login.consultant.ru/link/?req=doc&amp;base=LAW&amp;n=469972&amp;dst=100029" TargetMode="External"/><Relationship Id="rId43" Type="http://schemas.openxmlformats.org/officeDocument/2006/relationships/hyperlink" Target="https://login.consultant.ru/link/?req=doc&amp;base=LAW&amp;n=469972&amp;dst=100061" TargetMode="External"/><Relationship Id="rId48" Type="http://schemas.openxmlformats.org/officeDocument/2006/relationships/hyperlink" Target="https://login.consultant.ru/link/?req=doc&amp;base=LAW&amp;n=469972&amp;dst=100075" TargetMode="External"/><Relationship Id="rId64" Type="http://schemas.openxmlformats.org/officeDocument/2006/relationships/hyperlink" Target="https://login.consultant.ru/link/?req=doc&amp;base=LAW&amp;n=469972&amp;dst=100081" TargetMode="External"/><Relationship Id="rId69" Type="http://schemas.openxmlformats.org/officeDocument/2006/relationships/hyperlink" Target="https://login.consultant.ru/link/?req=doc&amp;base=LAW&amp;n=469972&amp;dst=100083" TargetMode="External"/><Relationship Id="rId113" Type="http://schemas.openxmlformats.org/officeDocument/2006/relationships/hyperlink" Target="https://login.consultant.ru/link/?req=doc&amp;base=LAW&amp;n=469972&amp;dst=100081" TargetMode="External"/><Relationship Id="rId118" Type="http://schemas.openxmlformats.org/officeDocument/2006/relationships/hyperlink" Target="https://login.consultant.ru/link/?req=doc&amp;base=LAW&amp;n=469972&amp;dst=100081" TargetMode="External"/><Relationship Id="rId134" Type="http://schemas.openxmlformats.org/officeDocument/2006/relationships/hyperlink" Target="https://login.consultant.ru/link/?req=doc&amp;base=LAW&amp;n=469972&amp;dst=100074" TargetMode="External"/><Relationship Id="rId139" Type="http://schemas.openxmlformats.org/officeDocument/2006/relationships/hyperlink" Target="https://login.consultant.ru/link/?req=doc&amp;base=LAW&amp;n=469972&amp;dst=100133" TargetMode="External"/><Relationship Id="rId80" Type="http://schemas.openxmlformats.org/officeDocument/2006/relationships/hyperlink" Target="https://login.consultant.ru/link/?req=doc&amp;base=LAW&amp;n=469972&amp;dst=100111" TargetMode="External"/><Relationship Id="rId85" Type="http://schemas.openxmlformats.org/officeDocument/2006/relationships/hyperlink" Target="https://login.consultant.ru/link/?req=doc&amp;base=LAW&amp;n=469972&amp;dst=100128" TargetMode="External"/><Relationship Id="rId150" Type="http://schemas.openxmlformats.org/officeDocument/2006/relationships/hyperlink" Target="https://login.consultant.ru/link/?req=doc&amp;base=LAW&amp;n=469972&amp;dst=100163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69972&amp;dst=100065" TargetMode="External"/><Relationship Id="rId17" Type="http://schemas.openxmlformats.org/officeDocument/2006/relationships/hyperlink" Target="https://login.consultant.ru/link/?req=doc&amp;base=LAW&amp;n=469972&amp;dst=100025" TargetMode="External"/><Relationship Id="rId33" Type="http://schemas.openxmlformats.org/officeDocument/2006/relationships/hyperlink" Target="https://login.consultant.ru/link/?req=doc&amp;base=LAW&amp;n=469972&amp;dst=100034" TargetMode="External"/><Relationship Id="rId38" Type="http://schemas.openxmlformats.org/officeDocument/2006/relationships/hyperlink" Target="https://login.consultant.ru/link/?req=doc&amp;base=LAW&amp;n=469972&amp;dst=100047" TargetMode="External"/><Relationship Id="rId59" Type="http://schemas.openxmlformats.org/officeDocument/2006/relationships/hyperlink" Target="https://login.consultant.ru/link/?req=doc&amp;base=LAW&amp;n=469972&amp;dst=100087" TargetMode="External"/><Relationship Id="rId103" Type="http://schemas.openxmlformats.org/officeDocument/2006/relationships/hyperlink" Target="https://login.consultant.ru/link/?req=doc&amp;base=LAW&amp;n=469972&amp;dst=100133" TargetMode="External"/><Relationship Id="rId108" Type="http://schemas.openxmlformats.org/officeDocument/2006/relationships/hyperlink" Target="https://login.consultant.ru/link/?req=doc&amp;base=LAW&amp;n=469972&amp;dst=100073" TargetMode="External"/><Relationship Id="rId124" Type="http://schemas.openxmlformats.org/officeDocument/2006/relationships/hyperlink" Target="https://login.consultant.ru/link/?req=doc&amp;base=LAW&amp;n=469972&amp;dst=100079" TargetMode="External"/><Relationship Id="rId129" Type="http://schemas.openxmlformats.org/officeDocument/2006/relationships/hyperlink" Target="https://login.consultant.ru/link/?req=doc&amp;base=LAW&amp;n=469972&amp;dst=100111" TargetMode="External"/><Relationship Id="rId54" Type="http://schemas.openxmlformats.org/officeDocument/2006/relationships/hyperlink" Target="https://login.consultant.ru/link/?req=doc&amp;base=LAW&amp;n=469972&amp;dst=100239" TargetMode="External"/><Relationship Id="rId70" Type="http://schemas.openxmlformats.org/officeDocument/2006/relationships/hyperlink" Target="https://login.consultant.ru/link/?req=doc&amp;base=LAW&amp;n=469972&amp;dst=100085" TargetMode="External"/><Relationship Id="rId75" Type="http://schemas.openxmlformats.org/officeDocument/2006/relationships/hyperlink" Target="https://login.consultant.ru/link/?req=doc&amp;base=LAW&amp;n=469972&amp;dst=100111" TargetMode="External"/><Relationship Id="rId91" Type="http://schemas.openxmlformats.org/officeDocument/2006/relationships/hyperlink" Target="https://login.consultant.ru/link/?req=doc&amp;base=LAW&amp;n=469972&amp;dst=100131" TargetMode="External"/><Relationship Id="rId96" Type="http://schemas.openxmlformats.org/officeDocument/2006/relationships/hyperlink" Target="https://login.consultant.ru/link/?req=doc&amp;base=LAW&amp;n=469972&amp;dst=100135" TargetMode="External"/><Relationship Id="rId140" Type="http://schemas.openxmlformats.org/officeDocument/2006/relationships/hyperlink" Target="https://login.consultant.ru/link/?req=doc&amp;base=LAW&amp;n=469972&amp;dst=100135" TargetMode="External"/><Relationship Id="rId145" Type="http://schemas.openxmlformats.org/officeDocument/2006/relationships/hyperlink" Target="https://login.consultant.ru/link/?req=doc&amp;base=LAW&amp;n=469972&amp;dst=10015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469972&amp;dst=100026" TargetMode="External"/><Relationship Id="rId28" Type="http://schemas.openxmlformats.org/officeDocument/2006/relationships/hyperlink" Target="https://login.consultant.ru/link/?req=doc&amp;base=LAW&amp;n=469972&amp;dst=100030" TargetMode="External"/><Relationship Id="rId49" Type="http://schemas.openxmlformats.org/officeDocument/2006/relationships/hyperlink" Target="https://login.consultant.ru/link/?req=doc&amp;base=LAW&amp;n=469972&amp;dst=100077" TargetMode="External"/><Relationship Id="rId114" Type="http://schemas.openxmlformats.org/officeDocument/2006/relationships/hyperlink" Target="https://login.consultant.ru/link/?req=doc&amp;base=LAW&amp;n=469972&amp;dst=100087" TargetMode="External"/><Relationship Id="rId119" Type="http://schemas.openxmlformats.org/officeDocument/2006/relationships/hyperlink" Target="https://login.consultant.ru/link/?req=doc&amp;base=LAW&amp;n=456147&amp;dst=101674" TargetMode="External"/><Relationship Id="rId44" Type="http://schemas.openxmlformats.org/officeDocument/2006/relationships/hyperlink" Target="https://login.consultant.ru/link/?req=doc&amp;base=LAW&amp;n=469972&amp;dst=100061" TargetMode="External"/><Relationship Id="rId60" Type="http://schemas.openxmlformats.org/officeDocument/2006/relationships/hyperlink" Target="https://login.consultant.ru/link/?req=doc&amp;base=LAW&amp;n=469972&amp;dst=100091" TargetMode="External"/><Relationship Id="rId65" Type="http://schemas.openxmlformats.org/officeDocument/2006/relationships/hyperlink" Target="https://login.consultant.ru/link/?req=doc&amp;base=LAW&amp;n=456147" TargetMode="External"/><Relationship Id="rId81" Type="http://schemas.openxmlformats.org/officeDocument/2006/relationships/hyperlink" Target="https://login.consultant.ru/link/?req=doc&amp;base=LAW&amp;n=469972&amp;dst=100119" TargetMode="External"/><Relationship Id="rId86" Type="http://schemas.openxmlformats.org/officeDocument/2006/relationships/hyperlink" Target="https://login.consultant.ru/link/?req=doc&amp;base=LAW&amp;n=469972&amp;dst=100129" TargetMode="External"/><Relationship Id="rId130" Type="http://schemas.openxmlformats.org/officeDocument/2006/relationships/hyperlink" Target="https://login.consultant.ru/link/?req=doc&amp;base=LAW&amp;n=469972&amp;dst=100119" TargetMode="External"/><Relationship Id="rId135" Type="http://schemas.openxmlformats.org/officeDocument/2006/relationships/hyperlink" Target="https://login.consultant.ru/link/?req=doc&amp;base=LAW&amp;n=469972&amp;dst=100075" TargetMode="External"/><Relationship Id="rId151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9972&amp;dst=100025" TargetMode="External"/><Relationship Id="rId18" Type="http://schemas.openxmlformats.org/officeDocument/2006/relationships/hyperlink" Target="https://login.consultant.ru/link/?req=doc&amp;base=LAW&amp;n=469972&amp;dst=100025" TargetMode="External"/><Relationship Id="rId39" Type="http://schemas.openxmlformats.org/officeDocument/2006/relationships/hyperlink" Target="https://login.consultant.ru/link/?req=doc&amp;base=LAW&amp;n=469972&amp;dst=100047" TargetMode="External"/><Relationship Id="rId109" Type="http://schemas.openxmlformats.org/officeDocument/2006/relationships/hyperlink" Target="https://login.consultant.ru/link/?req=doc&amp;base=LAW&amp;n=469972&amp;dst=100074" TargetMode="External"/><Relationship Id="rId34" Type="http://schemas.openxmlformats.org/officeDocument/2006/relationships/hyperlink" Target="https://login.consultant.ru/link/?req=doc&amp;base=LAW&amp;n=469972&amp;dst=100035" TargetMode="External"/><Relationship Id="rId50" Type="http://schemas.openxmlformats.org/officeDocument/2006/relationships/hyperlink" Target="https://login.consultant.ru/link/?req=doc&amp;base=LAW&amp;n=469972&amp;dst=100115" TargetMode="External"/><Relationship Id="rId55" Type="http://schemas.openxmlformats.org/officeDocument/2006/relationships/hyperlink" Target="https://login.consultant.ru/link/?req=doc&amp;base=LAW&amp;n=469972&amp;dst=100079" TargetMode="External"/><Relationship Id="rId76" Type="http://schemas.openxmlformats.org/officeDocument/2006/relationships/hyperlink" Target="https://login.consultant.ru/link/?req=doc&amp;base=LAW&amp;n=469972&amp;dst=100085" TargetMode="External"/><Relationship Id="rId97" Type="http://schemas.openxmlformats.org/officeDocument/2006/relationships/hyperlink" Target="https://login.consultant.ru/link/?req=doc&amp;base=LAW&amp;n=456147&amp;dst=101674" TargetMode="External"/><Relationship Id="rId104" Type="http://schemas.openxmlformats.org/officeDocument/2006/relationships/hyperlink" Target="https://login.consultant.ru/link/?req=doc&amp;base=LAW&amp;n=469972&amp;dst=100137" TargetMode="External"/><Relationship Id="rId120" Type="http://schemas.openxmlformats.org/officeDocument/2006/relationships/hyperlink" Target="https://login.consultant.ru/link/?req=doc&amp;base=LAW&amp;n=469972&amp;dst=100083" TargetMode="External"/><Relationship Id="rId125" Type="http://schemas.openxmlformats.org/officeDocument/2006/relationships/hyperlink" Target="https://login.consultant.ru/link/?req=doc&amp;base=LAW&amp;n=469972&amp;dst=100111" TargetMode="External"/><Relationship Id="rId141" Type="http://schemas.openxmlformats.org/officeDocument/2006/relationships/hyperlink" Target="https://login.consultant.ru/link/?req=doc&amp;base=LAW&amp;n=456147" TargetMode="External"/><Relationship Id="rId146" Type="http://schemas.openxmlformats.org/officeDocument/2006/relationships/hyperlink" Target="https://login.consultant.ru/link/?req=doc&amp;base=LAW&amp;n=469972&amp;dst=100139" TargetMode="External"/><Relationship Id="rId7" Type="http://schemas.openxmlformats.org/officeDocument/2006/relationships/hyperlink" Target="https://login.consultant.ru/link/?req=doc&amp;base=LAW&amp;n=469972&amp;dst=100025" TargetMode="External"/><Relationship Id="rId71" Type="http://schemas.openxmlformats.org/officeDocument/2006/relationships/hyperlink" Target="https://login.consultant.ru/link/?req=doc&amp;base=LAW&amp;n=469972&amp;dst=100079" TargetMode="External"/><Relationship Id="rId92" Type="http://schemas.openxmlformats.org/officeDocument/2006/relationships/hyperlink" Target="https://login.consultant.ru/link/?req=doc&amp;base=LAW&amp;n=469972&amp;dst=100239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9972&amp;dst=100031" TargetMode="External"/><Relationship Id="rId24" Type="http://schemas.openxmlformats.org/officeDocument/2006/relationships/hyperlink" Target="https://login.consultant.ru/link/?req=doc&amp;base=LAW&amp;n=469972&amp;dst=100027" TargetMode="External"/><Relationship Id="rId40" Type="http://schemas.openxmlformats.org/officeDocument/2006/relationships/hyperlink" Target="https://login.consultant.ru/link/?req=doc&amp;base=LAW&amp;n=469972&amp;dst=100055" TargetMode="External"/><Relationship Id="rId45" Type="http://schemas.openxmlformats.org/officeDocument/2006/relationships/hyperlink" Target="https://login.consultant.ru/link/?req=doc&amp;base=LAW&amp;n=469972&amp;dst=100065" TargetMode="External"/><Relationship Id="rId66" Type="http://schemas.openxmlformats.org/officeDocument/2006/relationships/hyperlink" Target="https://login.consultant.ru/link/?req=doc&amp;base=LAW&amp;n=469972&amp;dst=100081" TargetMode="External"/><Relationship Id="rId87" Type="http://schemas.openxmlformats.org/officeDocument/2006/relationships/hyperlink" Target="https://login.consultant.ru/link/?req=doc&amp;base=LAW&amp;n=469972&amp;dst=100131" TargetMode="External"/><Relationship Id="rId110" Type="http://schemas.openxmlformats.org/officeDocument/2006/relationships/hyperlink" Target="https://login.consultant.ru/link/?req=doc&amp;base=LAW&amp;n=469972&amp;dst=100075" TargetMode="External"/><Relationship Id="rId115" Type="http://schemas.openxmlformats.org/officeDocument/2006/relationships/hyperlink" Target="https://login.consultant.ru/link/?req=doc&amp;base=LAW&amp;n=469972&amp;dst=100081" TargetMode="External"/><Relationship Id="rId131" Type="http://schemas.openxmlformats.org/officeDocument/2006/relationships/hyperlink" Target="https://login.consultant.ru/link/?req=doc&amp;base=LAW&amp;n=475331&amp;dst=100080" TargetMode="External"/><Relationship Id="rId136" Type="http://schemas.openxmlformats.org/officeDocument/2006/relationships/hyperlink" Target="https://login.consultant.ru/link/?req=doc&amp;base=LAW&amp;n=469972&amp;dst=100131" TargetMode="External"/><Relationship Id="rId157" Type="http://schemas.microsoft.com/office/2016/09/relationships/commentsIds" Target="commentsIds.xml"/><Relationship Id="rId61" Type="http://schemas.openxmlformats.org/officeDocument/2006/relationships/hyperlink" Target="https://login.consultant.ru/link/?req=doc&amp;base=LAW&amp;n=469972&amp;dst=100081" TargetMode="External"/><Relationship Id="rId82" Type="http://schemas.openxmlformats.org/officeDocument/2006/relationships/hyperlink" Target="https://login.consultant.ru/link/?req=doc&amp;base=LAW&amp;n=475331&amp;dst=100080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69972&amp;dst=100025" TargetMode="External"/><Relationship Id="rId14" Type="http://schemas.openxmlformats.org/officeDocument/2006/relationships/hyperlink" Target="https://login.consultant.ru/link/?req=doc&amp;base=LAW&amp;n=469972&amp;dst=100025" TargetMode="External"/><Relationship Id="rId30" Type="http://schemas.openxmlformats.org/officeDocument/2006/relationships/hyperlink" Target="https://login.consultant.ru/link/?req=doc&amp;base=LAW&amp;n=456149&amp;dst=100010" TargetMode="External"/><Relationship Id="rId35" Type="http://schemas.openxmlformats.org/officeDocument/2006/relationships/hyperlink" Target="https://login.consultant.ru/link/?req=doc&amp;base=LAW&amp;n=472841&amp;dst=100254" TargetMode="External"/><Relationship Id="rId56" Type="http://schemas.openxmlformats.org/officeDocument/2006/relationships/hyperlink" Target="https://login.consultant.ru/link/?req=doc&amp;base=LAW&amp;n=469972&amp;dst=100083" TargetMode="External"/><Relationship Id="rId77" Type="http://schemas.openxmlformats.org/officeDocument/2006/relationships/hyperlink" Target="https://login.consultant.ru/link/?req=doc&amp;base=LAW&amp;n=469972&amp;dst=100113" TargetMode="External"/><Relationship Id="rId100" Type="http://schemas.openxmlformats.org/officeDocument/2006/relationships/hyperlink" Target="https://login.consultant.ru/link/?req=doc&amp;base=LAW&amp;n=469972&amp;dst=100139" TargetMode="External"/><Relationship Id="rId105" Type="http://schemas.openxmlformats.org/officeDocument/2006/relationships/hyperlink" Target="https://login.consultant.ru/link/?req=doc&amp;base=LAW&amp;n=469972&amp;dst=100165" TargetMode="External"/><Relationship Id="rId126" Type="http://schemas.openxmlformats.org/officeDocument/2006/relationships/hyperlink" Target="https://login.consultant.ru/link/?req=doc&amp;base=LAW&amp;n=469972&amp;dst=100085" TargetMode="External"/><Relationship Id="rId147" Type="http://schemas.openxmlformats.org/officeDocument/2006/relationships/hyperlink" Target="https://login.consultant.ru/link/?req=doc&amp;base=LAW&amp;n=469972&amp;dst=100133" TargetMode="External"/><Relationship Id="rId8" Type="http://schemas.openxmlformats.org/officeDocument/2006/relationships/hyperlink" Target="https://login.consultant.ru/link/?req=doc&amp;base=LAW&amp;n=476082&amp;dst=104241" TargetMode="External"/><Relationship Id="rId51" Type="http://schemas.openxmlformats.org/officeDocument/2006/relationships/hyperlink" Target="https://login.consultant.ru/link/?req=doc&amp;base=LAW&amp;n=469972&amp;dst=100074" TargetMode="External"/><Relationship Id="rId72" Type="http://schemas.openxmlformats.org/officeDocument/2006/relationships/hyperlink" Target="https://login.consultant.ru/link/?req=doc&amp;base=LAW&amp;n=469972&amp;dst=100083" TargetMode="External"/><Relationship Id="rId93" Type="http://schemas.openxmlformats.org/officeDocument/2006/relationships/hyperlink" Target="https://login.consultant.ru/link/?req=doc&amp;base=LAW&amp;n=469972&amp;dst=100133" TargetMode="External"/><Relationship Id="rId98" Type="http://schemas.openxmlformats.org/officeDocument/2006/relationships/hyperlink" Target="https://login.consultant.ru/link/?req=doc&amp;base=LAW&amp;n=469972&amp;dst=100137" TargetMode="External"/><Relationship Id="rId121" Type="http://schemas.openxmlformats.org/officeDocument/2006/relationships/hyperlink" Target="https://login.consultant.ru/link/?req=doc&amp;base=LAW&amp;n=469972&amp;dst=100083" TargetMode="External"/><Relationship Id="rId142" Type="http://schemas.openxmlformats.org/officeDocument/2006/relationships/hyperlink" Target="https://login.consultant.ru/link/?req=doc&amp;base=LAW&amp;n=469972&amp;dst=10013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9972&amp;dst=100283" TargetMode="External"/><Relationship Id="rId46" Type="http://schemas.openxmlformats.org/officeDocument/2006/relationships/hyperlink" Target="https://login.consultant.ru/link/?req=doc&amp;base=LAW&amp;n=469972&amp;dst=100073" TargetMode="External"/><Relationship Id="rId67" Type="http://schemas.openxmlformats.org/officeDocument/2006/relationships/hyperlink" Target="https://login.consultant.ru/link/?req=doc&amp;base=LAW&amp;n=456147&amp;dst=101674" TargetMode="External"/><Relationship Id="rId116" Type="http://schemas.openxmlformats.org/officeDocument/2006/relationships/hyperlink" Target="https://login.consultant.ru/link/?req=doc&amp;base=LAW&amp;n=469972&amp;dst=100077" TargetMode="External"/><Relationship Id="rId137" Type="http://schemas.openxmlformats.org/officeDocument/2006/relationships/hyperlink" Target="https://login.consultant.ru/link/?req=doc&amp;base=LAW&amp;n=469972&amp;dst=100128" TargetMode="External"/><Relationship Id="rId20" Type="http://schemas.openxmlformats.org/officeDocument/2006/relationships/hyperlink" Target="https://login.consultant.ru/link/?req=doc&amp;base=LAW&amp;n=469972&amp;dst=100025" TargetMode="External"/><Relationship Id="rId41" Type="http://schemas.openxmlformats.org/officeDocument/2006/relationships/hyperlink" Target="https://login.consultant.ru/link/?req=doc&amp;base=LAW&amp;n=149911" TargetMode="External"/><Relationship Id="rId62" Type="http://schemas.openxmlformats.org/officeDocument/2006/relationships/hyperlink" Target="https://login.consultant.ru/link/?req=doc&amp;base=LAW&amp;n=469972&amp;dst=100077" TargetMode="External"/><Relationship Id="rId83" Type="http://schemas.openxmlformats.org/officeDocument/2006/relationships/hyperlink" Target="https://login.consultant.ru/link/?req=doc&amp;base=LAW&amp;n=469972&amp;dst=100119" TargetMode="External"/><Relationship Id="rId88" Type="http://schemas.openxmlformats.org/officeDocument/2006/relationships/hyperlink" Target="https://login.consultant.ru/link/?req=doc&amp;base=LAW&amp;n=469972&amp;dst=100139" TargetMode="External"/><Relationship Id="rId111" Type="http://schemas.openxmlformats.org/officeDocument/2006/relationships/hyperlink" Target="https://login.consultant.ru/link/?req=doc&amp;base=LAW&amp;n=469972&amp;dst=100074" TargetMode="External"/><Relationship Id="rId132" Type="http://schemas.openxmlformats.org/officeDocument/2006/relationships/hyperlink" Target="https://login.consultant.ru/link/?req=doc&amp;base=LAW&amp;n=469972&amp;dst=100119" TargetMode="External"/><Relationship Id="rId153" Type="http://schemas.openxmlformats.org/officeDocument/2006/relationships/footer" Target="footer2.xml"/><Relationship Id="rId15" Type="http://schemas.openxmlformats.org/officeDocument/2006/relationships/hyperlink" Target="https://login.consultant.ru/link/?req=doc&amp;base=LAW&amp;n=469972&amp;dst=100025" TargetMode="External"/><Relationship Id="rId36" Type="http://schemas.openxmlformats.org/officeDocument/2006/relationships/hyperlink" Target="https://login.consultant.ru/link/?req=doc&amp;base=LAW&amp;n=469972&amp;dst=100040" TargetMode="External"/><Relationship Id="rId57" Type="http://schemas.openxmlformats.org/officeDocument/2006/relationships/hyperlink" Target="https://login.consultant.ru/link/?req=doc&amp;base=LAW&amp;n=469972&amp;dst=100077" TargetMode="External"/><Relationship Id="rId106" Type="http://schemas.openxmlformats.org/officeDocument/2006/relationships/hyperlink" Target="https://login.consultant.ru/link/?req=doc&amp;base=LAW&amp;n=469972&amp;dst=100163" TargetMode="External"/><Relationship Id="rId127" Type="http://schemas.openxmlformats.org/officeDocument/2006/relationships/hyperlink" Target="https://login.consultant.ru/link/?req=doc&amp;base=LAW&amp;n=469972&amp;dst=100115" TargetMode="External"/><Relationship Id="rId10" Type="http://schemas.openxmlformats.org/officeDocument/2006/relationships/hyperlink" Target="https://login.consultant.ru/link/?req=doc&amp;base=LAW&amp;n=469972&amp;dst=100025" TargetMode="External"/><Relationship Id="rId31" Type="http://schemas.openxmlformats.org/officeDocument/2006/relationships/hyperlink" Target="https://login.consultant.ru/link/?req=doc&amp;base=LAW&amp;n=469972&amp;dst=100032" TargetMode="External"/><Relationship Id="rId52" Type="http://schemas.openxmlformats.org/officeDocument/2006/relationships/hyperlink" Target="https://login.consultant.ru/link/?req=doc&amp;base=LAW&amp;n=469972&amp;dst=100075" TargetMode="External"/><Relationship Id="rId73" Type="http://schemas.openxmlformats.org/officeDocument/2006/relationships/hyperlink" Target="https://login.consultant.ru/link/?req=doc&amp;base=LAW&amp;n=469972&amp;dst=100079" TargetMode="External"/><Relationship Id="rId78" Type="http://schemas.openxmlformats.org/officeDocument/2006/relationships/hyperlink" Target="https://login.consultant.ru/link/?req=doc&amp;base=LAW&amp;n=469972&amp;dst=100115" TargetMode="External"/><Relationship Id="rId94" Type="http://schemas.openxmlformats.org/officeDocument/2006/relationships/hyperlink" Target="https://login.consultant.ru/link/?req=doc&amp;base=LAW&amp;n=469972&amp;dst=100135" TargetMode="External"/><Relationship Id="rId99" Type="http://schemas.openxmlformats.org/officeDocument/2006/relationships/hyperlink" Target="https://login.consultant.ru/link/?req=doc&amp;base=LAW&amp;n=469972&amp;dst=100153" TargetMode="External"/><Relationship Id="rId101" Type="http://schemas.openxmlformats.org/officeDocument/2006/relationships/hyperlink" Target="https://login.consultant.ru/link/?req=doc&amp;base=LAW&amp;n=469972&amp;dst=100133" TargetMode="External"/><Relationship Id="rId122" Type="http://schemas.openxmlformats.org/officeDocument/2006/relationships/hyperlink" Target="https://login.consultant.ru/link/?req=doc&amp;base=LAW&amp;n=469972&amp;dst=100085" TargetMode="External"/><Relationship Id="rId143" Type="http://schemas.openxmlformats.org/officeDocument/2006/relationships/hyperlink" Target="https://login.consultant.ru/link/?req=doc&amp;base=LAW&amp;n=456147&amp;dst=101674" TargetMode="External"/><Relationship Id="rId148" Type="http://schemas.openxmlformats.org/officeDocument/2006/relationships/hyperlink" Target="https://login.consultant.ru/link/?req=doc&amp;base=LAW&amp;n=469972&amp;dst=100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331&amp;dst=13168" TargetMode="External"/><Relationship Id="rId26" Type="http://schemas.openxmlformats.org/officeDocument/2006/relationships/hyperlink" Target="https://login.consultant.ru/link/?req=doc&amp;base=LAW&amp;n=469972&amp;dst=100028" TargetMode="External"/><Relationship Id="rId47" Type="http://schemas.openxmlformats.org/officeDocument/2006/relationships/hyperlink" Target="https://login.consultant.ru/link/?req=doc&amp;base=LAW&amp;n=469972&amp;dst=100074" TargetMode="External"/><Relationship Id="rId68" Type="http://schemas.openxmlformats.org/officeDocument/2006/relationships/hyperlink" Target="https://login.consultant.ru/link/?req=doc&amp;base=LAW&amp;n=469972&amp;dst=100083" TargetMode="External"/><Relationship Id="rId89" Type="http://schemas.openxmlformats.org/officeDocument/2006/relationships/hyperlink" Target="https://login.consultant.ru/link/?req=doc&amp;base=LAW&amp;n=469972&amp;dst=100128" TargetMode="External"/><Relationship Id="rId112" Type="http://schemas.openxmlformats.org/officeDocument/2006/relationships/hyperlink" Target="https://login.consultant.ru/link/?req=doc&amp;base=LAW&amp;n=469972&amp;dst=100077" TargetMode="External"/><Relationship Id="rId133" Type="http://schemas.openxmlformats.org/officeDocument/2006/relationships/hyperlink" Target="https://login.consultant.ru/link/?req=doc&amp;base=LAW&amp;n=469972&amp;dst=100127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69972&amp;dst=100025" TargetMode="External"/><Relationship Id="rId37" Type="http://schemas.openxmlformats.org/officeDocument/2006/relationships/hyperlink" Target="https://login.consultant.ru/link/?req=doc&amp;base=LAW&amp;n=469972&amp;dst=100041" TargetMode="External"/><Relationship Id="rId58" Type="http://schemas.openxmlformats.org/officeDocument/2006/relationships/hyperlink" Target="https://login.consultant.ru/link/?req=doc&amp;base=LAW&amp;n=469972&amp;dst=100081" TargetMode="External"/><Relationship Id="rId79" Type="http://schemas.openxmlformats.org/officeDocument/2006/relationships/hyperlink" Target="https://login.consultant.ru/link/?req=doc&amp;base=LAW&amp;n=469972&amp;dst=100115" TargetMode="External"/><Relationship Id="rId102" Type="http://schemas.openxmlformats.org/officeDocument/2006/relationships/hyperlink" Target="https://login.consultant.ru/link/?req=doc&amp;base=LAW&amp;n=469972&amp;dst=100137" TargetMode="External"/><Relationship Id="rId123" Type="http://schemas.openxmlformats.org/officeDocument/2006/relationships/hyperlink" Target="https://login.consultant.ru/link/?req=doc&amp;base=LAW&amp;n=469972&amp;dst=100079" TargetMode="External"/><Relationship Id="rId144" Type="http://schemas.openxmlformats.org/officeDocument/2006/relationships/hyperlink" Target="https://login.consultant.ru/link/?req=doc&amp;base=LAW&amp;n=469972&amp;dst=100137" TargetMode="External"/><Relationship Id="rId90" Type="http://schemas.openxmlformats.org/officeDocument/2006/relationships/hyperlink" Target="https://login.consultant.ru/link/?req=doc&amp;base=LAW&amp;n=469972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56A7-C9C5-449F-95DB-2C94EBE6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6741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Персикова Ирина Сергеевна</dc:creator>
  <cp:lastModifiedBy>Ильяшук Карина Александровна</cp:lastModifiedBy>
  <cp:revision>2</cp:revision>
  <cp:lastPrinted>2024-12-23T13:30:00Z</cp:lastPrinted>
  <dcterms:created xsi:type="dcterms:W3CDTF">2024-12-25T10:21:00Z</dcterms:created>
  <dcterms:modified xsi:type="dcterms:W3CDTF">2024-12-25T10:21:00Z</dcterms:modified>
</cp:coreProperties>
</file>