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A0A15" w:rsidRPr="0051793E" w:rsidTr="00ED2A75">
        <w:trPr>
          <w:cantSplit/>
        </w:trPr>
        <w:tc>
          <w:tcPr>
            <w:tcW w:w="9639" w:type="dxa"/>
          </w:tcPr>
          <w:bookmarkStart w:id="0" w:name="_MON_1147256931"/>
          <w:bookmarkEnd w:id="0"/>
          <w:bookmarkStart w:id="1" w:name="_MON_1147257243"/>
          <w:bookmarkEnd w:id="1"/>
          <w:p w:rsidR="007A0A15" w:rsidRPr="0051793E" w:rsidRDefault="006670C0" w:rsidP="007A0A1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8" o:title=""/>
                </v:shape>
                <o:OLEObject Type="Embed" ProgID="Word.Picture.8" ShapeID="_x0000_i1025" DrawAspect="Content" ObjectID="_1795864075" r:id="rId9"/>
              </w:object>
            </w:r>
          </w:p>
        </w:tc>
      </w:tr>
      <w:tr w:rsidR="007A0A15" w:rsidRPr="0054635B" w:rsidTr="00ED2A75">
        <w:trPr>
          <w:trHeight w:hRule="exact" w:val="943"/>
        </w:trPr>
        <w:tc>
          <w:tcPr>
            <w:tcW w:w="9639" w:type="dxa"/>
          </w:tcPr>
          <w:p w:rsidR="007A0A15" w:rsidRPr="0054635B" w:rsidRDefault="007A0A15" w:rsidP="007A0A15">
            <w:pPr>
              <w:pStyle w:val="af1"/>
              <w:spacing w:before="60" w:after="0"/>
              <w:rPr>
                <w:szCs w:val="24"/>
              </w:rPr>
            </w:pPr>
            <w:r w:rsidRPr="0054635B">
              <w:rPr>
                <w:szCs w:val="24"/>
              </w:rPr>
              <w:t>МИНФИН РОССИИ</w:t>
            </w:r>
          </w:p>
          <w:p w:rsidR="007A0A15" w:rsidRPr="0054635B" w:rsidRDefault="007A0A15" w:rsidP="007A0A15">
            <w:pPr>
              <w:pStyle w:val="af1"/>
              <w:spacing w:before="0" w:after="0"/>
              <w:rPr>
                <w:szCs w:val="24"/>
              </w:rPr>
            </w:pPr>
            <w:r w:rsidRPr="0054635B">
              <w:rPr>
                <w:szCs w:val="24"/>
              </w:rPr>
              <w:t>ФЕДЕРАЛЬНАЯ НАЛОГОВАЯ СЛУЖБА</w:t>
            </w:r>
          </w:p>
          <w:p w:rsidR="007A0A15" w:rsidRPr="0054635B" w:rsidRDefault="007A0A15" w:rsidP="007A0A15">
            <w:pPr>
              <w:jc w:val="center"/>
              <w:rPr>
                <w:sz w:val="24"/>
              </w:rPr>
            </w:pPr>
            <w:r w:rsidRPr="0054635B">
              <w:rPr>
                <w:sz w:val="24"/>
              </w:rPr>
              <w:t>(ФНС России)</w:t>
            </w:r>
          </w:p>
          <w:p w:rsidR="007A0A15" w:rsidRPr="0054635B" w:rsidRDefault="007A0A15" w:rsidP="007A0A15">
            <w:pPr>
              <w:pStyle w:val="af1"/>
              <w:spacing w:before="60" w:after="0"/>
              <w:rPr>
                <w:spacing w:val="30"/>
                <w:szCs w:val="24"/>
              </w:rPr>
            </w:pPr>
          </w:p>
        </w:tc>
      </w:tr>
    </w:tbl>
    <w:p w:rsidR="007A0A15" w:rsidRPr="0054635B" w:rsidRDefault="007A0A15" w:rsidP="00EE7FB6">
      <w:pPr>
        <w:jc w:val="center"/>
        <w:rPr>
          <w:b/>
          <w:sz w:val="24"/>
        </w:rPr>
      </w:pPr>
      <w:bookmarkStart w:id="2" w:name="_GoBack"/>
    </w:p>
    <w:bookmarkEnd w:id="2"/>
    <w:p w:rsidR="007A0A15" w:rsidRPr="0054635B" w:rsidRDefault="00D95429" w:rsidP="00EE7FB6">
      <w:pPr>
        <w:spacing w:line="264" w:lineRule="auto"/>
        <w:jc w:val="center"/>
        <w:rPr>
          <w:b/>
          <w:spacing w:val="40"/>
          <w:sz w:val="24"/>
        </w:rPr>
      </w:pPr>
      <w:r w:rsidRPr="0054635B">
        <w:rPr>
          <w:b/>
          <w:spacing w:val="40"/>
          <w:sz w:val="24"/>
        </w:rPr>
        <w:t>ЗАКЛЮЧЕНИЕ</w:t>
      </w:r>
    </w:p>
    <w:p w:rsidR="00D95429" w:rsidRPr="0054635B" w:rsidRDefault="00422351" w:rsidP="00422351">
      <w:pPr>
        <w:pStyle w:val="af0"/>
        <w:spacing w:after="0"/>
        <w:ind w:left="0"/>
        <w:jc w:val="center"/>
        <w:rPr>
          <w:b/>
          <w:sz w:val="24"/>
          <w:szCs w:val="24"/>
        </w:rPr>
      </w:pPr>
      <w:r w:rsidRPr="0054635B">
        <w:rPr>
          <w:b/>
          <w:sz w:val="24"/>
          <w:szCs w:val="24"/>
        </w:rPr>
        <w:t>К</w:t>
      </w:r>
      <w:r w:rsidR="00D95429" w:rsidRPr="0054635B">
        <w:rPr>
          <w:b/>
          <w:sz w:val="24"/>
          <w:szCs w:val="24"/>
        </w:rPr>
        <w:t xml:space="preserve">омиссии по </w:t>
      </w:r>
      <w:r w:rsidRPr="0054635B">
        <w:rPr>
          <w:b/>
          <w:sz w:val="24"/>
          <w:szCs w:val="24"/>
        </w:rPr>
        <w:t>оценке последствий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</w:t>
      </w:r>
    </w:p>
    <w:p w:rsidR="00D95429" w:rsidRPr="0054635B" w:rsidRDefault="00D95429" w:rsidP="00237598">
      <w:pPr>
        <w:rPr>
          <w:b/>
          <w:sz w:val="24"/>
        </w:rPr>
      </w:pPr>
    </w:p>
    <w:p w:rsidR="007A0A15" w:rsidRPr="0054635B" w:rsidRDefault="007A0A15" w:rsidP="00237598">
      <w:pPr>
        <w:rPr>
          <w:sz w:val="24"/>
        </w:rPr>
      </w:pPr>
      <w:r w:rsidRPr="0054635B">
        <w:rPr>
          <w:sz w:val="24"/>
        </w:rPr>
        <w:t>«</w:t>
      </w:r>
      <w:r w:rsidR="009E0BA5" w:rsidRPr="009E0BA5">
        <w:rPr>
          <w:sz w:val="24"/>
        </w:rPr>
        <w:t>29</w:t>
      </w:r>
      <w:r w:rsidRPr="0054635B">
        <w:rPr>
          <w:sz w:val="24"/>
        </w:rPr>
        <w:t xml:space="preserve">» </w:t>
      </w:r>
      <w:r w:rsidR="009E0BA5">
        <w:rPr>
          <w:sz w:val="24"/>
        </w:rPr>
        <w:t>ноября</w:t>
      </w:r>
      <w:r w:rsidRPr="0054635B">
        <w:rPr>
          <w:sz w:val="24"/>
        </w:rPr>
        <w:t xml:space="preserve"> 20</w:t>
      </w:r>
      <w:r w:rsidR="009E0BA5">
        <w:rPr>
          <w:sz w:val="24"/>
        </w:rPr>
        <w:t>24</w:t>
      </w:r>
      <w:r w:rsidRPr="0054635B">
        <w:rPr>
          <w:sz w:val="24"/>
        </w:rPr>
        <w:t xml:space="preserve"> г.</w:t>
      </w:r>
      <w:r w:rsidRPr="0054635B">
        <w:rPr>
          <w:sz w:val="24"/>
        </w:rPr>
        <w:tab/>
      </w:r>
      <w:r w:rsidR="00237598" w:rsidRPr="0054635B">
        <w:rPr>
          <w:sz w:val="24"/>
        </w:rPr>
        <w:tab/>
      </w:r>
      <w:r w:rsidR="00237598" w:rsidRPr="0054635B">
        <w:rPr>
          <w:sz w:val="24"/>
        </w:rPr>
        <w:tab/>
      </w:r>
      <w:r w:rsidR="00237598" w:rsidRPr="0054635B">
        <w:rPr>
          <w:sz w:val="24"/>
        </w:rPr>
        <w:tab/>
      </w:r>
      <w:r w:rsidR="00237598" w:rsidRPr="0054635B">
        <w:rPr>
          <w:sz w:val="24"/>
        </w:rPr>
        <w:tab/>
      </w:r>
      <w:r w:rsidR="00237598" w:rsidRPr="0054635B">
        <w:rPr>
          <w:sz w:val="24"/>
        </w:rPr>
        <w:tab/>
      </w:r>
      <w:r w:rsidR="00237598" w:rsidRPr="0054635B">
        <w:rPr>
          <w:sz w:val="24"/>
        </w:rPr>
        <w:tab/>
      </w:r>
      <w:r w:rsidR="009E0BA5">
        <w:rPr>
          <w:sz w:val="24"/>
        </w:rPr>
        <w:t xml:space="preserve">      </w:t>
      </w:r>
      <w:r w:rsidR="009E0BA5">
        <w:rPr>
          <w:sz w:val="24"/>
        </w:rPr>
        <w:tab/>
        <w:t xml:space="preserve">                  </w:t>
      </w:r>
      <w:r w:rsidRPr="0054635B">
        <w:rPr>
          <w:sz w:val="24"/>
        </w:rPr>
        <w:t>№ </w:t>
      </w:r>
      <w:r w:rsidR="00E64C6E">
        <w:rPr>
          <w:sz w:val="24"/>
        </w:rPr>
        <w:t>28-4-10/</w:t>
      </w:r>
      <w:r w:rsidR="009E0BA5">
        <w:rPr>
          <w:sz w:val="24"/>
        </w:rPr>
        <w:t>1-р</w:t>
      </w:r>
    </w:p>
    <w:p w:rsidR="00ED2A75" w:rsidRPr="0051793E" w:rsidRDefault="00ED2A75" w:rsidP="00ED2A75">
      <w:pPr>
        <w:jc w:val="center"/>
        <w:outlineLvl w:val="0"/>
        <w:rPr>
          <w:sz w:val="22"/>
          <w:szCs w:val="22"/>
        </w:rPr>
      </w:pPr>
      <w:r w:rsidRPr="0051793E">
        <w:rPr>
          <w:sz w:val="22"/>
          <w:szCs w:val="22"/>
        </w:rPr>
        <w:t>Москва</w:t>
      </w:r>
    </w:p>
    <w:p w:rsidR="007A0A15" w:rsidRPr="00EE7FB6" w:rsidRDefault="007A0A15" w:rsidP="007A0A15">
      <w:pPr>
        <w:rPr>
          <w:sz w:val="20"/>
          <w:szCs w:val="16"/>
        </w:rPr>
      </w:pPr>
    </w:p>
    <w:p w:rsidR="00D95429" w:rsidRPr="0054635B" w:rsidRDefault="00422351" w:rsidP="0042235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54635B">
        <w:rPr>
          <w:sz w:val="25"/>
          <w:szCs w:val="25"/>
        </w:rPr>
        <w:t>Присутствовали:</w:t>
      </w:r>
    </w:p>
    <w:p w:rsidR="00422351" w:rsidRPr="0054635B" w:rsidRDefault="00422351" w:rsidP="00D9542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419"/>
        <w:gridCol w:w="5658"/>
      </w:tblGrid>
      <w:tr w:rsidR="00422351" w:rsidRPr="0054635B" w:rsidTr="00422351">
        <w:trPr>
          <w:trHeight w:val="538"/>
        </w:trPr>
        <w:tc>
          <w:tcPr>
            <w:tcW w:w="3453" w:type="dxa"/>
          </w:tcPr>
          <w:p w:rsidR="00422351" w:rsidRPr="0054635B" w:rsidRDefault="00422351" w:rsidP="004903A4">
            <w:pPr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Председатель 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Константин Николаевич Чекмышев, заместитель руководителя Федеральной налоговой службы;</w:t>
            </w: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</w:p>
        </w:tc>
      </w:tr>
      <w:tr w:rsidR="00422351" w:rsidRPr="0054635B" w:rsidTr="00422351">
        <w:trPr>
          <w:trHeight w:val="783"/>
        </w:trPr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 xml:space="preserve">Заместитель председателя </w:t>
            </w: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Денис Игоревич Васильев, заместитель начальника Управления профессионального развития;</w:t>
            </w: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</w:p>
        </w:tc>
      </w:tr>
      <w:tr w:rsidR="00422351" w:rsidRPr="0054635B" w:rsidTr="00422351">
        <w:trPr>
          <w:trHeight w:val="1060"/>
        </w:trPr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 xml:space="preserve">Член комиссии 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 xml:space="preserve">Аслан </w:t>
            </w:r>
            <w:proofErr w:type="spellStart"/>
            <w:r w:rsidRPr="0054635B">
              <w:rPr>
                <w:sz w:val="25"/>
                <w:szCs w:val="25"/>
              </w:rPr>
              <w:t>Астемирович</w:t>
            </w:r>
            <w:proofErr w:type="spellEnd"/>
            <w:r w:rsidRPr="0054635B">
              <w:rPr>
                <w:sz w:val="25"/>
                <w:szCs w:val="25"/>
              </w:rPr>
              <w:t xml:space="preserve"> </w:t>
            </w:r>
            <w:proofErr w:type="spellStart"/>
            <w:r w:rsidRPr="0054635B">
              <w:rPr>
                <w:sz w:val="25"/>
                <w:szCs w:val="25"/>
              </w:rPr>
              <w:t>Дамбегов</w:t>
            </w:r>
            <w:proofErr w:type="spellEnd"/>
            <w:r w:rsidRPr="0054635B">
              <w:rPr>
                <w:sz w:val="25"/>
                <w:szCs w:val="25"/>
              </w:rPr>
              <w:t xml:space="preserve">, заместитель директора Департамента координации деятельности образовательных организаций </w:t>
            </w:r>
            <w:proofErr w:type="spellStart"/>
            <w:r w:rsidRPr="0054635B">
              <w:rPr>
                <w:sz w:val="25"/>
                <w:szCs w:val="25"/>
              </w:rPr>
              <w:t>Минобрнауки</w:t>
            </w:r>
            <w:proofErr w:type="spellEnd"/>
            <w:r w:rsidRPr="0054635B">
              <w:rPr>
                <w:sz w:val="25"/>
                <w:szCs w:val="25"/>
              </w:rPr>
              <w:t xml:space="preserve"> России;</w:t>
            </w: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</w:p>
        </w:tc>
      </w:tr>
      <w:tr w:rsidR="00422351" w:rsidRPr="0054635B" w:rsidTr="00422351">
        <w:trPr>
          <w:trHeight w:val="1060"/>
        </w:trPr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Член 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 xml:space="preserve">Нина Николаевна Аниськина, президент Союза руководителей учреждений и подразделений дополнительного профессионального образования и работодателей, </w:t>
            </w:r>
            <w:proofErr w:type="spellStart"/>
            <w:r w:rsidRPr="0054635B">
              <w:rPr>
                <w:sz w:val="25"/>
                <w:szCs w:val="25"/>
              </w:rPr>
              <w:t>и.о</w:t>
            </w:r>
            <w:proofErr w:type="spellEnd"/>
            <w:r w:rsidRPr="0054635B">
              <w:rPr>
                <w:sz w:val="25"/>
                <w:szCs w:val="25"/>
              </w:rPr>
              <w:t xml:space="preserve">. ректора ФГАОУ ДПО «Государственная академия промышленного менеджмента имени </w:t>
            </w:r>
            <w:proofErr w:type="spellStart"/>
            <w:r w:rsidRPr="0054635B">
              <w:rPr>
                <w:sz w:val="25"/>
                <w:szCs w:val="25"/>
              </w:rPr>
              <w:t>Н.П.Пастухова</w:t>
            </w:r>
            <w:proofErr w:type="spellEnd"/>
            <w:r w:rsidRPr="0054635B">
              <w:rPr>
                <w:sz w:val="25"/>
                <w:szCs w:val="25"/>
              </w:rPr>
              <w:t>», президент Ассоциации ESEDA;</w:t>
            </w: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</w:p>
        </w:tc>
      </w:tr>
      <w:tr w:rsidR="00422351" w:rsidRPr="0054635B" w:rsidTr="00422351">
        <w:trPr>
          <w:trHeight w:val="1146"/>
        </w:trPr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Член 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CC3F1B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Лариса Николаевна Плохих, начальник отдела нормативно-правового обеспечения и реализации программ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Федерации;</w:t>
            </w:r>
          </w:p>
          <w:p w:rsidR="00CC3F1B" w:rsidRPr="0054635B" w:rsidRDefault="00CC3F1B" w:rsidP="00CC3F1B">
            <w:pPr>
              <w:jc w:val="both"/>
              <w:rPr>
                <w:sz w:val="25"/>
                <w:szCs w:val="25"/>
              </w:rPr>
            </w:pPr>
          </w:p>
        </w:tc>
      </w:tr>
      <w:tr w:rsidR="00422351" w:rsidRPr="0054635B" w:rsidTr="00422351">
        <w:trPr>
          <w:trHeight w:val="820"/>
        </w:trPr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Член 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Дмитрий Олегович Микулич, начальник сводно-аналитического отдела Финансового управления;</w:t>
            </w: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</w:p>
        </w:tc>
      </w:tr>
      <w:tr w:rsidR="00422351" w:rsidRPr="0054635B" w:rsidTr="00422351">
        <w:trPr>
          <w:trHeight w:val="807"/>
        </w:trPr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Член 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466D22">
            <w:pPr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 xml:space="preserve">Николай Петрович Панфилов, начальник отдела организации и совершенствования </w:t>
            </w:r>
            <w:r w:rsidRPr="0054635B">
              <w:rPr>
                <w:sz w:val="25"/>
                <w:szCs w:val="25"/>
              </w:rPr>
              <w:lastRenderedPageBreak/>
              <w:t>функциональной модели работы с долгом Управления по работе с задолженностью;</w:t>
            </w:r>
          </w:p>
        </w:tc>
      </w:tr>
      <w:tr w:rsidR="00422351" w:rsidRPr="0054635B" w:rsidTr="00422351">
        <w:trPr>
          <w:trHeight w:val="611"/>
        </w:trPr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lastRenderedPageBreak/>
              <w:t>Член 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Оксана Викторовна Тишина, заместитель начальника отдела имущества и земельных отношений Административно-контрольного управления;</w:t>
            </w:r>
          </w:p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</w:p>
        </w:tc>
      </w:tr>
      <w:tr w:rsidR="00422351" w:rsidRPr="0054635B" w:rsidTr="00422351">
        <w:tc>
          <w:tcPr>
            <w:tcW w:w="3453" w:type="dxa"/>
          </w:tcPr>
          <w:p w:rsidR="00422351" w:rsidRPr="0054635B" w:rsidRDefault="00422351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Секретарь комиссии</w:t>
            </w:r>
          </w:p>
        </w:tc>
        <w:tc>
          <w:tcPr>
            <w:tcW w:w="419" w:type="dxa"/>
          </w:tcPr>
          <w:p w:rsidR="00422351" w:rsidRPr="0054635B" w:rsidRDefault="00422351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22351" w:rsidRPr="0054635B" w:rsidRDefault="00473F3B" w:rsidP="00473F3B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 xml:space="preserve">Ольга </w:t>
            </w:r>
            <w:r w:rsidR="00422351" w:rsidRPr="0054635B">
              <w:rPr>
                <w:sz w:val="25"/>
                <w:szCs w:val="25"/>
              </w:rPr>
              <w:t>В</w:t>
            </w:r>
            <w:r w:rsidRPr="0054635B">
              <w:rPr>
                <w:sz w:val="25"/>
                <w:szCs w:val="25"/>
              </w:rPr>
              <w:t xml:space="preserve">алентиновна </w:t>
            </w:r>
            <w:r w:rsidR="00422351" w:rsidRPr="0054635B">
              <w:rPr>
                <w:sz w:val="25"/>
                <w:szCs w:val="25"/>
              </w:rPr>
              <w:t>Бражникова, начальник отдела развития инфраструктуры образования Управления профессионального развития.</w:t>
            </w:r>
          </w:p>
        </w:tc>
      </w:tr>
    </w:tbl>
    <w:p w:rsidR="0054635B" w:rsidRDefault="0054635B" w:rsidP="00D9542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66D22" w:rsidRDefault="00466D22" w:rsidP="00D95429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Отсутствует:</w:t>
      </w:r>
    </w:p>
    <w:p w:rsidR="00466D22" w:rsidRDefault="00466D22" w:rsidP="00D9542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419"/>
        <w:gridCol w:w="5658"/>
      </w:tblGrid>
      <w:tr w:rsidR="00466D22" w:rsidRPr="0054635B" w:rsidTr="004903A4">
        <w:trPr>
          <w:trHeight w:val="611"/>
        </w:trPr>
        <w:tc>
          <w:tcPr>
            <w:tcW w:w="3453" w:type="dxa"/>
          </w:tcPr>
          <w:p w:rsidR="00466D22" w:rsidRPr="0054635B" w:rsidRDefault="00466D22" w:rsidP="004903A4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Член комиссии</w:t>
            </w:r>
          </w:p>
        </w:tc>
        <w:tc>
          <w:tcPr>
            <w:tcW w:w="419" w:type="dxa"/>
          </w:tcPr>
          <w:p w:rsidR="00466D22" w:rsidRPr="0054635B" w:rsidRDefault="00466D22" w:rsidP="004903A4">
            <w:pPr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-</w:t>
            </w:r>
          </w:p>
        </w:tc>
        <w:tc>
          <w:tcPr>
            <w:tcW w:w="5658" w:type="dxa"/>
          </w:tcPr>
          <w:p w:rsidR="00466D22" w:rsidRPr="0054635B" w:rsidRDefault="00466D22" w:rsidP="00466D22">
            <w:pPr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Надежда Александровна Сагдиева, начальник отдела мониторинга исполнения бюджетов Финансового управления</w:t>
            </w:r>
            <w:r>
              <w:rPr>
                <w:sz w:val="25"/>
                <w:szCs w:val="25"/>
              </w:rPr>
              <w:t>.</w:t>
            </w:r>
          </w:p>
        </w:tc>
      </w:tr>
    </w:tbl>
    <w:p w:rsidR="00466D22" w:rsidRPr="0054635B" w:rsidRDefault="00466D22" w:rsidP="00D9542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22351" w:rsidRPr="0054635B" w:rsidRDefault="0054635B" w:rsidP="0054635B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54635B">
        <w:rPr>
          <w:sz w:val="25"/>
          <w:szCs w:val="25"/>
        </w:rPr>
        <w:t>В соответствии с пунктом 5 П</w:t>
      </w:r>
      <w:r>
        <w:rPr>
          <w:sz w:val="25"/>
          <w:szCs w:val="25"/>
        </w:rPr>
        <w:t xml:space="preserve">оложения </w:t>
      </w:r>
      <w:r w:rsidRPr="0054635B">
        <w:rPr>
          <w:sz w:val="25"/>
          <w:szCs w:val="25"/>
        </w:rPr>
        <w:t>о комиссии по оценке последствий принятия решения</w:t>
      </w:r>
      <w:r>
        <w:rPr>
          <w:sz w:val="25"/>
          <w:szCs w:val="25"/>
        </w:rPr>
        <w:t xml:space="preserve"> </w:t>
      </w:r>
      <w:r w:rsidRPr="0054635B">
        <w:rPr>
          <w:sz w:val="25"/>
          <w:szCs w:val="25"/>
        </w:rPr>
        <w:t>о реорганизации или ликвидации федеральной государственной</w:t>
      </w:r>
      <w:r>
        <w:rPr>
          <w:sz w:val="25"/>
          <w:szCs w:val="25"/>
        </w:rPr>
        <w:t xml:space="preserve"> </w:t>
      </w:r>
      <w:r w:rsidRPr="0054635B">
        <w:rPr>
          <w:sz w:val="25"/>
          <w:szCs w:val="25"/>
        </w:rPr>
        <w:t>образовательной организации, относящейся к типу организации</w:t>
      </w:r>
      <w:r>
        <w:rPr>
          <w:sz w:val="25"/>
          <w:szCs w:val="25"/>
        </w:rPr>
        <w:t xml:space="preserve"> </w:t>
      </w:r>
      <w:r w:rsidRPr="0054635B">
        <w:rPr>
          <w:sz w:val="25"/>
          <w:szCs w:val="25"/>
        </w:rPr>
        <w:t xml:space="preserve"> дополнительного профессионального образования и находящейся</w:t>
      </w:r>
      <w:r>
        <w:rPr>
          <w:sz w:val="25"/>
          <w:szCs w:val="25"/>
        </w:rPr>
        <w:t xml:space="preserve"> </w:t>
      </w:r>
      <w:r w:rsidRPr="0054635B">
        <w:rPr>
          <w:sz w:val="25"/>
          <w:szCs w:val="25"/>
        </w:rPr>
        <w:t xml:space="preserve">в ведении Федеральной налоговой службы, утвержденного приказом ФНС России от 03.09.2024 № ЕД-7-28/698@ </w:t>
      </w:r>
      <w:r>
        <w:rPr>
          <w:sz w:val="25"/>
          <w:szCs w:val="25"/>
        </w:rPr>
        <w:br/>
      </w:r>
      <w:r w:rsidRPr="0054635B">
        <w:rPr>
          <w:sz w:val="25"/>
          <w:szCs w:val="25"/>
        </w:rPr>
        <w:t>«О комиссии по оценке последствий принятия решения и перечне документов, необходимых для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службы» (зарегистрирован в Минюсте России 02.10.2024 № 79682)</w:t>
      </w:r>
      <w:r>
        <w:rPr>
          <w:sz w:val="25"/>
          <w:szCs w:val="25"/>
        </w:rPr>
        <w:t xml:space="preserve"> </w:t>
      </w:r>
      <w:r w:rsidRPr="0054635B">
        <w:rPr>
          <w:sz w:val="25"/>
          <w:szCs w:val="25"/>
        </w:rPr>
        <w:t>кворум есть, заседание Комиссии по оценке последствий принятия решения и перечне документов, необходимых для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 (далее – Комиссия) является правомочным.</w:t>
      </w:r>
    </w:p>
    <w:p w:rsidR="0054635B" w:rsidRPr="0054635B" w:rsidRDefault="0054635B" w:rsidP="00D9542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22351" w:rsidRPr="0054635B" w:rsidRDefault="00422351" w:rsidP="00422351">
      <w:pPr>
        <w:pStyle w:val="af0"/>
        <w:spacing w:after="0"/>
        <w:ind w:left="0"/>
        <w:jc w:val="center"/>
        <w:rPr>
          <w:b/>
          <w:sz w:val="25"/>
          <w:szCs w:val="25"/>
        </w:rPr>
      </w:pPr>
      <w:r w:rsidRPr="0054635B">
        <w:rPr>
          <w:b/>
          <w:sz w:val="25"/>
          <w:szCs w:val="25"/>
        </w:rPr>
        <w:t xml:space="preserve">Об оценке последствий принятия решения о реорганизации </w:t>
      </w:r>
    </w:p>
    <w:p w:rsidR="00422351" w:rsidRPr="0054635B" w:rsidRDefault="00422351" w:rsidP="00422351">
      <w:pPr>
        <w:pStyle w:val="af0"/>
        <w:spacing w:after="0"/>
        <w:ind w:left="0"/>
        <w:jc w:val="center"/>
        <w:rPr>
          <w:b/>
          <w:sz w:val="25"/>
          <w:szCs w:val="25"/>
        </w:rPr>
      </w:pPr>
      <w:r w:rsidRPr="0054635B">
        <w:rPr>
          <w:b/>
          <w:sz w:val="25"/>
          <w:szCs w:val="25"/>
        </w:rPr>
        <w:t xml:space="preserve">в форме присоединения федерального государственного бюджетного образовательного учреждения дополнительного профессионального образования </w:t>
      </w:r>
    </w:p>
    <w:p w:rsidR="00422351" w:rsidRPr="0054635B" w:rsidRDefault="00422351" w:rsidP="00422351">
      <w:pPr>
        <w:pStyle w:val="af0"/>
        <w:spacing w:after="0"/>
        <w:ind w:left="0"/>
        <w:jc w:val="center"/>
        <w:rPr>
          <w:b/>
          <w:sz w:val="25"/>
          <w:szCs w:val="25"/>
        </w:rPr>
      </w:pPr>
      <w:r w:rsidRPr="0054635B">
        <w:rPr>
          <w:b/>
          <w:sz w:val="25"/>
          <w:szCs w:val="25"/>
        </w:rPr>
        <w:t xml:space="preserve">«Академия лидерства и администрирования бизнес-процессов ФНС России – Нева» к федеральному государственному бюджетному образовательному учреждению дополнительного профессионального образования «Академия лидерства и администрирования бизнес-процессов ФНС России – Волга» </w:t>
      </w:r>
    </w:p>
    <w:p w:rsidR="00422351" w:rsidRPr="0054635B" w:rsidRDefault="00422351" w:rsidP="00422351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F80C8B" w:rsidRPr="0054635B" w:rsidRDefault="00422351" w:rsidP="00CC3F1B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sz w:val="25"/>
          <w:szCs w:val="25"/>
        </w:rPr>
      </w:pPr>
      <w:r w:rsidRPr="0054635B">
        <w:rPr>
          <w:sz w:val="25"/>
          <w:szCs w:val="25"/>
        </w:rPr>
        <w:t xml:space="preserve">В Федеральную налоговую службу поступил комплект документов согласно перечню, утвержденному приказом ФНС России от 03.09.2024 </w:t>
      </w:r>
      <w:r w:rsidR="000B4D98" w:rsidRPr="0054635B">
        <w:rPr>
          <w:sz w:val="25"/>
          <w:szCs w:val="25"/>
        </w:rPr>
        <w:br/>
      </w:r>
      <w:r w:rsidRPr="0054635B">
        <w:rPr>
          <w:sz w:val="25"/>
          <w:szCs w:val="25"/>
        </w:rPr>
        <w:t>№ ЕД-7-28/698@ «О комиссии по оценке последствий принятия решения и перечне документов, необходимых для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службы»</w:t>
      </w:r>
      <w:r w:rsidR="00F80C8B" w:rsidRPr="0054635B">
        <w:rPr>
          <w:sz w:val="25"/>
          <w:szCs w:val="25"/>
        </w:rPr>
        <w:t xml:space="preserve">, по вопросу реорганизации </w:t>
      </w:r>
      <w:r w:rsidR="000B4D98" w:rsidRPr="0054635B">
        <w:rPr>
          <w:sz w:val="25"/>
          <w:szCs w:val="25"/>
        </w:rPr>
        <w:t>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</w:t>
      </w:r>
      <w:r w:rsidR="000B4D98" w:rsidRPr="0054635B">
        <w:rPr>
          <w:sz w:val="25"/>
          <w:szCs w:val="25"/>
        </w:rPr>
        <w:lastRenderedPageBreak/>
        <w:t xml:space="preserve">процессов ФНС России – Волга» </w:t>
      </w:r>
      <w:r w:rsidR="00F80C8B" w:rsidRPr="0054635B">
        <w:rPr>
          <w:sz w:val="25"/>
          <w:szCs w:val="25"/>
        </w:rPr>
        <w:t xml:space="preserve">путем присоединения </w:t>
      </w:r>
      <w:r w:rsidR="000B4D98" w:rsidRPr="0054635B">
        <w:rPr>
          <w:sz w:val="25"/>
          <w:szCs w:val="25"/>
        </w:rPr>
        <w:t xml:space="preserve">к нему </w:t>
      </w:r>
      <w:r w:rsidR="00F80C8B" w:rsidRPr="0054635B">
        <w:rPr>
          <w:sz w:val="25"/>
          <w:szCs w:val="25"/>
        </w:rPr>
        <w:t>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Нева».</w:t>
      </w:r>
    </w:p>
    <w:p w:rsidR="00422351" w:rsidRPr="0054635B" w:rsidRDefault="000B4D98" w:rsidP="00A33DC5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8"/>
        <w:jc w:val="both"/>
        <w:rPr>
          <w:sz w:val="25"/>
          <w:szCs w:val="25"/>
        </w:rPr>
      </w:pPr>
      <w:r w:rsidRPr="0054635B">
        <w:rPr>
          <w:sz w:val="25"/>
          <w:szCs w:val="25"/>
        </w:rPr>
        <w:t>В соответствии с постановлением Правительства Российской Федерации от 06.02.2014 № 84 «Об утверждении Правил проведения оценки последствий принятия решения о реорганизации или</w:t>
      </w:r>
      <w:r w:rsidRPr="0054635B">
        <w:rPr>
          <w:bCs/>
          <w:sz w:val="25"/>
          <w:szCs w:val="25"/>
        </w:rPr>
        <w:t xml:space="preserve">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</w:t>
      </w:r>
      <w:r w:rsidRPr="0054635B">
        <w:rPr>
          <w:sz w:val="25"/>
          <w:szCs w:val="25"/>
        </w:rPr>
        <w:t xml:space="preserve">» </w:t>
      </w:r>
      <w:r w:rsidR="006870B6" w:rsidRPr="0054635B">
        <w:rPr>
          <w:sz w:val="25"/>
          <w:szCs w:val="25"/>
        </w:rPr>
        <w:br/>
      </w:r>
      <w:r w:rsidRPr="0054635B">
        <w:rPr>
          <w:sz w:val="25"/>
          <w:szCs w:val="25"/>
        </w:rPr>
        <w:t>ФНС России вынесено на рассмотрение Комиссии, предложение о реорганизации 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Волга» путем присоединения к нему 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Нева».</w:t>
      </w:r>
    </w:p>
    <w:p w:rsidR="00AB5EFD" w:rsidRPr="0054635B" w:rsidRDefault="000B4D98" w:rsidP="00AB5EFD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8"/>
        <w:jc w:val="both"/>
        <w:rPr>
          <w:bCs/>
          <w:sz w:val="25"/>
          <w:szCs w:val="25"/>
        </w:rPr>
      </w:pPr>
      <w:r w:rsidRPr="0054635B">
        <w:rPr>
          <w:bCs/>
          <w:sz w:val="25"/>
          <w:szCs w:val="25"/>
        </w:rPr>
        <w:t xml:space="preserve">Комиссией проведена оценка последствий принятия решения по указанной выше реорганизации на основании значений критериев проведения </w:t>
      </w:r>
      <w:r w:rsidR="00AB5EFD" w:rsidRPr="0054635B">
        <w:rPr>
          <w:bCs/>
          <w:sz w:val="25"/>
          <w:szCs w:val="25"/>
        </w:rPr>
        <w:t xml:space="preserve">оценки последствий принятия решения о реорганизации федеральной государственной образовательной организации утвержденных приказом ФНС России от 03.09.2024 </w:t>
      </w:r>
      <w:r w:rsidR="006870B6" w:rsidRPr="0054635B">
        <w:rPr>
          <w:bCs/>
          <w:sz w:val="25"/>
          <w:szCs w:val="25"/>
        </w:rPr>
        <w:br/>
      </w:r>
      <w:r w:rsidR="00AB5EFD" w:rsidRPr="0054635B">
        <w:rPr>
          <w:bCs/>
          <w:sz w:val="25"/>
          <w:szCs w:val="25"/>
        </w:rPr>
        <w:t>№ ЕД-7-28/699@ «Об утверждении значений критериев проведения оценки последствий принятия решения 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Федеральной налоговой службы» (</w:t>
      </w:r>
      <w:r w:rsidR="006870B6" w:rsidRPr="0054635B">
        <w:rPr>
          <w:bCs/>
          <w:sz w:val="25"/>
          <w:szCs w:val="25"/>
        </w:rPr>
        <w:t>з</w:t>
      </w:r>
      <w:r w:rsidR="00AB5EFD" w:rsidRPr="0054635B">
        <w:rPr>
          <w:bCs/>
          <w:sz w:val="25"/>
          <w:szCs w:val="25"/>
        </w:rPr>
        <w:t xml:space="preserve">арегистрирован в Минюсте России 02.10.2024 </w:t>
      </w:r>
      <w:r w:rsidR="006870B6" w:rsidRPr="0054635B">
        <w:rPr>
          <w:bCs/>
          <w:sz w:val="25"/>
          <w:szCs w:val="25"/>
        </w:rPr>
        <w:br/>
      </w:r>
      <w:r w:rsidR="00AB5EFD" w:rsidRPr="0054635B">
        <w:rPr>
          <w:bCs/>
          <w:sz w:val="25"/>
          <w:szCs w:val="25"/>
        </w:rPr>
        <w:t xml:space="preserve">№ 79668). По итогам проведенного анализа Комиссия установила, что достигнуты следующие значения критериев: </w:t>
      </w:r>
    </w:p>
    <w:p w:rsidR="00AB5EFD" w:rsidRPr="0054635B" w:rsidRDefault="00AB5EFD" w:rsidP="00AB5EFD">
      <w:pPr>
        <w:pStyle w:val="af0"/>
        <w:autoSpaceDE w:val="0"/>
        <w:autoSpaceDN w:val="0"/>
        <w:adjustRightInd w:val="0"/>
        <w:spacing w:after="0"/>
        <w:ind w:left="708"/>
        <w:jc w:val="both"/>
        <w:rPr>
          <w:bCs/>
          <w:sz w:val="25"/>
          <w:szCs w:val="25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8"/>
        <w:gridCol w:w="1701"/>
      </w:tblGrid>
      <w:tr w:rsidR="00AB5EFD" w:rsidRPr="0054635B" w:rsidTr="004903A4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FD" w:rsidRPr="0054635B" w:rsidRDefault="00AB5EFD" w:rsidP="004903A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FD" w:rsidRPr="0054635B" w:rsidRDefault="00AB5EFD" w:rsidP="004903A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Значение</w:t>
            </w:r>
          </w:p>
        </w:tc>
      </w:tr>
      <w:tr w:rsidR="00AB5EFD" w:rsidRPr="0054635B" w:rsidTr="004903A4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D" w:rsidRPr="0054635B" w:rsidRDefault="00AB5EFD" w:rsidP="004903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D" w:rsidRPr="0054635B" w:rsidRDefault="00AB5EFD" w:rsidP="00680DD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Обеспечено</w:t>
            </w:r>
          </w:p>
        </w:tc>
      </w:tr>
      <w:tr w:rsidR="00AB5EFD" w:rsidRPr="0054635B" w:rsidTr="004903A4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D" w:rsidRPr="0054635B" w:rsidRDefault="00AB5EFD" w:rsidP="004903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Обеспечение завершения обучения обучающихся федеральной государственной образовательной организации, предлагаемой к реорганизации или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D" w:rsidRPr="0054635B" w:rsidRDefault="00AB5EFD" w:rsidP="00680DD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Обеспечено</w:t>
            </w:r>
          </w:p>
        </w:tc>
      </w:tr>
      <w:tr w:rsidR="00AB5EFD" w:rsidRPr="0054635B" w:rsidTr="004903A4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D" w:rsidRPr="0054635B" w:rsidRDefault="00AB5EFD" w:rsidP="004903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Обеспечение продолжения осуществления видов деятельности, реализовывавшихся только федеральной государственной образовательной организацией, предлагаемой к реорганизации или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FD" w:rsidRPr="0054635B" w:rsidRDefault="00AB5EFD" w:rsidP="00680DD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4635B">
              <w:rPr>
                <w:sz w:val="25"/>
                <w:szCs w:val="25"/>
              </w:rPr>
              <w:t>Обеспечено</w:t>
            </w:r>
          </w:p>
        </w:tc>
      </w:tr>
    </w:tbl>
    <w:p w:rsidR="00EE31FC" w:rsidRPr="0054635B" w:rsidRDefault="00EE31FC" w:rsidP="00680DD7">
      <w:pPr>
        <w:pStyle w:val="af0"/>
        <w:autoSpaceDE w:val="0"/>
        <w:autoSpaceDN w:val="0"/>
        <w:adjustRightInd w:val="0"/>
        <w:spacing w:after="0"/>
        <w:jc w:val="both"/>
        <w:rPr>
          <w:sz w:val="25"/>
          <w:szCs w:val="25"/>
        </w:rPr>
      </w:pPr>
    </w:p>
    <w:p w:rsidR="00680DD7" w:rsidRPr="0054635B" w:rsidRDefault="00680DD7" w:rsidP="00680DD7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8"/>
        <w:jc w:val="both"/>
        <w:rPr>
          <w:bCs/>
          <w:sz w:val="25"/>
          <w:szCs w:val="25"/>
        </w:rPr>
      </w:pPr>
      <w:r w:rsidRPr="0054635B">
        <w:rPr>
          <w:bCs/>
          <w:sz w:val="25"/>
          <w:szCs w:val="25"/>
        </w:rPr>
        <w:t xml:space="preserve">Реорганизация </w:t>
      </w:r>
      <w:r w:rsidRPr="0054635B">
        <w:rPr>
          <w:sz w:val="25"/>
          <w:szCs w:val="25"/>
        </w:rPr>
        <w:t xml:space="preserve">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Волга» путем присоединения к нему федерального государственного бюджетного образовательного учреждения дополнительного профессионального образования </w:t>
      </w:r>
      <w:r w:rsidRPr="0054635B">
        <w:rPr>
          <w:sz w:val="25"/>
          <w:szCs w:val="25"/>
        </w:rPr>
        <w:lastRenderedPageBreak/>
        <w:t xml:space="preserve">«Академия лидерства и администрирования бизнес-процессов ФНС России – Нева» </w:t>
      </w:r>
      <w:r w:rsidRPr="0054635B">
        <w:rPr>
          <w:bCs/>
          <w:sz w:val="25"/>
          <w:szCs w:val="25"/>
        </w:rPr>
        <w:t>позволит создать целостное образовательное пространство, позволяющее выработать новую стратегию его развития и повысить качество образовательных услуг, консолидировать кадровый, управленческий персонал и повысить эффективность его деятельности.</w:t>
      </w:r>
    </w:p>
    <w:p w:rsidR="00680DD7" w:rsidRPr="0054635B" w:rsidRDefault="00680DD7" w:rsidP="00680DD7">
      <w:pPr>
        <w:pStyle w:val="af0"/>
        <w:autoSpaceDE w:val="0"/>
        <w:autoSpaceDN w:val="0"/>
        <w:adjustRightInd w:val="0"/>
        <w:spacing w:after="0"/>
        <w:ind w:left="0" w:firstLine="426"/>
        <w:jc w:val="both"/>
        <w:rPr>
          <w:bCs/>
          <w:sz w:val="25"/>
          <w:szCs w:val="25"/>
        </w:rPr>
      </w:pPr>
      <w:r w:rsidRPr="0054635B">
        <w:rPr>
          <w:bCs/>
          <w:sz w:val="25"/>
          <w:szCs w:val="25"/>
        </w:rPr>
        <w:t>В связи с реорганизацией путём присоединения все педагогические ставки в учреждениях будут сохранены, таким образом, соблюдаются права и гарантии, установленные федеральным законодательством в отношении работников реорганизуемого учреждения.</w:t>
      </w:r>
    </w:p>
    <w:p w:rsidR="00680DD7" w:rsidRPr="0054635B" w:rsidRDefault="00680DD7" w:rsidP="00680DD7">
      <w:pPr>
        <w:pStyle w:val="af0"/>
        <w:autoSpaceDE w:val="0"/>
        <w:autoSpaceDN w:val="0"/>
        <w:adjustRightInd w:val="0"/>
        <w:spacing w:after="0"/>
        <w:ind w:left="0" w:firstLine="426"/>
        <w:jc w:val="both"/>
        <w:rPr>
          <w:bCs/>
          <w:sz w:val="25"/>
          <w:szCs w:val="25"/>
        </w:rPr>
      </w:pPr>
      <w:r w:rsidRPr="0054635B">
        <w:rPr>
          <w:bCs/>
          <w:sz w:val="25"/>
          <w:szCs w:val="25"/>
        </w:rPr>
        <w:t xml:space="preserve">В результате реорганизации 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Волга» путем присоединения к нему 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Нева» будут соблюдены права обучающихся на получение/продолжение и завершение образования по образовательным программам дополнительного профессионального образования с сохранением </w:t>
      </w:r>
      <w:r w:rsidR="00CC3F1B" w:rsidRPr="0054635B">
        <w:rPr>
          <w:bCs/>
          <w:sz w:val="25"/>
          <w:szCs w:val="25"/>
        </w:rPr>
        <w:t>к</w:t>
      </w:r>
      <w:r w:rsidR="006870B6" w:rsidRPr="0054635B">
        <w:rPr>
          <w:bCs/>
          <w:sz w:val="25"/>
          <w:szCs w:val="25"/>
        </w:rPr>
        <w:t xml:space="preserve">ачества, </w:t>
      </w:r>
      <w:r w:rsidRPr="0054635B">
        <w:rPr>
          <w:bCs/>
          <w:sz w:val="25"/>
          <w:szCs w:val="25"/>
        </w:rPr>
        <w:t xml:space="preserve">преемственности программ и методик обучения, </w:t>
      </w:r>
      <w:r w:rsidR="00CC3F1B" w:rsidRPr="0054635B">
        <w:rPr>
          <w:bCs/>
          <w:sz w:val="25"/>
          <w:szCs w:val="25"/>
        </w:rPr>
        <w:t xml:space="preserve">продолжением осуществления видов деятельности, </w:t>
      </w:r>
      <w:r w:rsidRPr="0054635B">
        <w:rPr>
          <w:bCs/>
          <w:sz w:val="25"/>
          <w:szCs w:val="25"/>
        </w:rPr>
        <w:t>оптимизируется система управления учреждениями.</w:t>
      </w:r>
    </w:p>
    <w:p w:rsidR="00680DD7" w:rsidRPr="0054635B" w:rsidRDefault="00680DD7" w:rsidP="00680DD7">
      <w:pPr>
        <w:pStyle w:val="af0"/>
        <w:autoSpaceDE w:val="0"/>
        <w:autoSpaceDN w:val="0"/>
        <w:adjustRightInd w:val="0"/>
        <w:spacing w:after="0"/>
        <w:ind w:left="0" w:firstLine="426"/>
        <w:jc w:val="both"/>
        <w:rPr>
          <w:bCs/>
          <w:sz w:val="25"/>
          <w:szCs w:val="25"/>
        </w:rPr>
      </w:pPr>
      <w:r w:rsidRPr="0054635B">
        <w:rPr>
          <w:bCs/>
          <w:sz w:val="25"/>
          <w:szCs w:val="25"/>
        </w:rPr>
        <w:t>На основании проведенной оценки последствий принятия решения о реорганизации 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Волга» путем присоединения к нему 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Нева», Комиссия выносит решение.</w:t>
      </w:r>
    </w:p>
    <w:p w:rsidR="00680DD7" w:rsidRDefault="00680DD7" w:rsidP="00CC3F1B">
      <w:pPr>
        <w:pStyle w:val="af0"/>
        <w:autoSpaceDE w:val="0"/>
        <w:autoSpaceDN w:val="0"/>
        <w:adjustRightInd w:val="0"/>
        <w:spacing w:after="0"/>
        <w:ind w:left="0" w:firstLine="426"/>
        <w:jc w:val="both"/>
        <w:rPr>
          <w:bCs/>
          <w:sz w:val="25"/>
          <w:szCs w:val="25"/>
        </w:rPr>
      </w:pPr>
      <w:r w:rsidRPr="0054635B">
        <w:rPr>
          <w:b/>
          <w:bCs/>
          <w:sz w:val="25"/>
          <w:szCs w:val="25"/>
          <w:u w:val="single"/>
        </w:rPr>
        <w:t>Решение комиссии</w:t>
      </w:r>
      <w:r w:rsidRPr="0054635B">
        <w:rPr>
          <w:bCs/>
          <w:sz w:val="25"/>
          <w:szCs w:val="25"/>
        </w:rPr>
        <w:t xml:space="preserve">: реорганизация </w:t>
      </w:r>
      <w:r w:rsidR="00CC3F1B" w:rsidRPr="0054635B">
        <w:rPr>
          <w:bCs/>
          <w:sz w:val="25"/>
          <w:szCs w:val="25"/>
        </w:rPr>
        <w:t>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Волга» путем присоединения к нему федерального государственного бюджетного образовательного учреждения дополнительного профессионального образования «Академия лидерства и администрирования бизнес-процессов ФНС России – Нева»</w:t>
      </w:r>
      <w:r w:rsidRPr="0054635B">
        <w:rPr>
          <w:bCs/>
          <w:sz w:val="25"/>
          <w:szCs w:val="25"/>
        </w:rPr>
        <w:t>, возможна.</w:t>
      </w:r>
    </w:p>
    <w:p w:rsidR="0054635B" w:rsidRPr="0054635B" w:rsidRDefault="0054635B" w:rsidP="00CC3F1B">
      <w:pPr>
        <w:pStyle w:val="af0"/>
        <w:autoSpaceDE w:val="0"/>
        <w:autoSpaceDN w:val="0"/>
        <w:adjustRightInd w:val="0"/>
        <w:spacing w:after="0"/>
        <w:ind w:left="0" w:firstLine="426"/>
        <w:jc w:val="both"/>
        <w:rPr>
          <w:bCs/>
          <w:sz w:val="25"/>
          <w:szCs w:val="25"/>
        </w:rPr>
      </w:pPr>
    </w:p>
    <w:p w:rsidR="00680DD7" w:rsidRPr="0054635B" w:rsidRDefault="00680DD7" w:rsidP="00680DD7">
      <w:pPr>
        <w:spacing w:line="480" w:lineRule="auto"/>
        <w:jc w:val="both"/>
        <w:rPr>
          <w:sz w:val="25"/>
          <w:szCs w:val="25"/>
        </w:rPr>
      </w:pPr>
      <w:r w:rsidRPr="0054635B">
        <w:rPr>
          <w:sz w:val="25"/>
          <w:szCs w:val="25"/>
        </w:rPr>
        <w:t xml:space="preserve">Председатель комиссии                         _________________ </w:t>
      </w:r>
      <w:r w:rsidR="00CC3F1B" w:rsidRPr="0054635B">
        <w:rPr>
          <w:sz w:val="25"/>
          <w:szCs w:val="25"/>
        </w:rPr>
        <w:t>К.Н</w:t>
      </w:r>
      <w:r w:rsidRPr="0054635B">
        <w:rPr>
          <w:sz w:val="25"/>
          <w:szCs w:val="25"/>
        </w:rPr>
        <w:t xml:space="preserve">. </w:t>
      </w:r>
      <w:r w:rsidR="00CC3F1B" w:rsidRPr="0054635B">
        <w:rPr>
          <w:sz w:val="25"/>
          <w:szCs w:val="25"/>
        </w:rPr>
        <w:t>Чекмышев</w:t>
      </w:r>
      <w:r w:rsidRPr="0054635B">
        <w:rPr>
          <w:color w:val="FF0000"/>
          <w:sz w:val="25"/>
          <w:szCs w:val="25"/>
        </w:rPr>
        <w:t xml:space="preserve">                           </w:t>
      </w:r>
    </w:p>
    <w:p w:rsidR="00680DD7" w:rsidRPr="0054635B" w:rsidRDefault="00680DD7" w:rsidP="00680DD7">
      <w:pPr>
        <w:spacing w:line="480" w:lineRule="auto"/>
        <w:jc w:val="both"/>
        <w:rPr>
          <w:sz w:val="25"/>
          <w:szCs w:val="25"/>
        </w:rPr>
      </w:pPr>
      <w:r w:rsidRPr="0054635B">
        <w:rPr>
          <w:sz w:val="25"/>
          <w:szCs w:val="25"/>
        </w:rPr>
        <w:t>Заместитель председателя комиссии    _________________</w:t>
      </w:r>
      <w:r w:rsidR="00CC3F1B" w:rsidRPr="0054635B">
        <w:rPr>
          <w:sz w:val="25"/>
          <w:szCs w:val="25"/>
        </w:rPr>
        <w:t xml:space="preserve"> Д.И. Васильев</w:t>
      </w:r>
    </w:p>
    <w:p w:rsidR="00680DD7" w:rsidRPr="0054635B" w:rsidRDefault="00680DD7" w:rsidP="00680DD7">
      <w:pPr>
        <w:spacing w:line="480" w:lineRule="auto"/>
        <w:jc w:val="both"/>
        <w:rPr>
          <w:sz w:val="25"/>
          <w:szCs w:val="25"/>
        </w:rPr>
      </w:pPr>
      <w:r w:rsidRPr="0054635B">
        <w:rPr>
          <w:sz w:val="25"/>
          <w:szCs w:val="25"/>
        </w:rPr>
        <w:t xml:space="preserve">Члены комиссии                                     _________________ А.А. </w:t>
      </w:r>
      <w:proofErr w:type="spellStart"/>
      <w:r w:rsidR="00CC3F1B" w:rsidRPr="0054635B">
        <w:rPr>
          <w:sz w:val="25"/>
          <w:szCs w:val="25"/>
        </w:rPr>
        <w:t>Дамбегов</w:t>
      </w:r>
      <w:proofErr w:type="spellEnd"/>
    </w:p>
    <w:p w:rsidR="00680DD7" w:rsidRPr="0054635B" w:rsidRDefault="00680DD7" w:rsidP="00680DD7">
      <w:pPr>
        <w:spacing w:line="480" w:lineRule="auto"/>
        <w:jc w:val="both"/>
        <w:rPr>
          <w:sz w:val="25"/>
          <w:szCs w:val="25"/>
        </w:rPr>
      </w:pPr>
      <w:r w:rsidRPr="0054635B">
        <w:rPr>
          <w:sz w:val="25"/>
          <w:szCs w:val="25"/>
        </w:rPr>
        <w:t xml:space="preserve">                                                                  _________________ </w:t>
      </w:r>
      <w:r w:rsidR="00CC3F1B" w:rsidRPr="0054635B">
        <w:rPr>
          <w:sz w:val="25"/>
          <w:szCs w:val="25"/>
        </w:rPr>
        <w:t>Н.Н. Аниськина</w:t>
      </w:r>
    </w:p>
    <w:p w:rsidR="00680DD7" w:rsidRPr="0054635B" w:rsidRDefault="00680DD7" w:rsidP="00680DD7">
      <w:pPr>
        <w:spacing w:line="480" w:lineRule="auto"/>
        <w:jc w:val="both"/>
        <w:rPr>
          <w:sz w:val="25"/>
          <w:szCs w:val="25"/>
        </w:rPr>
      </w:pPr>
      <w:r w:rsidRPr="0054635B">
        <w:rPr>
          <w:sz w:val="25"/>
          <w:szCs w:val="25"/>
        </w:rPr>
        <w:t xml:space="preserve">                                                                  _________________ </w:t>
      </w:r>
      <w:r w:rsidR="00CC3F1B" w:rsidRPr="0054635B">
        <w:rPr>
          <w:sz w:val="25"/>
          <w:szCs w:val="25"/>
        </w:rPr>
        <w:t>Л. Н. Плохих</w:t>
      </w:r>
    </w:p>
    <w:p w:rsidR="00680DD7" w:rsidRPr="0054635B" w:rsidRDefault="00680DD7" w:rsidP="00680DD7">
      <w:pPr>
        <w:spacing w:line="480" w:lineRule="auto"/>
        <w:jc w:val="both"/>
        <w:rPr>
          <w:sz w:val="25"/>
          <w:szCs w:val="25"/>
        </w:rPr>
      </w:pPr>
      <w:r w:rsidRPr="0054635B">
        <w:rPr>
          <w:sz w:val="25"/>
          <w:szCs w:val="25"/>
        </w:rPr>
        <w:t xml:space="preserve">                                                                  _________________ </w:t>
      </w:r>
      <w:r w:rsidR="00CC3F1B" w:rsidRPr="0054635B">
        <w:rPr>
          <w:sz w:val="25"/>
          <w:szCs w:val="25"/>
        </w:rPr>
        <w:t>Д.О. Микулич</w:t>
      </w:r>
    </w:p>
    <w:p w:rsidR="00680DD7" w:rsidRDefault="00680DD7" w:rsidP="00680DD7">
      <w:pPr>
        <w:spacing w:line="480" w:lineRule="auto"/>
        <w:jc w:val="both"/>
        <w:rPr>
          <w:sz w:val="25"/>
          <w:szCs w:val="25"/>
        </w:rPr>
      </w:pPr>
      <w:r w:rsidRPr="0054635B">
        <w:rPr>
          <w:sz w:val="25"/>
          <w:szCs w:val="25"/>
        </w:rPr>
        <w:t xml:space="preserve">                                                                  _________________ </w:t>
      </w:r>
      <w:r w:rsidR="00CC3F1B" w:rsidRPr="0054635B">
        <w:rPr>
          <w:sz w:val="25"/>
          <w:szCs w:val="25"/>
        </w:rPr>
        <w:t>Н.П. Панфилов</w:t>
      </w:r>
    </w:p>
    <w:p w:rsidR="00F0187F" w:rsidRDefault="00F0187F" w:rsidP="00680DD7">
      <w:pPr>
        <w:spacing w:line="48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</w:t>
      </w:r>
      <w:r w:rsidRPr="0054635B">
        <w:rPr>
          <w:sz w:val="25"/>
          <w:szCs w:val="25"/>
        </w:rPr>
        <w:t xml:space="preserve">_________________ </w:t>
      </w:r>
      <w:r>
        <w:rPr>
          <w:sz w:val="25"/>
          <w:szCs w:val="25"/>
        </w:rPr>
        <w:t>О.В.</w:t>
      </w:r>
      <w:r w:rsidRPr="0054635B">
        <w:rPr>
          <w:sz w:val="25"/>
          <w:szCs w:val="25"/>
        </w:rPr>
        <w:t xml:space="preserve"> Тишина</w:t>
      </w:r>
    </w:p>
    <w:p w:rsidR="00680DD7" w:rsidRPr="0054635B" w:rsidRDefault="00CC3F1B" w:rsidP="00CC3F1B">
      <w:pPr>
        <w:spacing w:line="480" w:lineRule="auto"/>
        <w:jc w:val="both"/>
        <w:rPr>
          <w:bCs w:val="0"/>
          <w:sz w:val="25"/>
          <w:szCs w:val="25"/>
        </w:rPr>
      </w:pPr>
      <w:r w:rsidRPr="0054635B">
        <w:rPr>
          <w:sz w:val="25"/>
          <w:szCs w:val="25"/>
        </w:rPr>
        <w:t>Секретарь комиссии                               _________________ О.В.</w:t>
      </w:r>
      <w:r w:rsidR="00473F3B" w:rsidRPr="0054635B">
        <w:rPr>
          <w:sz w:val="25"/>
          <w:szCs w:val="25"/>
        </w:rPr>
        <w:t xml:space="preserve"> </w:t>
      </w:r>
      <w:r w:rsidRPr="0054635B">
        <w:rPr>
          <w:sz w:val="25"/>
          <w:szCs w:val="25"/>
        </w:rPr>
        <w:t>Бражникова</w:t>
      </w:r>
    </w:p>
    <w:sectPr w:rsidR="00680DD7" w:rsidRPr="0054635B" w:rsidSect="00466D22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567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5D" w:rsidRDefault="0023305D">
      <w:r>
        <w:separator/>
      </w:r>
    </w:p>
  </w:endnote>
  <w:endnote w:type="continuationSeparator" w:id="0">
    <w:p w:rsidR="0023305D" w:rsidRDefault="0023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28" w:rsidRPr="00453B49" w:rsidRDefault="00346B28" w:rsidP="007A0A15">
    <w:pPr>
      <w:pStyle w:val="a9"/>
      <w:rPr>
        <w:i/>
        <w:color w:val="FFFFFF"/>
        <w:sz w:val="16"/>
      </w:rPr>
    </w:pPr>
    <w:r w:rsidRPr="00453B49">
      <w:rPr>
        <w:i/>
        <w:color w:val="FFFFFF"/>
        <w:sz w:val="16"/>
      </w:rPr>
      <w:fldChar w:fldCharType="begin"/>
    </w:r>
    <w:r w:rsidRPr="00453B49">
      <w:rPr>
        <w:i/>
        <w:color w:val="FFFFFF"/>
        <w:sz w:val="16"/>
      </w:rPr>
      <w:instrText xml:space="preserve"> DATE  \* MERGEFORMAT </w:instrText>
    </w:r>
    <w:r w:rsidRPr="00453B49">
      <w:rPr>
        <w:i/>
        <w:color w:val="FFFFFF"/>
        <w:sz w:val="16"/>
      </w:rPr>
      <w:fldChar w:fldCharType="separate"/>
    </w:r>
    <w:r w:rsidR="009E0BA5">
      <w:rPr>
        <w:i/>
        <w:noProof/>
        <w:color w:val="FFFFFF"/>
        <w:sz w:val="16"/>
      </w:rPr>
      <w:t>16.12.2024</w:t>
    </w:r>
    <w:r w:rsidRPr="00453B49">
      <w:rPr>
        <w:i/>
        <w:color w:val="FFFFFF"/>
        <w:sz w:val="16"/>
      </w:rPr>
      <w:fldChar w:fldCharType="end"/>
    </w:r>
    <w:r w:rsidRPr="00453B49">
      <w:rPr>
        <w:i/>
        <w:color w:val="FFFFFF"/>
        <w:sz w:val="16"/>
      </w:rPr>
      <w:t xml:space="preserve"> </w:t>
    </w:r>
    <w:r w:rsidRPr="00453B49">
      <w:rPr>
        <w:i/>
        <w:color w:val="FFFFFF"/>
        <w:sz w:val="16"/>
      </w:rPr>
      <w:fldChar w:fldCharType="begin"/>
    </w:r>
    <w:r w:rsidRPr="00453B49">
      <w:rPr>
        <w:i/>
        <w:color w:val="FFFFFF"/>
        <w:sz w:val="16"/>
      </w:rPr>
      <w:instrText xml:space="preserve"> TIME  \* MERGEFORMAT </w:instrText>
    </w:r>
    <w:r w:rsidRPr="00453B49">
      <w:rPr>
        <w:i/>
        <w:color w:val="FFFFFF"/>
        <w:sz w:val="16"/>
      </w:rPr>
      <w:fldChar w:fldCharType="separate"/>
    </w:r>
    <w:r w:rsidR="009E0BA5">
      <w:rPr>
        <w:i/>
        <w:noProof/>
        <w:color w:val="FFFFFF"/>
        <w:sz w:val="16"/>
      </w:rPr>
      <w:t xml:space="preserve">1:42 </w:t>
    </w:r>
    <w:r w:rsidRPr="00453B49">
      <w:rPr>
        <w:i/>
        <w:color w:val="FFFFFF"/>
        <w:sz w:val="16"/>
      </w:rPr>
      <w:fldChar w:fldCharType="end"/>
    </w:r>
  </w:p>
  <w:p w:rsidR="00346B28" w:rsidRPr="00453B49" w:rsidRDefault="00346B28" w:rsidP="007A0A15">
    <w:pPr>
      <w:pStyle w:val="a9"/>
      <w:rPr>
        <w:i/>
        <w:color w:val="FFFFFF"/>
        <w:sz w:val="16"/>
      </w:rPr>
    </w:pPr>
    <w:proofErr w:type="spellStart"/>
    <w:r w:rsidRPr="00453B49">
      <w:rPr>
        <w:i/>
        <w:color w:val="FFFFFF"/>
        <w:sz w:val="16"/>
        <w:lang w:val="en-US"/>
      </w:rPr>
      <w:t>buro</w:t>
    </w:r>
    <w:proofErr w:type="spellEnd"/>
    <w:r w:rsidRPr="00453B49">
      <w:rPr>
        <w:i/>
        <w:color w:val="FFFFFF"/>
        <w:sz w:val="16"/>
      </w:rPr>
      <w:t>/Н.И./</w:t>
    </w:r>
    <w:r w:rsidRPr="00453B49">
      <w:rPr>
        <w:i/>
        <w:color w:val="FFFFFF"/>
        <w:sz w:val="16"/>
      </w:rPr>
      <w:fldChar w:fldCharType="begin"/>
    </w:r>
    <w:r w:rsidRPr="00453B49">
      <w:rPr>
        <w:i/>
        <w:color w:val="FFFFFF"/>
        <w:sz w:val="16"/>
      </w:rPr>
      <w:instrText xml:space="preserve"> FILENAME </w:instrText>
    </w:r>
    <w:r w:rsidRPr="00453B49">
      <w:rPr>
        <w:i/>
        <w:color w:val="FFFFFF"/>
        <w:sz w:val="16"/>
      </w:rPr>
      <w:fldChar w:fldCharType="separate"/>
    </w:r>
    <w:r w:rsidR="00757CC0">
      <w:rPr>
        <w:i/>
        <w:noProof/>
        <w:color w:val="FFFFFF"/>
        <w:sz w:val="16"/>
      </w:rPr>
      <w:t>Заключение Комиссии</w:t>
    </w:r>
    <w:r w:rsidRPr="00453B49">
      <w:rPr>
        <w:i/>
        <w:color w:val="FFFFF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22" w:rsidRDefault="00466D22" w:rsidP="007A0A15">
    <w:pPr>
      <w:pStyle w:val="a9"/>
      <w:rPr>
        <w:i/>
        <w:color w:val="FFFFFF"/>
        <w:sz w:val="16"/>
      </w:rPr>
    </w:pPr>
  </w:p>
  <w:p w:rsidR="00346B28" w:rsidRPr="00453B49" w:rsidRDefault="00346B28" w:rsidP="007A0A15">
    <w:pPr>
      <w:pStyle w:val="a9"/>
      <w:rPr>
        <w:i/>
        <w:color w:val="FFFFFF"/>
        <w:sz w:val="16"/>
      </w:rPr>
    </w:pPr>
    <w:r w:rsidRPr="00453B49">
      <w:rPr>
        <w:i/>
        <w:color w:val="FFFFFF"/>
        <w:sz w:val="16"/>
      </w:rPr>
      <w:fldChar w:fldCharType="begin"/>
    </w:r>
    <w:r w:rsidRPr="00453B49">
      <w:rPr>
        <w:i/>
        <w:color w:val="FFFFFF"/>
        <w:sz w:val="16"/>
      </w:rPr>
      <w:instrText xml:space="preserve"> DATE  \* MERGEFORMAT </w:instrText>
    </w:r>
    <w:r w:rsidRPr="00453B49">
      <w:rPr>
        <w:i/>
        <w:color w:val="FFFFFF"/>
        <w:sz w:val="16"/>
      </w:rPr>
      <w:fldChar w:fldCharType="separate"/>
    </w:r>
    <w:r w:rsidR="009E0BA5">
      <w:rPr>
        <w:i/>
        <w:noProof/>
        <w:color w:val="FFFFFF"/>
        <w:sz w:val="16"/>
      </w:rPr>
      <w:t>16.12.2024</w:t>
    </w:r>
    <w:r w:rsidRPr="00453B49">
      <w:rPr>
        <w:i/>
        <w:color w:val="FFFFFF"/>
        <w:sz w:val="16"/>
      </w:rPr>
      <w:fldChar w:fldCharType="end"/>
    </w:r>
    <w:r w:rsidRPr="00453B49">
      <w:rPr>
        <w:i/>
        <w:color w:val="FFFFFF"/>
        <w:sz w:val="16"/>
      </w:rPr>
      <w:t xml:space="preserve"> </w:t>
    </w:r>
    <w:r w:rsidRPr="00453B49">
      <w:rPr>
        <w:i/>
        <w:color w:val="FFFFFF"/>
        <w:sz w:val="16"/>
      </w:rPr>
      <w:fldChar w:fldCharType="begin"/>
    </w:r>
    <w:r w:rsidRPr="00453B49">
      <w:rPr>
        <w:i/>
        <w:color w:val="FFFFFF"/>
        <w:sz w:val="16"/>
      </w:rPr>
      <w:instrText xml:space="preserve"> TIME  \* MERGEFORMAT </w:instrText>
    </w:r>
    <w:r w:rsidRPr="00453B49">
      <w:rPr>
        <w:i/>
        <w:color w:val="FFFFFF"/>
        <w:sz w:val="16"/>
      </w:rPr>
      <w:fldChar w:fldCharType="separate"/>
    </w:r>
    <w:r w:rsidR="009E0BA5">
      <w:rPr>
        <w:i/>
        <w:noProof/>
        <w:color w:val="FFFFFF"/>
        <w:sz w:val="16"/>
      </w:rPr>
      <w:t xml:space="preserve">1:42 </w:t>
    </w:r>
    <w:r w:rsidRPr="00453B49">
      <w:rPr>
        <w:i/>
        <w:color w:val="FFFFFF"/>
        <w:sz w:val="16"/>
      </w:rPr>
      <w:fldChar w:fldCharType="end"/>
    </w:r>
  </w:p>
  <w:p w:rsidR="00346B28" w:rsidRPr="00453B49" w:rsidRDefault="00346B28" w:rsidP="007A0A15">
    <w:pPr>
      <w:pStyle w:val="a9"/>
      <w:rPr>
        <w:i/>
        <w:color w:val="FFFFFF"/>
        <w:sz w:val="16"/>
      </w:rPr>
    </w:pPr>
    <w:proofErr w:type="spellStart"/>
    <w:r w:rsidRPr="00453B49">
      <w:rPr>
        <w:i/>
        <w:color w:val="FFFFFF"/>
        <w:sz w:val="16"/>
        <w:lang w:val="en-US"/>
      </w:rPr>
      <w:t>buro</w:t>
    </w:r>
    <w:proofErr w:type="spellEnd"/>
    <w:r w:rsidRPr="00453B49">
      <w:rPr>
        <w:i/>
        <w:color w:val="FFFFFF"/>
        <w:sz w:val="16"/>
      </w:rPr>
      <w:t>/Н.И./</w:t>
    </w:r>
    <w:r w:rsidRPr="00453B49">
      <w:rPr>
        <w:i/>
        <w:color w:val="FFFFFF"/>
        <w:sz w:val="16"/>
      </w:rPr>
      <w:fldChar w:fldCharType="begin"/>
    </w:r>
    <w:r w:rsidRPr="00453B49">
      <w:rPr>
        <w:i/>
        <w:color w:val="FFFFFF"/>
        <w:sz w:val="16"/>
      </w:rPr>
      <w:instrText xml:space="preserve"> FILENAME </w:instrText>
    </w:r>
    <w:r w:rsidRPr="00453B49">
      <w:rPr>
        <w:i/>
        <w:color w:val="FFFFFF"/>
        <w:sz w:val="16"/>
      </w:rPr>
      <w:fldChar w:fldCharType="separate"/>
    </w:r>
    <w:r w:rsidR="00757CC0">
      <w:rPr>
        <w:i/>
        <w:noProof/>
        <w:color w:val="FFFFFF"/>
        <w:sz w:val="16"/>
      </w:rPr>
      <w:t>Заключение Комиссии</w:t>
    </w:r>
    <w:r w:rsidRPr="00453B49">
      <w:rPr>
        <w:i/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5D" w:rsidRDefault="0023305D">
      <w:r>
        <w:separator/>
      </w:r>
    </w:p>
  </w:footnote>
  <w:footnote w:type="continuationSeparator" w:id="0">
    <w:p w:rsidR="0023305D" w:rsidRDefault="0023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28" w:rsidRDefault="00346B28" w:rsidP="007A0A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46B28" w:rsidRDefault="00346B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28" w:rsidRPr="00235EBD" w:rsidRDefault="00346B28" w:rsidP="007A0A15">
    <w:pPr>
      <w:pStyle w:val="a5"/>
      <w:framePr w:wrap="around" w:vAnchor="text" w:hAnchor="margin" w:xAlign="center" w:y="1"/>
      <w:rPr>
        <w:rStyle w:val="a6"/>
        <w:sz w:val="26"/>
        <w:szCs w:val="26"/>
      </w:rPr>
    </w:pPr>
    <w:r w:rsidRPr="00235EBD">
      <w:rPr>
        <w:rStyle w:val="a6"/>
        <w:sz w:val="26"/>
        <w:szCs w:val="26"/>
      </w:rPr>
      <w:fldChar w:fldCharType="begin"/>
    </w:r>
    <w:r w:rsidRPr="00235EBD">
      <w:rPr>
        <w:rStyle w:val="a6"/>
        <w:sz w:val="26"/>
        <w:szCs w:val="26"/>
      </w:rPr>
      <w:instrText xml:space="preserve">PAGE  </w:instrText>
    </w:r>
    <w:r w:rsidRPr="00235EBD">
      <w:rPr>
        <w:rStyle w:val="a6"/>
        <w:sz w:val="26"/>
        <w:szCs w:val="26"/>
      </w:rPr>
      <w:fldChar w:fldCharType="separate"/>
    </w:r>
    <w:r w:rsidR="00996596">
      <w:rPr>
        <w:rStyle w:val="a6"/>
        <w:noProof/>
        <w:sz w:val="26"/>
        <w:szCs w:val="26"/>
      </w:rPr>
      <w:t>4</w:t>
    </w:r>
    <w:r w:rsidRPr="00235EBD">
      <w:rPr>
        <w:rStyle w:val="a6"/>
        <w:sz w:val="26"/>
        <w:szCs w:val="26"/>
      </w:rPr>
      <w:fldChar w:fldCharType="end"/>
    </w:r>
  </w:p>
  <w:p w:rsidR="00346B28" w:rsidRDefault="00346B28" w:rsidP="007A0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231"/>
    <w:multiLevelType w:val="hybridMultilevel"/>
    <w:tmpl w:val="7E7485DC"/>
    <w:lvl w:ilvl="0" w:tplc="40AE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5"/>
    <w:rsid w:val="0000436F"/>
    <w:rsid w:val="0001377C"/>
    <w:rsid w:val="000315F0"/>
    <w:rsid w:val="00033B42"/>
    <w:rsid w:val="00035F5F"/>
    <w:rsid w:val="000366AA"/>
    <w:rsid w:val="00037E61"/>
    <w:rsid w:val="0004131A"/>
    <w:rsid w:val="00042FEE"/>
    <w:rsid w:val="00045CCA"/>
    <w:rsid w:val="0005026C"/>
    <w:rsid w:val="00070D69"/>
    <w:rsid w:val="0007278D"/>
    <w:rsid w:val="000728B2"/>
    <w:rsid w:val="00081BAE"/>
    <w:rsid w:val="000B06D5"/>
    <w:rsid w:val="000B0D7F"/>
    <w:rsid w:val="000B1285"/>
    <w:rsid w:val="000B2F3B"/>
    <w:rsid w:val="000B4D98"/>
    <w:rsid w:val="000B71BC"/>
    <w:rsid w:val="000C20C6"/>
    <w:rsid w:val="000D6488"/>
    <w:rsid w:val="000E3239"/>
    <w:rsid w:val="000E459C"/>
    <w:rsid w:val="000F46B2"/>
    <w:rsid w:val="00103258"/>
    <w:rsid w:val="00103E25"/>
    <w:rsid w:val="00105929"/>
    <w:rsid w:val="001128D9"/>
    <w:rsid w:val="00122754"/>
    <w:rsid w:val="0012316E"/>
    <w:rsid w:val="00125249"/>
    <w:rsid w:val="001343B0"/>
    <w:rsid w:val="00142EC5"/>
    <w:rsid w:val="001500AC"/>
    <w:rsid w:val="00156F8D"/>
    <w:rsid w:val="00165078"/>
    <w:rsid w:val="001722C6"/>
    <w:rsid w:val="00185263"/>
    <w:rsid w:val="00185B08"/>
    <w:rsid w:val="001961F3"/>
    <w:rsid w:val="001A393B"/>
    <w:rsid w:val="001A3F8E"/>
    <w:rsid w:val="001A4DF3"/>
    <w:rsid w:val="001A5BEB"/>
    <w:rsid w:val="001B4CFF"/>
    <w:rsid w:val="001D29C8"/>
    <w:rsid w:val="001D5951"/>
    <w:rsid w:val="001E0E3F"/>
    <w:rsid w:val="001E1769"/>
    <w:rsid w:val="001E4A17"/>
    <w:rsid w:val="001E4B0F"/>
    <w:rsid w:val="00206F64"/>
    <w:rsid w:val="00207818"/>
    <w:rsid w:val="00207F1A"/>
    <w:rsid w:val="002127A9"/>
    <w:rsid w:val="0021337E"/>
    <w:rsid w:val="00214960"/>
    <w:rsid w:val="002161FC"/>
    <w:rsid w:val="00217043"/>
    <w:rsid w:val="0022388A"/>
    <w:rsid w:val="00231357"/>
    <w:rsid w:val="0023305D"/>
    <w:rsid w:val="00233DD6"/>
    <w:rsid w:val="00234589"/>
    <w:rsid w:val="00234692"/>
    <w:rsid w:val="00235B40"/>
    <w:rsid w:val="00237598"/>
    <w:rsid w:val="0024313D"/>
    <w:rsid w:val="002457B8"/>
    <w:rsid w:val="002558E5"/>
    <w:rsid w:val="002640D2"/>
    <w:rsid w:val="00266A92"/>
    <w:rsid w:val="00286414"/>
    <w:rsid w:val="00290098"/>
    <w:rsid w:val="00293C9B"/>
    <w:rsid w:val="002A62CC"/>
    <w:rsid w:val="002A772F"/>
    <w:rsid w:val="002B2419"/>
    <w:rsid w:val="002B5EB2"/>
    <w:rsid w:val="002B6A16"/>
    <w:rsid w:val="002C0389"/>
    <w:rsid w:val="002C042F"/>
    <w:rsid w:val="002D1047"/>
    <w:rsid w:val="002E7948"/>
    <w:rsid w:val="002F063F"/>
    <w:rsid w:val="002F0ED4"/>
    <w:rsid w:val="002F2C54"/>
    <w:rsid w:val="002F567A"/>
    <w:rsid w:val="003037BA"/>
    <w:rsid w:val="0031518A"/>
    <w:rsid w:val="00316290"/>
    <w:rsid w:val="0032515C"/>
    <w:rsid w:val="0032615A"/>
    <w:rsid w:val="0033018B"/>
    <w:rsid w:val="00341EA4"/>
    <w:rsid w:val="00343707"/>
    <w:rsid w:val="00346B28"/>
    <w:rsid w:val="00351883"/>
    <w:rsid w:val="00360A51"/>
    <w:rsid w:val="00362749"/>
    <w:rsid w:val="00362C73"/>
    <w:rsid w:val="00363DB5"/>
    <w:rsid w:val="00374910"/>
    <w:rsid w:val="0038609F"/>
    <w:rsid w:val="003909BF"/>
    <w:rsid w:val="00390C18"/>
    <w:rsid w:val="003A06A0"/>
    <w:rsid w:val="003B5678"/>
    <w:rsid w:val="003C276A"/>
    <w:rsid w:val="003C3367"/>
    <w:rsid w:val="003C3D4D"/>
    <w:rsid w:val="003D298E"/>
    <w:rsid w:val="003D2B94"/>
    <w:rsid w:val="003D3C60"/>
    <w:rsid w:val="003D4693"/>
    <w:rsid w:val="003D4F6F"/>
    <w:rsid w:val="003D6A19"/>
    <w:rsid w:val="003E35E0"/>
    <w:rsid w:val="003E52DC"/>
    <w:rsid w:val="003F23F3"/>
    <w:rsid w:val="004035B5"/>
    <w:rsid w:val="00422351"/>
    <w:rsid w:val="00435BB4"/>
    <w:rsid w:val="00435FCD"/>
    <w:rsid w:val="0044083B"/>
    <w:rsid w:val="004418DE"/>
    <w:rsid w:val="004459B1"/>
    <w:rsid w:val="00447BA1"/>
    <w:rsid w:val="00454B7D"/>
    <w:rsid w:val="004557A9"/>
    <w:rsid w:val="00460935"/>
    <w:rsid w:val="004623D4"/>
    <w:rsid w:val="004625E5"/>
    <w:rsid w:val="00466D22"/>
    <w:rsid w:val="00467D21"/>
    <w:rsid w:val="0047278E"/>
    <w:rsid w:val="00473F3B"/>
    <w:rsid w:val="00474E35"/>
    <w:rsid w:val="00476F1F"/>
    <w:rsid w:val="00481CF7"/>
    <w:rsid w:val="00483FDF"/>
    <w:rsid w:val="00486727"/>
    <w:rsid w:val="00496093"/>
    <w:rsid w:val="004A0770"/>
    <w:rsid w:val="004A106D"/>
    <w:rsid w:val="004A1B2A"/>
    <w:rsid w:val="004A6FFA"/>
    <w:rsid w:val="004A7C1D"/>
    <w:rsid w:val="004B0F73"/>
    <w:rsid w:val="004C414B"/>
    <w:rsid w:val="004C52AC"/>
    <w:rsid w:val="004C75CD"/>
    <w:rsid w:val="004C77AD"/>
    <w:rsid w:val="004D30CA"/>
    <w:rsid w:val="004D46C0"/>
    <w:rsid w:val="004D540D"/>
    <w:rsid w:val="004E4EE3"/>
    <w:rsid w:val="004F5222"/>
    <w:rsid w:val="00504988"/>
    <w:rsid w:val="0050779F"/>
    <w:rsid w:val="005126A4"/>
    <w:rsid w:val="0051793E"/>
    <w:rsid w:val="00517CA2"/>
    <w:rsid w:val="00520D82"/>
    <w:rsid w:val="00526EA8"/>
    <w:rsid w:val="00542840"/>
    <w:rsid w:val="00544986"/>
    <w:rsid w:val="0054635B"/>
    <w:rsid w:val="00550FAD"/>
    <w:rsid w:val="00552A5E"/>
    <w:rsid w:val="00554508"/>
    <w:rsid w:val="005646EF"/>
    <w:rsid w:val="005649CC"/>
    <w:rsid w:val="00573554"/>
    <w:rsid w:val="005735C3"/>
    <w:rsid w:val="005824AB"/>
    <w:rsid w:val="00582E13"/>
    <w:rsid w:val="005840BE"/>
    <w:rsid w:val="0058484C"/>
    <w:rsid w:val="00586D70"/>
    <w:rsid w:val="0059110F"/>
    <w:rsid w:val="00596994"/>
    <w:rsid w:val="00597693"/>
    <w:rsid w:val="005A18FB"/>
    <w:rsid w:val="005A4111"/>
    <w:rsid w:val="005C4CC1"/>
    <w:rsid w:val="005C5C4F"/>
    <w:rsid w:val="005C655F"/>
    <w:rsid w:val="005D143B"/>
    <w:rsid w:val="005D23D7"/>
    <w:rsid w:val="005D3F84"/>
    <w:rsid w:val="005E13F4"/>
    <w:rsid w:val="005E1EC8"/>
    <w:rsid w:val="005E3206"/>
    <w:rsid w:val="005E379E"/>
    <w:rsid w:val="005F2C84"/>
    <w:rsid w:val="005F4B44"/>
    <w:rsid w:val="005F7D48"/>
    <w:rsid w:val="00601B4C"/>
    <w:rsid w:val="00605C01"/>
    <w:rsid w:val="00610D39"/>
    <w:rsid w:val="00614D4F"/>
    <w:rsid w:val="00615B78"/>
    <w:rsid w:val="006164EC"/>
    <w:rsid w:val="006205E6"/>
    <w:rsid w:val="00622811"/>
    <w:rsid w:val="00623537"/>
    <w:rsid w:val="00623716"/>
    <w:rsid w:val="00624955"/>
    <w:rsid w:val="006423FA"/>
    <w:rsid w:val="00643B17"/>
    <w:rsid w:val="00646D7B"/>
    <w:rsid w:val="00650FB1"/>
    <w:rsid w:val="00655499"/>
    <w:rsid w:val="006670C0"/>
    <w:rsid w:val="00680C2D"/>
    <w:rsid w:val="00680DD7"/>
    <w:rsid w:val="00682936"/>
    <w:rsid w:val="006870B6"/>
    <w:rsid w:val="006945AB"/>
    <w:rsid w:val="00697407"/>
    <w:rsid w:val="006B3BB5"/>
    <w:rsid w:val="006B406E"/>
    <w:rsid w:val="006C556E"/>
    <w:rsid w:val="006D197D"/>
    <w:rsid w:val="006D1CCF"/>
    <w:rsid w:val="006D6D61"/>
    <w:rsid w:val="006E1E78"/>
    <w:rsid w:val="006E2980"/>
    <w:rsid w:val="006F10EC"/>
    <w:rsid w:val="006F214C"/>
    <w:rsid w:val="006F42D5"/>
    <w:rsid w:val="006F65BF"/>
    <w:rsid w:val="00701B9E"/>
    <w:rsid w:val="007053AF"/>
    <w:rsid w:val="00707BB6"/>
    <w:rsid w:val="0071187F"/>
    <w:rsid w:val="007168FF"/>
    <w:rsid w:val="00720848"/>
    <w:rsid w:val="00721AE1"/>
    <w:rsid w:val="00722627"/>
    <w:rsid w:val="0072318B"/>
    <w:rsid w:val="0073193A"/>
    <w:rsid w:val="0073246B"/>
    <w:rsid w:val="0073590C"/>
    <w:rsid w:val="00746069"/>
    <w:rsid w:val="00746B7A"/>
    <w:rsid w:val="0074788A"/>
    <w:rsid w:val="00756787"/>
    <w:rsid w:val="00757CC0"/>
    <w:rsid w:val="007703F9"/>
    <w:rsid w:val="007847EC"/>
    <w:rsid w:val="007870AD"/>
    <w:rsid w:val="0079061A"/>
    <w:rsid w:val="007923DF"/>
    <w:rsid w:val="00796490"/>
    <w:rsid w:val="007A04B0"/>
    <w:rsid w:val="007A0A15"/>
    <w:rsid w:val="007A1593"/>
    <w:rsid w:val="007A1602"/>
    <w:rsid w:val="007A3520"/>
    <w:rsid w:val="007A3581"/>
    <w:rsid w:val="007C431D"/>
    <w:rsid w:val="007D0E69"/>
    <w:rsid w:val="007D75C5"/>
    <w:rsid w:val="007E5740"/>
    <w:rsid w:val="007E6DC8"/>
    <w:rsid w:val="007F7297"/>
    <w:rsid w:val="00802DE3"/>
    <w:rsid w:val="00811310"/>
    <w:rsid w:val="00827956"/>
    <w:rsid w:val="008303EF"/>
    <w:rsid w:val="00830CE6"/>
    <w:rsid w:val="0084054E"/>
    <w:rsid w:val="00842038"/>
    <w:rsid w:val="008429A8"/>
    <w:rsid w:val="00850D80"/>
    <w:rsid w:val="0085714B"/>
    <w:rsid w:val="00861CDC"/>
    <w:rsid w:val="00864CA4"/>
    <w:rsid w:val="00872841"/>
    <w:rsid w:val="00872BBB"/>
    <w:rsid w:val="00891A32"/>
    <w:rsid w:val="008A533A"/>
    <w:rsid w:val="008A6913"/>
    <w:rsid w:val="008A7D4E"/>
    <w:rsid w:val="008B0F55"/>
    <w:rsid w:val="008B19CF"/>
    <w:rsid w:val="008E1C3C"/>
    <w:rsid w:val="008E27B8"/>
    <w:rsid w:val="008E55C2"/>
    <w:rsid w:val="00906114"/>
    <w:rsid w:val="009062F2"/>
    <w:rsid w:val="00911B96"/>
    <w:rsid w:val="009148AB"/>
    <w:rsid w:val="00916DBA"/>
    <w:rsid w:val="00925430"/>
    <w:rsid w:val="00926781"/>
    <w:rsid w:val="00932D82"/>
    <w:rsid w:val="009342EE"/>
    <w:rsid w:val="009458D4"/>
    <w:rsid w:val="00952F70"/>
    <w:rsid w:val="00961D2C"/>
    <w:rsid w:val="00970854"/>
    <w:rsid w:val="00972471"/>
    <w:rsid w:val="00972A2D"/>
    <w:rsid w:val="009769AD"/>
    <w:rsid w:val="00996596"/>
    <w:rsid w:val="009A13F9"/>
    <w:rsid w:val="009B6E4C"/>
    <w:rsid w:val="009C11ED"/>
    <w:rsid w:val="009C283B"/>
    <w:rsid w:val="009C3AA9"/>
    <w:rsid w:val="009D260A"/>
    <w:rsid w:val="009E0BA5"/>
    <w:rsid w:val="009E6328"/>
    <w:rsid w:val="009E6BE4"/>
    <w:rsid w:val="009E71F4"/>
    <w:rsid w:val="009F1469"/>
    <w:rsid w:val="009F18AD"/>
    <w:rsid w:val="009F600E"/>
    <w:rsid w:val="00A00E84"/>
    <w:rsid w:val="00A034A0"/>
    <w:rsid w:val="00A06E4A"/>
    <w:rsid w:val="00A211C3"/>
    <w:rsid w:val="00A27A81"/>
    <w:rsid w:val="00A3502B"/>
    <w:rsid w:val="00A45E70"/>
    <w:rsid w:val="00A5049A"/>
    <w:rsid w:val="00A52195"/>
    <w:rsid w:val="00A52EBE"/>
    <w:rsid w:val="00A546C3"/>
    <w:rsid w:val="00A61657"/>
    <w:rsid w:val="00A6214A"/>
    <w:rsid w:val="00A700CE"/>
    <w:rsid w:val="00A71C22"/>
    <w:rsid w:val="00A72990"/>
    <w:rsid w:val="00A73022"/>
    <w:rsid w:val="00A73F13"/>
    <w:rsid w:val="00A7521A"/>
    <w:rsid w:val="00A8035C"/>
    <w:rsid w:val="00A87A2E"/>
    <w:rsid w:val="00A91689"/>
    <w:rsid w:val="00A93FFC"/>
    <w:rsid w:val="00AA1BDB"/>
    <w:rsid w:val="00AA27E2"/>
    <w:rsid w:val="00AA453D"/>
    <w:rsid w:val="00AA6B44"/>
    <w:rsid w:val="00AB3039"/>
    <w:rsid w:val="00AB3AE1"/>
    <w:rsid w:val="00AB5EFD"/>
    <w:rsid w:val="00AB78A2"/>
    <w:rsid w:val="00AC3F40"/>
    <w:rsid w:val="00AC5608"/>
    <w:rsid w:val="00AD56FD"/>
    <w:rsid w:val="00AE7BE4"/>
    <w:rsid w:val="00AE7F81"/>
    <w:rsid w:val="00B16AE1"/>
    <w:rsid w:val="00B202F5"/>
    <w:rsid w:val="00B213DE"/>
    <w:rsid w:val="00B34DD4"/>
    <w:rsid w:val="00B373DE"/>
    <w:rsid w:val="00B4045A"/>
    <w:rsid w:val="00B46976"/>
    <w:rsid w:val="00B62618"/>
    <w:rsid w:val="00B63D97"/>
    <w:rsid w:val="00B70E2B"/>
    <w:rsid w:val="00B72983"/>
    <w:rsid w:val="00B84197"/>
    <w:rsid w:val="00B85CD4"/>
    <w:rsid w:val="00B87A7D"/>
    <w:rsid w:val="00B9460D"/>
    <w:rsid w:val="00BA1A05"/>
    <w:rsid w:val="00BA6C03"/>
    <w:rsid w:val="00BB1678"/>
    <w:rsid w:val="00BD29A0"/>
    <w:rsid w:val="00BD5F00"/>
    <w:rsid w:val="00BE289C"/>
    <w:rsid w:val="00BF47CA"/>
    <w:rsid w:val="00BF555F"/>
    <w:rsid w:val="00C0709C"/>
    <w:rsid w:val="00C10DED"/>
    <w:rsid w:val="00C1322F"/>
    <w:rsid w:val="00C16CA5"/>
    <w:rsid w:val="00C21AAC"/>
    <w:rsid w:val="00C21E0E"/>
    <w:rsid w:val="00C226C2"/>
    <w:rsid w:val="00C47659"/>
    <w:rsid w:val="00C51086"/>
    <w:rsid w:val="00C5756F"/>
    <w:rsid w:val="00C66720"/>
    <w:rsid w:val="00C7623D"/>
    <w:rsid w:val="00C83109"/>
    <w:rsid w:val="00C9078D"/>
    <w:rsid w:val="00C91CF7"/>
    <w:rsid w:val="00C9207E"/>
    <w:rsid w:val="00C9642E"/>
    <w:rsid w:val="00CB57EF"/>
    <w:rsid w:val="00CC3F1B"/>
    <w:rsid w:val="00CC605C"/>
    <w:rsid w:val="00CD0B0F"/>
    <w:rsid w:val="00CD19DF"/>
    <w:rsid w:val="00CD1D37"/>
    <w:rsid w:val="00CE0A99"/>
    <w:rsid w:val="00CE1739"/>
    <w:rsid w:val="00CE1AB2"/>
    <w:rsid w:val="00CF2FB3"/>
    <w:rsid w:val="00D16123"/>
    <w:rsid w:val="00D17FA8"/>
    <w:rsid w:val="00D20355"/>
    <w:rsid w:val="00D31D05"/>
    <w:rsid w:val="00D32C25"/>
    <w:rsid w:val="00D525D5"/>
    <w:rsid w:val="00D627A5"/>
    <w:rsid w:val="00D635CE"/>
    <w:rsid w:val="00D650A7"/>
    <w:rsid w:val="00D83BD8"/>
    <w:rsid w:val="00D92804"/>
    <w:rsid w:val="00D95429"/>
    <w:rsid w:val="00DA0613"/>
    <w:rsid w:val="00DA203E"/>
    <w:rsid w:val="00DA29BC"/>
    <w:rsid w:val="00DA5270"/>
    <w:rsid w:val="00DB7B82"/>
    <w:rsid w:val="00DD04A7"/>
    <w:rsid w:val="00DD0CBF"/>
    <w:rsid w:val="00DD4FED"/>
    <w:rsid w:val="00DE0C42"/>
    <w:rsid w:val="00DE35E7"/>
    <w:rsid w:val="00DE6868"/>
    <w:rsid w:val="00DF277D"/>
    <w:rsid w:val="00DF69CE"/>
    <w:rsid w:val="00E003C4"/>
    <w:rsid w:val="00E00477"/>
    <w:rsid w:val="00E00EB9"/>
    <w:rsid w:val="00E02DB3"/>
    <w:rsid w:val="00E06492"/>
    <w:rsid w:val="00E070C5"/>
    <w:rsid w:val="00E14B77"/>
    <w:rsid w:val="00E1755B"/>
    <w:rsid w:val="00E225DC"/>
    <w:rsid w:val="00E26FB6"/>
    <w:rsid w:val="00E3096C"/>
    <w:rsid w:val="00E332D8"/>
    <w:rsid w:val="00E36685"/>
    <w:rsid w:val="00E370B1"/>
    <w:rsid w:val="00E37C54"/>
    <w:rsid w:val="00E44EF4"/>
    <w:rsid w:val="00E50057"/>
    <w:rsid w:val="00E522D0"/>
    <w:rsid w:val="00E5525D"/>
    <w:rsid w:val="00E63A98"/>
    <w:rsid w:val="00E64C6E"/>
    <w:rsid w:val="00E755AE"/>
    <w:rsid w:val="00E755FB"/>
    <w:rsid w:val="00E76127"/>
    <w:rsid w:val="00E81A75"/>
    <w:rsid w:val="00E8232D"/>
    <w:rsid w:val="00E82D7E"/>
    <w:rsid w:val="00E83C2B"/>
    <w:rsid w:val="00E854EA"/>
    <w:rsid w:val="00E866DE"/>
    <w:rsid w:val="00E958DE"/>
    <w:rsid w:val="00E97AD2"/>
    <w:rsid w:val="00EA0242"/>
    <w:rsid w:val="00EA2525"/>
    <w:rsid w:val="00EA3EDF"/>
    <w:rsid w:val="00EA7BC0"/>
    <w:rsid w:val="00EC1BC0"/>
    <w:rsid w:val="00EC43DB"/>
    <w:rsid w:val="00EC5949"/>
    <w:rsid w:val="00EC6F7F"/>
    <w:rsid w:val="00EC78AC"/>
    <w:rsid w:val="00ED2A75"/>
    <w:rsid w:val="00ED2AED"/>
    <w:rsid w:val="00ED5F64"/>
    <w:rsid w:val="00ED60A8"/>
    <w:rsid w:val="00EE31FC"/>
    <w:rsid w:val="00EE44BC"/>
    <w:rsid w:val="00EE6C1B"/>
    <w:rsid w:val="00EE74BF"/>
    <w:rsid w:val="00EE7FB6"/>
    <w:rsid w:val="00EF0E8E"/>
    <w:rsid w:val="00EF1D1D"/>
    <w:rsid w:val="00EF2BBE"/>
    <w:rsid w:val="00F0187F"/>
    <w:rsid w:val="00F01CD5"/>
    <w:rsid w:val="00F02624"/>
    <w:rsid w:val="00F11D5C"/>
    <w:rsid w:val="00F228F3"/>
    <w:rsid w:val="00F23707"/>
    <w:rsid w:val="00F24190"/>
    <w:rsid w:val="00F31F72"/>
    <w:rsid w:val="00F3257B"/>
    <w:rsid w:val="00F357F3"/>
    <w:rsid w:val="00F358AE"/>
    <w:rsid w:val="00F43AEE"/>
    <w:rsid w:val="00F5072D"/>
    <w:rsid w:val="00F54364"/>
    <w:rsid w:val="00F54448"/>
    <w:rsid w:val="00F66984"/>
    <w:rsid w:val="00F674EA"/>
    <w:rsid w:val="00F716ED"/>
    <w:rsid w:val="00F75072"/>
    <w:rsid w:val="00F75C5C"/>
    <w:rsid w:val="00F80C8B"/>
    <w:rsid w:val="00F90231"/>
    <w:rsid w:val="00F9076D"/>
    <w:rsid w:val="00F90D52"/>
    <w:rsid w:val="00FB221B"/>
    <w:rsid w:val="00FB4084"/>
    <w:rsid w:val="00FC51CB"/>
    <w:rsid w:val="00FE7796"/>
    <w:rsid w:val="00FF24A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59B0-6906-4618-B55C-A2596A3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15"/>
    <w:rPr>
      <w:bCs/>
      <w:sz w:val="28"/>
      <w:szCs w:val="24"/>
    </w:rPr>
  </w:style>
  <w:style w:type="paragraph" w:styleId="1">
    <w:name w:val="heading 1"/>
    <w:basedOn w:val="a"/>
    <w:next w:val="a"/>
    <w:qFormat/>
    <w:rsid w:val="007A0A15"/>
    <w:pPr>
      <w:keepNext/>
      <w:jc w:val="center"/>
      <w:outlineLvl w:val="0"/>
    </w:pPr>
    <w:rPr>
      <w:b/>
      <w:bCs w:val="0"/>
      <w:snapToGrid w:val="0"/>
      <w:sz w:val="40"/>
      <w:szCs w:val="20"/>
    </w:rPr>
  </w:style>
  <w:style w:type="paragraph" w:styleId="2">
    <w:name w:val="heading 2"/>
    <w:basedOn w:val="a"/>
    <w:next w:val="a"/>
    <w:qFormat/>
    <w:rsid w:val="007A0A15"/>
    <w:pPr>
      <w:keepNext/>
      <w:jc w:val="center"/>
      <w:outlineLvl w:val="1"/>
    </w:pPr>
    <w:rPr>
      <w:b/>
      <w:bCs w:val="0"/>
      <w:caps/>
      <w:snapToGrid w:val="0"/>
      <w:szCs w:val="20"/>
    </w:rPr>
  </w:style>
  <w:style w:type="paragraph" w:styleId="3">
    <w:name w:val="heading 3"/>
    <w:basedOn w:val="a"/>
    <w:next w:val="a"/>
    <w:qFormat/>
    <w:rsid w:val="007A0A1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rsid w:val="007A0A15"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"/>
    <w:qFormat/>
    <w:rsid w:val="007A0A15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7">
    <w:name w:val="heading 7"/>
    <w:basedOn w:val="a"/>
    <w:next w:val="a"/>
    <w:qFormat/>
    <w:rsid w:val="007A0A1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7A0A1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"/>
    <w:basedOn w:val="a"/>
    <w:autoRedefine/>
    <w:rsid w:val="007A0A15"/>
    <w:pPr>
      <w:spacing w:after="160" w:line="240" w:lineRule="exact"/>
    </w:pPr>
    <w:rPr>
      <w:bCs w:val="0"/>
      <w:szCs w:val="20"/>
      <w:lang w:val="en-US" w:eastAsia="en-US"/>
    </w:rPr>
  </w:style>
  <w:style w:type="character" w:styleId="a3">
    <w:name w:val="footnote reference"/>
    <w:semiHidden/>
    <w:rsid w:val="007A0A15"/>
    <w:rPr>
      <w:vertAlign w:val="superscript"/>
    </w:rPr>
  </w:style>
  <w:style w:type="paragraph" w:styleId="a4">
    <w:name w:val="footnote text"/>
    <w:basedOn w:val="a"/>
    <w:semiHidden/>
    <w:rsid w:val="007A0A15"/>
    <w:rPr>
      <w:bCs w:val="0"/>
      <w:sz w:val="20"/>
      <w:szCs w:val="20"/>
    </w:rPr>
  </w:style>
  <w:style w:type="paragraph" w:styleId="30">
    <w:name w:val="Body Text Indent 3"/>
    <w:basedOn w:val="a"/>
    <w:rsid w:val="007A0A15"/>
    <w:pPr>
      <w:ind w:firstLine="709"/>
      <w:jc w:val="both"/>
    </w:pPr>
    <w:rPr>
      <w:sz w:val="26"/>
    </w:rPr>
  </w:style>
  <w:style w:type="paragraph" w:styleId="a5">
    <w:name w:val="header"/>
    <w:basedOn w:val="a"/>
    <w:rsid w:val="007A0A1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0A15"/>
  </w:style>
  <w:style w:type="paragraph" w:styleId="a7">
    <w:name w:val="Subtitle"/>
    <w:basedOn w:val="a"/>
    <w:link w:val="a8"/>
    <w:qFormat/>
    <w:rsid w:val="007A0A15"/>
    <w:pPr>
      <w:jc w:val="center"/>
    </w:pPr>
    <w:rPr>
      <w:b/>
      <w:bCs w:val="0"/>
      <w:sz w:val="26"/>
      <w:szCs w:val="20"/>
    </w:rPr>
  </w:style>
  <w:style w:type="paragraph" w:customStyle="1" w:styleId="10">
    <w:name w:val="Обычный1"/>
    <w:autoRedefine/>
    <w:rsid w:val="007A0A15"/>
    <w:pPr>
      <w:widowControl w:val="0"/>
      <w:tabs>
        <w:tab w:val="left" w:pos="5760"/>
      </w:tabs>
      <w:ind w:firstLine="709"/>
      <w:jc w:val="both"/>
    </w:pPr>
    <w:rPr>
      <w:snapToGrid w:val="0"/>
      <w:sz w:val="26"/>
      <w:szCs w:val="26"/>
    </w:rPr>
  </w:style>
  <w:style w:type="paragraph" w:styleId="a9">
    <w:name w:val="footer"/>
    <w:basedOn w:val="a"/>
    <w:rsid w:val="007A0A15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A0A1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a">
    <w:name w:val="Body Text"/>
    <w:basedOn w:val="a"/>
    <w:rsid w:val="007A0A15"/>
    <w:pPr>
      <w:spacing w:after="120"/>
    </w:pPr>
  </w:style>
  <w:style w:type="table" w:styleId="ab">
    <w:name w:val="Table Grid"/>
    <w:basedOn w:val="a1"/>
    <w:rsid w:val="007A0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A0A15"/>
    <w:rPr>
      <w:color w:val="0000FF"/>
      <w:u w:val="single"/>
    </w:rPr>
  </w:style>
  <w:style w:type="character" w:styleId="ad">
    <w:name w:val="FollowedHyperlink"/>
    <w:rsid w:val="007A0A15"/>
    <w:rPr>
      <w:color w:val="800080"/>
      <w:u w:val="single"/>
    </w:rPr>
  </w:style>
  <w:style w:type="paragraph" w:styleId="21">
    <w:name w:val="Body Text 2"/>
    <w:basedOn w:val="a"/>
    <w:rsid w:val="007A0A15"/>
    <w:pPr>
      <w:spacing w:after="120" w:line="480" w:lineRule="auto"/>
    </w:pPr>
  </w:style>
  <w:style w:type="paragraph" w:customStyle="1" w:styleId="FR2">
    <w:name w:val="FR2"/>
    <w:rsid w:val="007A0A15"/>
    <w:pPr>
      <w:widowControl w:val="0"/>
      <w:autoSpaceDE w:val="0"/>
      <w:autoSpaceDN w:val="0"/>
      <w:adjustRightInd w:val="0"/>
      <w:spacing w:before="280"/>
      <w:ind w:left="2160"/>
    </w:pPr>
    <w:rPr>
      <w:rFonts w:ascii="Arial" w:hAnsi="Arial" w:cs="Arial"/>
      <w:noProof/>
    </w:rPr>
  </w:style>
  <w:style w:type="paragraph" w:customStyle="1" w:styleId="FR1">
    <w:name w:val="FR1"/>
    <w:rsid w:val="007A0A15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e">
    <w:name w:val="Title"/>
    <w:basedOn w:val="a"/>
    <w:link w:val="af"/>
    <w:qFormat/>
    <w:rsid w:val="007A0A15"/>
    <w:pPr>
      <w:jc w:val="center"/>
    </w:pPr>
    <w:rPr>
      <w:b/>
      <w:bCs w:val="0"/>
      <w:sz w:val="22"/>
      <w:szCs w:val="20"/>
    </w:rPr>
  </w:style>
  <w:style w:type="paragraph" w:styleId="af0">
    <w:name w:val="Body Text Indent"/>
    <w:basedOn w:val="a"/>
    <w:rsid w:val="007A0A15"/>
    <w:pPr>
      <w:spacing w:after="120"/>
      <w:ind w:left="283"/>
    </w:pPr>
    <w:rPr>
      <w:bCs w:val="0"/>
      <w:sz w:val="26"/>
      <w:szCs w:val="26"/>
    </w:rPr>
  </w:style>
  <w:style w:type="paragraph" w:styleId="af1">
    <w:name w:val="caption"/>
    <w:basedOn w:val="a"/>
    <w:next w:val="a"/>
    <w:qFormat/>
    <w:rsid w:val="007A0A15"/>
    <w:pPr>
      <w:spacing w:before="120" w:after="240"/>
      <w:jc w:val="center"/>
    </w:pPr>
    <w:rPr>
      <w:b/>
      <w:bCs w:val="0"/>
      <w:sz w:val="24"/>
      <w:szCs w:val="20"/>
    </w:rPr>
  </w:style>
  <w:style w:type="paragraph" w:customStyle="1" w:styleId="af2">
    <w:name w:val="Знак Знак Знак Знак"/>
    <w:basedOn w:val="a"/>
    <w:rsid w:val="007A0A15"/>
    <w:pPr>
      <w:spacing w:after="160" w:line="240" w:lineRule="exact"/>
      <w:jc w:val="both"/>
    </w:pPr>
    <w:rPr>
      <w:bCs w:val="0"/>
      <w:sz w:val="24"/>
      <w:szCs w:val="20"/>
      <w:lang w:val="en-US" w:eastAsia="en-US"/>
    </w:rPr>
  </w:style>
  <w:style w:type="paragraph" w:customStyle="1" w:styleId="af3">
    <w:name w:val="Знак"/>
    <w:basedOn w:val="a"/>
    <w:autoRedefine/>
    <w:rsid w:val="007A0A15"/>
    <w:pPr>
      <w:spacing w:after="160" w:line="240" w:lineRule="exact"/>
    </w:pPr>
    <w:rPr>
      <w:bCs w:val="0"/>
      <w:szCs w:val="20"/>
      <w:lang w:val="en-US" w:eastAsia="en-US"/>
    </w:rPr>
  </w:style>
  <w:style w:type="paragraph" w:customStyle="1" w:styleId="af4">
    <w:name w:val="Знак Знак Знак Знак Знак Знак"/>
    <w:basedOn w:val="a"/>
    <w:autoRedefine/>
    <w:rsid w:val="007A0A15"/>
    <w:pPr>
      <w:spacing w:after="160" w:line="240" w:lineRule="exact"/>
    </w:pPr>
    <w:rPr>
      <w:bCs w:val="0"/>
      <w:szCs w:val="20"/>
      <w:lang w:val="en-US" w:eastAsia="en-US"/>
    </w:rPr>
  </w:style>
  <w:style w:type="paragraph" w:customStyle="1" w:styleId="ConsPlusNormal">
    <w:name w:val="ConsPlusNormal"/>
    <w:rsid w:val="007A0A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EE31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риложение - заголовок"/>
    <w:basedOn w:val="Default"/>
    <w:next w:val="Default"/>
    <w:rsid w:val="00EE31FC"/>
    <w:rPr>
      <w:color w:val="auto"/>
    </w:rPr>
  </w:style>
  <w:style w:type="paragraph" w:styleId="af5">
    <w:name w:val="Balloon Text"/>
    <w:basedOn w:val="a"/>
    <w:semiHidden/>
    <w:rsid w:val="00D525D5"/>
    <w:rPr>
      <w:rFonts w:ascii="Tahoma" w:hAnsi="Tahoma" w:cs="Tahoma"/>
      <w:sz w:val="16"/>
      <w:szCs w:val="16"/>
    </w:rPr>
  </w:style>
  <w:style w:type="character" w:customStyle="1" w:styleId="af">
    <w:name w:val="Название Знак"/>
    <w:link w:val="ae"/>
    <w:rsid w:val="00B213DE"/>
    <w:rPr>
      <w:b/>
      <w:sz w:val="22"/>
    </w:rPr>
  </w:style>
  <w:style w:type="paragraph" w:customStyle="1" w:styleId="11">
    <w:name w:val="Обычный1"/>
    <w:autoRedefine/>
    <w:rsid w:val="0033018B"/>
    <w:pPr>
      <w:widowControl w:val="0"/>
      <w:tabs>
        <w:tab w:val="left" w:pos="5760"/>
      </w:tabs>
      <w:ind w:firstLine="709"/>
      <w:jc w:val="both"/>
    </w:pPr>
    <w:rPr>
      <w:snapToGrid w:val="0"/>
      <w:sz w:val="26"/>
      <w:szCs w:val="26"/>
    </w:rPr>
  </w:style>
  <w:style w:type="paragraph" w:customStyle="1" w:styleId="31">
    <w:name w:val="Обычный3"/>
    <w:autoRedefine/>
    <w:rsid w:val="00802DE3"/>
    <w:pPr>
      <w:widowControl w:val="0"/>
      <w:tabs>
        <w:tab w:val="left" w:pos="5760"/>
      </w:tabs>
      <w:ind w:firstLine="709"/>
      <w:jc w:val="both"/>
    </w:pPr>
    <w:rPr>
      <w:snapToGrid w:val="0"/>
      <w:sz w:val="26"/>
      <w:szCs w:val="26"/>
    </w:rPr>
  </w:style>
  <w:style w:type="character" w:customStyle="1" w:styleId="a8">
    <w:name w:val="Подзаголовок Знак"/>
    <w:link w:val="a7"/>
    <w:rsid w:val="006B406E"/>
    <w:rPr>
      <w:b/>
      <w:sz w:val="26"/>
    </w:rPr>
  </w:style>
  <w:style w:type="paragraph" w:customStyle="1" w:styleId="22">
    <w:name w:val="Обычный2"/>
    <w:autoRedefine/>
    <w:rsid w:val="006B406E"/>
    <w:pPr>
      <w:widowControl w:val="0"/>
      <w:tabs>
        <w:tab w:val="left" w:pos="5760"/>
      </w:tabs>
      <w:ind w:firstLine="709"/>
      <w:jc w:val="both"/>
    </w:pPr>
    <w:rPr>
      <w:snapToGrid w:val="0"/>
      <w:sz w:val="26"/>
      <w:szCs w:val="26"/>
    </w:rPr>
  </w:style>
  <w:style w:type="paragraph" w:styleId="af6">
    <w:name w:val="List Paragraph"/>
    <w:basedOn w:val="a"/>
    <w:uiPriority w:val="34"/>
    <w:qFormat/>
    <w:rsid w:val="00680DD7"/>
    <w:pPr>
      <w:ind w:left="720"/>
      <w:contextualSpacing/>
    </w:pPr>
  </w:style>
  <w:style w:type="paragraph" w:customStyle="1" w:styleId="23">
    <w:name w:val="Знак Знак Знак2 Знак Знак Знак"/>
    <w:basedOn w:val="a"/>
    <w:rsid w:val="0054635B"/>
    <w:pPr>
      <w:spacing w:after="160" w:line="240" w:lineRule="exact"/>
      <w:jc w:val="both"/>
    </w:pPr>
    <w:rPr>
      <w:bCs w:val="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C19B7-355A-4958-BA0A-866030BA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Belkina</dc:creator>
  <cp:keywords/>
  <cp:lastModifiedBy>Бражникова Ольга Валентиновна</cp:lastModifiedBy>
  <cp:revision>2</cp:revision>
  <cp:lastPrinted>2024-11-29T06:39:00Z</cp:lastPrinted>
  <dcterms:created xsi:type="dcterms:W3CDTF">2024-12-16T11:21:00Z</dcterms:created>
  <dcterms:modified xsi:type="dcterms:W3CDTF">2024-12-16T11:21:00Z</dcterms:modified>
</cp:coreProperties>
</file>