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B1E" w:rsidRPr="00F4290F" w:rsidRDefault="00F33B1E" w:rsidP="00F33B1E">
      <w:pPr>
        <w:ind w:left="6237" w:firstLine="0"/>
        <w:rPr>
          <w:color w:val="000000" w:themeColor="text1"/>
        </w:rPr>
      </w:pPr>
      <w:r w:rsidRPr="00F4290F">
        <w:rPr>
          <w:color w:val="000000" w:themeColor="text1"/>
        </w:rPr>
        <w:t>Приложение № </w:t>
      </w:r>
      <w:r w:rsidR="00442779" w:rsidRPr="00F4290F">
        <w:rPr>
          <w:color w:val="000000" w:themeColor="text1"/>
        </w:rPr>
        <w:t>3</w:t>
      </w:r>
    </w:p>
    <w:p w:rsidR="00F33B1E" w:rsidRPr="00F4290F" w:rsidRDefault="00F33B1E" w:rsidP="00F33B1E">
      <w:pPr>
        <w:ind w:left="6237" w:firstLine="0"/>
        <w:rPr>
          <w:color w:val="000000" w:themeColor="text1"/>
        </w:rPr>
      </w:pPr>
      <w:r w:rsidRPr="00F4290F">
        <w:rPr>
          <w:color w:val="000000" w:themeColor="text1"/>
        </w:rPr>
        <w:t>к приказу ФНС России</w:t>
      </w:r>
    </w:p>
    <w:p w:rsidR="00F33B1E" w:rsidRPr="00B21052" w:rsidRDefault="00F33B1E" w:rsidP="00F33B1E">
      <w:pPr>
        <w:ind w:left="6237" w:firstLine="0"/>
        <w:rPr>
          <w:color w:val="000000" w:themeColor="text1"/>
          <w:u w:val="single"/>
        </w:rPr>
      </w:pPr>
      <w:r w:rsidRPr="00F4290F">
        <w:rPr>
          <w:color w:val="000000" w:themeColor="text1"/>
        </w:rPr>
        <w:t xml:space="preserve">от </w:t>
      </w:r>
      <w:r w:rsidRPr="00B21052">
        <w:rPr>
          <w:color w:val="000000" w:themeColor="text1"/>
          <w:u w:val="single"/>
        </w:rPr>
        <w:t>«</w:t>
      </w:r>
      <w:proofErr w:type="gramStart"/>
      <w:r w:rsidR="00B21052" w:rsidRPr="00B21052">
        <w:rPr>
          <w:color w:val="000000" w:themeColor="text1"/>
          <w:u w:val="single"/>
        </w:rPr>
        <w:t>0</w:t>
      </w:r>
      <w:bookmarkStart w:id="0" w:name="_GoBack"/>
      <w:bookmarkEnd w:id="0"/>
      <w:r w:rsidR="00B21052" w:rsidRPr="00B21052">
        <w:rPr>
          <w:color w:val="000000" w:themeColor="text1"/>
          <w:u w:val="single"/>
        </w:rPr>
        <w:t>2</w:t>
      </w:r>
      <w:r w:rsidRPr="00B21052">
        <w:rPr>
          <w:color w:val="000000" w:themeColor="text1"/>
          <w:u w:val="single"/>
        </w:rPr>
        <w:t>»</w:t>
      </w:r>
      <w:r w:rsidR="00B21052" w:rsidRPr="00B21052">
        <w:rPr>
          <w:color w:val="000000" w:themeColor="text1"/>
          <w:u w:val="single"/>
        </w:rPr>
        <w:t xml:space="preserve">   </w:t>
      </w:r>
      <w:proofErr w:type="gramEnd"/>
      <w:r w:rsidR="00B21052" w:rsidRPr="00B21052">
        <w:rPr>
          <w:color w:val="000000" w:themeColor="text1"/>
          <w:u w:val="single"/>
        </w:rPr>
        <w:t xml:space="preserve">  10       2</w:t>
      </w:r>
      <w:r w:rsidRPr="00B21052">
        <w:rPr>
          <w:color w:val="000000" w:themeColor="text1"/>
          <w:u w:val="single"/>
        </w:rPr>
        <w:t>024 г.</w:t>
      </w:r>
    </w:p>
    <w:p w:rsidR="00AB12FC" w:rsidRPr="00B21052" w:rsidRDefault="00F33B1E" w:rsidP="00F33B1E">
      <w:pPr>
        <w:pStyle w:val="14"/>
        <w:ind w:left="6237"/>
        <w:jc w:val="both"/>
        <w:rPr>
          <w:color w:val="000000" w:themeColor="text1"/>
          <w:sz w:val="24"/>
          <w:szCs w:val="24"/>
          <w:u w:val="single"/>
        </w:rPr>
      </w:pPr>
      <w:r w:rsidRPr="00F4290F">
        <w:rPr>
          <w:color w:val="000000" w:themeColor="text1"/>
          <w:sz w:val="24"/>
          <w:szCs w:val="24"/>
        </w:rPr>
        <w:t>№</w:t>
      </w:r>
      <w:r w:rsidR="00B21052">
        <w:rPr>
          <w:color w:val="000000" w:themeColor="text1"/>
          <w:sz w:val="24"/>
          <w:szCs w:val="24"/>
        </w:rPr>
        <w:t xml:space="preserve"> </w:t>
      </w:r>
      <w:r w:rsidR="00B21052" w:rsidRPr="00B21052">
        <w:rPr>
          <w:color w:val="000000" w:themeColor="text1"/>
          <w:sz w:val="24"/>
          <w:szCs w:val="24"/>
          <w:u w:val="single"/>
        </w:rPr>
        <w:t>ЕД-7-3/815</w:t>
      </w:r>
      <w:r w:rsidR="00B21052" w:rsidRPr="00B21052">
        <w:rPr>
          <w:color w:val="000000" w:themeColor="text1"/>
          <w:sz w:val="24"/>
          <w:szCs w:val="24"/>
          <w:u w:val="single"/>
          <w:lang w:val="en-US"/>
        </w:rPr>
        <w:t>@</w:t>
      </w:r>
    </w:p>
    <w:p w:rsidR="002D6C52" w:rsidRPr="00F4290F" w:rsidRDefault="002D6C52" w:rsidP="002D6C52">
      <w:pPr>
        <w:pStyle w:val="14"/>
        <w:ind w:left="397" w:right="397"/>
        <w:rPr>
          <w:color w:val="000000" w:themeColor="text1"/>
          <w:szCs w:val="28"/>
        </w:rPr>
      </w:pPr>
    </w:p>
    <w:p w:rsidR="00AB12FC" w:rsidRPr="00F4290F" w:rsidRDefault="00AB12FC" w:rsidP="002D6C52">
      <w:pPr>
        <w:pStyle w:val="14"/>
        <w:ind w:left="397" w:right="397"/>
        <w:rPr>
          <w:color w:val="000000" w:themeColor="text1"/>
          <w:szCs w:val="28"/>
        </w:rPr>
      </w:pPr>
    </w:p>
    <w:p w:rsidR="00AB12FC" w:rsidRPr="00F4290F" w:rsidRDefault="00AB12FC" w:rsidP="002D6C52">
      <w:pPr>
        <w:pStyle w:val="14"/>
        <w:ind w:left="397" w:right="397"/>
        <w:rPr>
          <w:color w:val="000000" w:themeColor="text1"/>
          <w:szCs w:val="28"/>
        </w:rPr>
      </w:pPr>
    </w:p>
    <w:p w:rsidR="009759B9" w:rsidRPr="00F4290F" w:rsidRDefault="002D6C52" w:rsidP="00EB6CD2">
      <w:pPr>
        <w:pStyle w:val="14"/>
        <w:ind w:left="397" w:right="637"/>
        <w:rPr>
          <w:b/>
          <w:bCs/>
          <w:color w:val="000000" w:themeColor="text1"/>
          <w:szCs w:val="28"/>
        </w:rPr>
      </w:pPr>
      <w:r w:rsidRPr="00F4290F">
        <w:rPr>
          <w:b/>
          <w:color w:val="000000" w:themeColor="text1"/>
          <w:szCs w:val="28"/>
        </w:rPr>
        <w:t>Формат представления</w:t>
      </w:r>
      <w:r w:rsidR="00AB12FC" w:rsidRPr="00F4290F">
        <w:rPr>
          <w:b/>
          <w:color w:val="000000" w:themeColor="text1"/>
          <w:szCs w:val="28"/>
        </w:rPr>
        <w:t xml:space="preserve"> </w:t>
      </w:r>
      <w:r w:rsidRPr="00F4290F">
        <w:rPr>
          <w:b/>
          <w:color w:val="000000" w:themeColor="text1"/>
          <w:szCs w:val="28"/>
        </w:rPr>
        <w:t>налоговой декларации</w:t>
      </w:r>
      <w:r w:rsidR="00E160E9" w:rsidRPr="00F4290F">
        <w:rPr>
          <w:b/>
          <w:color w:val="000000" w:themeColor="text1"/>
          <w:szCs w:val="28"/>
        </w:rPr>
        <w:t xml:space="preserve"> </w:t>
      </w:r>
      <w:r w:rsidR="009759B9" w:rsidRPr="00F4290F">
        <w:rPr>
          <w:b/>
          <w:color w:val="000000" w:themeColor="text1"/>
          <w:szCs w:val="28"/>
        </w:rPr>
        <w:t xml:space="preserve">по </w:t>
      </w:r>
      <w:r w:rsidR="009759B9" w:rsidRPr="00F4290F">
        <w:rPr>
          <w:b/>
          <w:bCs/>
          <w:color w:val="000000" w:themeColor="text1"/>
          <w:szCs w:val="28"/>
        </w:rPr>
        <w:t xml:space="preserve">акцизам </w:t>
      </w:r>
    </w:p>
    <w:p w:rsidR="009759B9" w:rsidRPr="00F4290F" w:rsidRDefault="009759B9" w:rsidP="00EB6CD2">
      <w:pPr>
        <w:pStyle w:val="14"/>
        <w:ind w:left="397" w:right="637"/>
        <w:rPr>
          <w:b/>
          <w:color w:val="000000" w:themeColor="text1"/>
          <w:szCs w:val="28"/>
        </w:rPr>
      </w:pPr>
      <w:r w:rsidRPr="00F4290F">
        <w:rPr>
          <w:b/>
          <w:bCs/>
          <w:color w:val="000000" w:themeColor="text1"/>
          <w:szCs w:val="28"/>
        </w:rPr>
        <w:t>на табак (табачные изделия), табачную продукцию, жидкости для электронных систем доставки никотина, никотиновое сырье и бестабачную никотинсодержащую смесь для нагревания</w:t>
      </w:r>
      <w:r w:rsidRPr="00F4290F">
        <w:rPr>
          <w:b/>
          <w:color w:val="000000" w:themeColor="text1"/>
          <w:szCs w:val="28"/>
        </w:rPr>
        <w:t xml:space="preserve"> </w:t>
      </w:r>
    </w:p>
    <w:p w:rsidR="002D6C52" w:rsidRPr="00F4290F" w:rsidRDefault="004018B5" w:rsidP="00EB6CD2">
      <w:pPr>
        <w:pStyle w:val="14"/>
        <w:ind w:left="397" w:right="637"/>
        <w:rPr>
          <w:b/>
          <w:color w:val="000000" w:themeColor="text1"/>
          <w:szCs w:val="28"/>
        </w:rPr>
      </w:pPr>
      <w:r w:rsidRPr="00F4290F">
        <w:rPr>
          <w:b/>
          <w:color w:val="000000" w:themeColor="text1"/>
          <w:szCs w:val="28"/>
        </w:rPr>
        <w:t>в электронной форме</w:t>
      </w:r>
    </w:p>
    <w:p w:rsidR="009F66E1" w:rsidRPr="00F4290F" w:rsidRDefault="009F66E1" w:rsidP="009F66E1">
      <w:pPr>
        <w:pStyle w:val="10"/>
        <w:spacing w:before="840"/>
        <w:rPr>
          <w:color w:val="000000" w:themeColor="text1"/>
        </w:rPr>
      </w:pPr>
      <w:bookmarkStart w:id="1" w:name="_Toc95296546"/>
      <w:bookmarkStart w:id="2" w:name="_Toc95296893"/>
      <w:bookmarkStart w:id="3" w:name="_Toc95530589"/>
      <w:bookmarkStart w:id="4" w:name="_Toc95882976"/>
      <w:bookmarkStart w:id="5" w:name="_Toc95886762"/>
      <w:bookmarkStart w:id="6" w:name="_Toc95896089"/>
      <w:bookmarkStart w:id="7" w:name="_Toc102195770"/>
      <w:bookmarkStart w:id="8" w:name="_Toc136255792"/>
      <w:bookmarkStart w:id="9" w:name="_Toc95530590"/>
      <w:bookmarkStart w:id="10" w:name="_Toc95886763"/>
      <w:bookmarkStart w:id="11" w:name="_Toc95896090"/>
      <w:bookmarkStart w:id="12" w:name="_Toc96419571"/>
      <w:bookmarkStart w:id="13" w:name="_Toc102195771"/>
      <w:bookmarkStart w:id="14" w:name="_Toc233432120"/>
      <w:bookmarkStart w:id="15" w:name="_Toc136255793"/>
      <w:r w:rsidRPr="00F4290F">
        <w:rPr>
          <w:color w:val="000000" w:themeColor="text1"/>
          <w:lang w:val="en-US"/>
        </w:rPr>
        <w:t>I</w:t>
      </w:r>
      <w:r w:rsidRPr="00F4290F">
        <w:rPr>
          <w:color w:val="000000" w:themeColor="text1"/>
        </w:rPr>
        <w:t>. ОБЩИЕ СВЕДЕНИЯ</w:t>
      </w:r>
      <w:bookmarkEnd w:id="1"/>
      <w:bookmarkEnd w:id="2"/>
      <w:bookmarkEnd w:id="3"/>
      <w:bookmarkEnd w:id="4"/>
      <w:bookmarkEnd w:id="5"/>
      <w:bookmarkEnd w:id="6"/>
      <w:bookmarkEnd w:id="7"/>
      <w:bookmarkEnd w:id="8"/>
    </w:p>
    <w:p w:rsidR="000A0EE1" w:rsidRPr="00F4290F" w:rsidRDefault="009F66E1" w:rsidP="000A0EE1">
      <w:pPr>
        <w:pStyle w:val="ab"/>
        <w:rPr>
          <w:rFonts w:eastAsia="SimSun"/>
          <w:color w:val="000000" w:themeColor="text1"/>
          <w:sz w:val="28"/>
          <w:szCs w:val="28"/>
        </w:rPr>
      </w:pPr>
      <w:bookmarkStart w:id="16" w:name="_Toc98229306"/>
      <w:bookmarkEnd w:id="9"/>
      <w:bookmarkEnd w:id="10"/>
      <w:bookmarkEnd w:id="11"/>
      <w:bookmarkEnd w:id="12"/>
      <w:bookmarkEnd w:id="13"/>
      <w:bookmarkEnd w:id="14"/>
      <w:bookmarkEnd w:id="15"/>
      <w:r w:rsidRPr="00F4290F">
        <w:rPr>
          <w:rFonts w:eastAsia="SimSun"/>
          <w:color w:val="000000" w:themeColor="text1"/>
          <w:sz w:val="28"/>
          <w:szCs w:val="28"/>
        </w:rPr>
        <w:t xml:space="preserve">1. Настоящий </w:t>
      </w:r>
      <w:r w:rsidR="00B139C6" w:rsidRPr="00F4290F">
        <w:rPr>
          <w:rFonts w:eastAsia="SimSun"/>
          <w:color w:val="000000" w:themeColor="text1"/>
          <w:sz w:val="28"/>
          <w:szCs w:val="28"/>
        </w:rPr>
        <w:t>формат</w:t>
      </w:r>
      <w:r w:rsidRPr="00F4290F">
        <w:rPr>
          <w:rFonts w:eastAsia="SimSun"/>
          <w:color w:val="000000" w:themeColor="text1"/>
          <w:sz w:val="28"/>
          <w:szCs w:val="28"/>
        </w:rPr>
        <w:t xml:space="preserve"> описывает </w:t>
      </w:r>
      <w:r w:rsidR="000A0EE1" w:rsidRPr="00F4290F">
        <w:rPr>
          <w:rFonts w:eastAsia="SimSun"/>
          <w:color w:val="000000" w:themeColor="text1"/>
          <w:sz w:val="28"/>
          <w:szCs w:val="28"/>
        </w:rPr>
        <w:t>требования к XML</w:t>
      </w:r>
      <w:r w:rsidR="00F33B1E" w:rsidRPr="00F4290F">
        <w:rPr>
          <w:rFonts w:eastAsia="SimSun"/>
          <w:color w:val="000000" w:themeColor="text1"/>
          <w:sz w:val="28"/>
          <w:szCs w:val="28"/>
        </w:rPr>
        <w:t>-</w:t>
      </w:r>
      <w:r w:rsidR="000A0EE1" w:rsidRPr="00F4290F">
        <w:rPr>
          <w:rFonts w:eastAsia="SimSun"/>
          <w:color w:val="000000" w:themeColor="text1"/>
          <w:sz w:val="28"/>
          <w:szCs w:val="28"/>
        </w:rPr>
        <w:t>файлам (далее – файл обмена) передачи в электронно</w:t>
      </w:r>
      <w:r w:rsidR="001E6D90" w:rsidRPr="00F4290F">
        <w:rPr>
          <w:rFonts w:eastAsia="SimSun"/>
          <w:color w:val="000000" w:themeColor="text1"/>
          <w:sz w:val="28"/>
          <w:szCs w:val="28"/>
        </w:rPr>
        <w:t>й форме</w:t>
      </w:r>
      <w:r w:rsidR="000A0EE1" w:rsidRPr="00F4290F">
        <w:rPr>
          <w:rFonts w:eastAsia="SimSun"/>
          <w:color w:val="000000" w:themeColor="text1"/>
          <w:sz w:val="28"/>
          <w:szCs w:val="28"/>
        </w:rPr>
        <w:t xml:space="preserve"> </w:t>
      </w:r>
      <w:r w:rsidR="001E6D90" w:rsidRPr="00F4290F">
        <w:rPr>
          <w:rFonts w:eastAsia="SimSun"/>
          <w:color w:val="000000" w:themeColor="text1"/>
          <w:sz w:val="28"/>
          <w:szCs w:val="28"/>
        </w:rPr>
        <w:t>налоговой декларации</w:t>
      </w:r>
      <w:r w:rsidR="00F33B1E" w:rsidRPr="00F4290F">
        <w:rPr>
          <w:rFonts w:eastAsia="SimSun"/>
          <w:color w:val="000000" w:themeColor="text1"/>
          <w:sz w:val="28"/>
          <w:szCs w:val="28"/>
        </w:rPr>
        <w:t xml:space="preserve"> </w:t>
      </w:r>
      <w:r w:rsidR="009759B9" w:rsidRPr="00F4290F">
        <w:rPr>
          <w:color w:val="000000" w:themeColor="text1"/>
          <w:sz w:val="28"/>
          <w:szCs w:val="28"/>
        </w:rPr>
        <w:t xml:space="preserve">по </w:t>
      </w:r>
      <w:r w:rsidR="009759B9" w:rsidRPr="00F4290F">
        <w:rPr>
          <w:bCs/>
          <w:color w:val="000000" w:themeColor="text1"/>
          <w:sz w:val="28"/>
          <w:szCs w:val="28"/>
        </w:rPr>
        <w:t>акцизам на табак (табачные изделия), табачную продукцию, жидкости для электронных систем доставки никотина, никотиновое сырье и бестабачную никотинсодержащую смесь для нагревания</w:t>
      </w:r>
      <w:r w:rsidR="009759B9" w:rsidRPr="00F4290F">
        <w:rPr>
          <w:color w:val="000000" w:themeColor="text1"/>
          <w:sz w:val="28"/>
          <w:szCs w:val="28"/>
        </w:rPr>
        <w:t xml:space="preserve"> </w:t>
      </w:r>
      <w:r w:rsidR="001E6D90" w:rsidRPr="00F4290F">
        <w:rPr>
          <w:rFonts w:eastAsia="SimSun"/>
          <w:color w:val="000000" w:themeColor="text1"/>
          <w:sz w:val="28"/>
          <w:szCs w:val="28"/>
        </w:rPr>
        <w:t>в налоговые органы</w:t>
      </w:r>
      <w:r w:rsidR="000A0EE1" w:rsidRPr="00F4290F">
        <w:rPr>
          <w:rFonts w:eastAsia="SimSun"/>
          <w:color w:val="000000" w:themeColor="text1"/>
          <w:sz w:val="28"/>
          <w:szCs w:val="28"/>
        </w:rPr>
        <w:t>.</w:t>
      </w:r>
    </w:p>
    <w:p w:rsidR="002D6C52" w:rsidRPr="00F4290F" w:rsidRDefault="002D6C52" w:rsidP="002D6C52">
      <w:pPr>
        <w:pStyle w:val="ab"/>
        <w:rPr>
          <w:rFonts w:eastAsia="SimSun"/>
          <w:color w:val="000000" w:themeColor="text1"/>
          <w:sz w:val="28"/>
          <w:szCs w:val="28"/>
        </w:rPr>
      </w:pPr>
      <w:bookmarkStart w:id="17" w:name="_Toc95530594"/>
      <w:bookmarkStart w:id="18" w:name="_Toc95882978"/>
      <w:bookmarkStart w:id="19" w:name="_Toc95886766"/>
      <w:bookmarkStart w:id="20" w:name="_Toc95896093"/>
      <w:bookmarkStart w:id="21" w:name="_Toc96419573"/>
      <w:bookmarkStart w:id="22" w:name="_Toc102195774"/>
      <w:bookmarkStart w:id="23" w:name="_Toc136255796"/>
      <w:bookmarkStart w:id="24" w:name="_Toc95530593"/>
      <w:bookmarkStart w:id="25" w:name="_Toc95886765"/>
      <w:bookmarkStart w:id="26" w:name="_Toc95896092"/>
      <w:bookmarkStart w:id="27" w:name="_Toc102195773"/>
      <w:bookmarkStart w:id="28" w:name="_Toc136255795"/>
      <w:bookmarkEnd w:id="16"/>
      <w:r w:rsidRPr="00F4290F">
        <w:rPr>
          <w:rFonts w:eastAsia="SimSun"/>
          <w:color w:val="000000" w:themeColor="text1"/>
          <w:sz w:val="28"/>
          <w:szCs w:val="28"/>
        </w:rPr>
        <w:t>2. Номер версии настоящего формата 5.0</w:t>
      </w:r>
      <w:r w:rsidR="00F33B1E" w:rsidRPr="00F4290F">
        <w:rPr>
          <w:rFonts w:eastAsia="SimSun"/>
          <w:color w:val="000000" w:themeColor="text1"/>
          <w:sz w:val="28"/>
          <w:szCs w:val="28"/>
        </w:rPr>
        <w:t>3</w:t>
      </w:r>
      <w:r w:rsidRPr="00F4290F">
        <w:rPr>
          <w:rFonts w:eastAsia="SimSun"/>
          <w:color w:val="000000" w:themeColor="text1"/>
          <w:sz w:val="28"/>
          <w:szCs w:val="28"/>
        </w:rPr>
        <w:t xml:space="preserve">, часть </w:t>
      </w:r>
      <w:r w:rsidR="006703A7" w:rsidRPr="00F4290F">
        <w:rPr>
          <w:rFonts w:eastAsia="SimSun"/>
          <w:color w:val="000000" w:themeColor="text1"/>
          <w:sz w:val="28"/>
          <w:szCs w:val="28"/>
        </w:rPr>
        <w:t>C</w:t>
      </w:r>
      <w:r w:rsidR="00052A65" w:rsidRPr="00F4290F">
        <w:rPr>
          <w:rFonts w:eastAsia="SimSun"/>
          <w:color w:val="000000" w:themeColor="text1"/>
          <w:sz w:val="28"/>
          <w:szCs w:val="28"/>
          <w:lang w:val="en-US"/>
        </w:rPr>
        <w:t>L</w:t>
      </w:r>
      <w:r w:rsidR="006703A7" w:rsidRPr="00F4290F">
        <w:rPr>
          <w:rFonts w:eastAsia="SimSun"/>
          <w:color w:val="000000" w:themeColor="text1"/>
          <w:sz w:val="28"/>
          <w:szCs w:val="28"/>
        </w:rPr>
        <w:t>XV</w:t>
      </w:r>
      <w:r w:rsidR="00052A65" w:rsidRPr="00F4290F">
        <w:rPr>
          <w:rFonts w:eastAsia="SimSun"/>
          <w:color w:val="000000" w:themeColor="text1"/>
          <w:sz w:val="28"/>
          <w:szCs w:val="28"/>
          <w:lang w:val="en-US"/>
        </w:rPr>
        <w:t>III</w:t>
      </w:r>
      <w:r w:rsidRPr="00F4290F">
        <w:rPr>
          <w:rFonts w:eastAsia="SimSun"/>
          <w:color w:val="000000" w:themeColor="text1"/>
          <w:sz w:val="28"/>
          <w:szCs w:val="28"/>
        </w:rPr>
        <w:t>.</w:t>
      </w:r>
    </w:p>
    <w:p w:rsidR="00F33B1E" w:rsidRPr="00F4290F" w:rsidRDefault="00F33B1E" w:rsidP="00F33B1E">
      <w:pPr>
        <w:spacing w:before="360" w:after="240"/>
        <w:ind w:firstLine="0"/>
        <w:jc w:val="center"/>
        <w:rPr>
          <w:b/>
          <w:caps/>
          <w:color w:val="000000" w:themeColor="text1"/>
          <w:sz w:val="28"/>
          <w:szCs w:val="28"/>
        </w:rPr>
      </w:pPr>
      <w:bookmarkStart w:id="29" w:name="_Toc95530597"/>
      <w:bookmarkStart w:id="30" w:name="_Toc95882981"/>
      <w:bookmarkStart w:id="31" w:name="_Toc95886769"/>
      <w:bookmarkStart w:id="32" w:name="_Toc95896096"/>
      <w:bookmarkStart w:id="33" w:name="_Toc102195777"/>
      <w:bookmarkStart w:id="34" w:name="_Toc111962514"/>
      <w:bookmarkStart w:id="35" w:name="_Toc111963152"/>
      <w:bookmarkStart w:id="36" w:name="_Toc233432125"/>
      <w:bookmarkEnd w:id="17"/>
      <w:bookmarkEnd w:id="18"/>
      <w:bookmarkEnd w:id="19"/>
      <w:bookmarkEnd w:id="20"/>
      <w:bookmarkEnd w:id="21"/>
      <w:bookmarkEnd w:id="22"/>
      <w:bookmarkEnd w:id="23"/>
      <w:bookmarkEnd w:id="24"/>
      <w:bookmarkEnd w:id="25"/>
      <w:bookmarkEnd w:id="26"/>
      <w:bookmarkEnd w:id="27"/>
      <w:bookmarkEnd w:id="28"/>
      <w:r w:rsidRPr="00F4290F">
        <w:rPr>
          <w:b/>
          <w:caps/>
          <w:color w:val="000000" w:themeColor="text1"/>
          <w:sz w:val="28"/>
          <w:szCs w:val="28"/>
        </w:rPr>
        <w:t>II. ОПИСАНИЕ ФАЙЛА ОБМЕНА</w:t>
      </w:r>
    </w:p>
    <w:p w:rsidR="00F33B1E" w:rsidRPr="00F4290F" w:rsidRDefault="00F33B1E" w:rsidP="00F33B1E">
      <w:pPr>
        <w:rPr>
          <w:rFonts w:eastAsia="SimSun"/>
          <w:color w:val="000000" w:themeColor="text1"/>
          <w:sz w:val="28"/>
          <w:szCs w:val="28"/>
        </w:rPr>
      </w:pPr>
      <w:r w:rsidRPr="00F4290F">
        <w:rPr>
          <w:color w:val="000000" w:themeColor="text1"/>
          <w:sz w:val="28"/>
          <w:szCs w:val="28"/>
        </w:rPr>
        <w:t xml:space="preserve">3. </w:t>
      </w:r>
      <w:r w:rsidRPr="00F4290F">
        <w:rPr>
          <w:b/>
          <w:color w:val="000000" w:themeColor="text1"/>
          <w:sz w:val="28"/>
          <w:szCs w:val="28"/>
        </w:rPr>
        <w:t xml:space="preserve">Имя файла обмена </w:t>
      </w:r>
      <w:r w:rsidRPr="00F4290F">
        <w:rPr>
          <w:rFonts w:eastAsia="SimSun"/>
          <w:color w:val="000000" w:themeColor="text1"/>
          <w:sz w:val="28"/>
          <w:szCs w:val="28"/>
        </w:rPr>
        <w:t>должно иметь следующий вид:</w:t>
      </w:r>
    </w:p>
    <w:p w:rsidR="00F33B1E" w:rsidRPr="00F4290F" w:rsidRDefault="00F33B1E" w:rsidP="00F33B1E">
      <w:pPr>
        <w:rPr>
          <w:color w:val="000000" w:themeColor="text1"/>
          <w:sz w:val="28"/>
          <w:szCs w:val="28"/>
          <w:lang w:val="en-US"/>
        </w:rPr>
      </w:pPr>
      <w:r w:rsidRPr="00F4290F">
        <w:rPr>
          <w:b/>
          <w:i/>
          <w:color w:val="000000" w:themeColor="text1"/>
          <w:sz w:val="28"/>
          <w:szCs w:val="28"/>
          <w:lang w:val="en-US"/>
        </w:rPr>
        <w:t>R_</w:t>
      </w:r>
      <w:r w:rsidRPr="00F4290F">
        <w:rPr>
          <w:b/>
          <w:i/>
          <w:color w:val="000000" w:themeColor="text1"/>
          <w:sz w:val="28"/>
          <w:szCs w:val="28"/>
        </w:rPr>
        <w:t>Т</w:t>
      </w:r>
      <w:r w:rsidRPr="00F4290F">
        <w:rPr>
          <w:b/>
          <w:i/>
          <w:color w:val="000000" w:themeColor="text1"/>
          <w:sz w:val="28"/>
          <w:szCs w:val="28"/>
          <w:lang w:val="en-US"/>
        </w:rPr>
        <w:t>_A_K_</w:t>
      </w:r>
      <w:r w:rsidRPr="00F4290F">
        <w:rPr>
          <w:b/>
          <w:i/>
          <w:color w:val="000000" w:themeColor="text1"/>
          <w:sz w:val="28"/>
          <w:szCs w:val="28"/>
        </w:rPr>
        <w:t>О</w:t>
      </w:r>
      <w:r w:rsidRPr="00F4290F">
        <w:rPr>
          <w:b/>
          <w:i/>
          <w:color w:val="000000" w:themeColor="text1"/>
          <w:sz w:val="28"/>
          <w:szCs w:val="28"/>
          <w:lang w:val="en-US"/>
        </w:rPr>
        <w:t>_GGGGMMDD_N</w:t>
      </w:r>
      <w:r w:rsidRPr="00F4290F">
        <w:rPr>
          <w:color w:val="000000" w:themeColor="text1"/>
          <w:sz w:val="28"/>
          <w:szCs w:val="28"/>
          <w:lang w:val="en-US"/>
        </w:rPr>
        <w:t xml:space="preserve">, </w:t>
      </w:r>
      <w:r w:rsidRPr="00F4290F">
        <w:rPr>
          <w:color w:val="000000" w:themeColor="text1"/>
          <w:sz w:val="28"/>
          <w:szCs w:val="28"/>
        </w:rPr>
        <w:t>где</w:t>
      </w:r>
      <w:r w:rsidRPr="00F4290F">
        <w:rPr>
          <w:color w:val="000000" w:themeColor="text1"/>
          <w:sz w:val="28"/>
          <w:szCs w:val="28"/>
          <w:lang w:val="en-US"/>
        </w:rPr>
        <w:t>:</w:t>
      </w:r>
    </w:p>
    <w:p w:rsidR="00F33B1E" w:rsidRPr="00F4290F" w:rsidRDefault="00F33B1E" w:rsidP="00F33B1E">
      <w:pPr>
        <w:rPr>
          <w:rFonts w:eastAsia="SimSun"/>
          <w:color w:val="000000" w:themeColor="text1"/>
          <w:sz w:val="28"/>
          <w:szCs w:val="28"/>
        </w:rPr>
      </w:pPr>
      <w:r w:rsidRPr="00F4290F">
        <w:rPr>
          <w:b/>
          <w:i/>
          <w:color w:val="000000" w:themeColor="text1"/>
          <w:sz w:val="28"/>
          <w:szCs w:val="28"/>
        </w:rPr>
        <w:t>R_Т</w:t>
      </w:r>
      <w:r w:rsidRPr="00F4290F">
        <w:rPr>
          <w:color w:val="000000" w:themeColor="text1"/>
          <w:sz w:val="28"/>
          <w:szCs w:val="28"/>
        </w:rPr>
        <w:t xml:space="preserve"> – </w:t>
      </w:r>
      <w:r w:rsidRPr="00F4290F">
        <w:rPr>
          <w:rFonts w:eastAsia="SimSun"/>
          <w:color w:val="000000" w:themeColor="text1"/>
          <w:sz w:val="28"/>
          <w:szCs w:val="28"/>
        </w:rPr>
        <w:t>префикс, принимающий значение NO_</w:t>
      </w:r>
      <w:r w:rsidRPr="00F4290F">
        <w:rPr>
          <w:rFonts w:eastAsia="SimSun"/>
          <w:color w:val="000000" w:themeColor="text1"/>
          <w:sz w:val="28"/>
          <w:szCs w:val="28"/>
          <w:lang w:val="en-US"/>
        </w:rPr>
        <w:t>AKCTABAK</w:t>
      </w:r>
      <w:r w:rsidRPr="00F4290F">
        <w:rPr>
          <w:rFonts w:eastAsia="SimSun"/>
          <w:color w:val="000000" w:themeColor="text1"/>
          <w:sz w:val="28"/>
          <w:szCs w:val="28"/>
        </w:rPr>
        <w:t>;</w:t>
      </w:r>
    </w:p>
    <w:p w:rsidR="00F33B1E" w:rsidRPr="00F4290F" w:rsidRDefault="00F33B1E" w:rsidP="00F33B1E">
      <w:pPr>
        <w:rPr>
          <w:color w:val="000000" w:themeColor="text1"/>
          <w:sz w:val="28"/>
          <w:szCs w:val="28"/>
        </w:rPr>
      </w:pPr>
      <w:r w:rsidRPr="00F4290F">
        <w:rPr>
          <w:b/>
          <w:i/>
          <w:color w:val="000000" w:themeColor="text1"/>
          <w:sz w:val="28"/>
          <w:szCs w:val="28"/>
        </w:rPr>
        <w:t>A_K</w:t>
      </w:r>
      <w:r w:rsidRPr="00F4290F">
        <w:rPr>
          <w:color w:val="000000" w:themeColor="text1"/>
          <w:sz w:val="28"/>
          <w:szCs w:val="28"/>
        </w:rPr>
        <w:t xml:space="preserve">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Передача файла от отправителя к конечному получателю (</w:t>
      </w:r>
      <w:r w:rsidRPr="00F4290F">
        <w:rPr>
          <w:b/>
          <w:i/>
          <w:color w:val="000000" w:themeColor="text1"/>
          <w:sz w:val="28"/>
          <w:szCs w:val="28"/>
        </w:rPr>
        <w:t>К</w:t>
      </w:r>
      <w:r w:rsidRPr="00F4290F">
        <w:rPr>
          <w:color w:val="000000" w:themeColor="text1"/>
          <w:sz w:val="28"/>
          <w:szCs w:val="28"/>
        </w:rPr>
        <w:t xml:space="preserve">)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w:t>
      </w:r>
      <w:r w:rsidRPr="00F4290F">
        <w:rPr>
          <w:b/>
          <w:i/>
          <w:color w:val="000000" w:themeColor="text1"/>
          <w:sz w:val="28"/>
          <w:szCs w:val="28"/>
        </w:rPr>
        <w:t>А</w:t>
      </w:r>
      <w:r w:rsidRPr="00F4290F">
        <w:rPr>
          <w:color w:val="000000" w:themeColor="text1"/>
          <w:sz w:val="28"/>
          <w:szCs w:val="28"/>
        </w:rPr>
        <w:t xml:space="preserve">.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w:t>
      </w:r>
      <w:r w:rsidRPr="00F4290F">
        <w:rPr>
          <w:b/>
          <w:i/>
          <w:color w:val="000000" w:themeColor="text1"/>
          <w:sz w:val="28"/>
          <w:szCs w:val="28"/>
        </w:rPr>
        <w:t>А</w:t>
      </w:r>
      <w:r w:rsidRPr="00F4290F">
        <w:rPr>
          <w:color w:val="000000" w:themeColor="text1"/>
          <w:sz w:val="28"/>
          <w:szCs w:val="28"/>
        </w:rPr>
        <w:t xml:space="preserve"> и </w:t>
      </w:r>
      <w:proofErr w:type="gramStart"/>
      <w:r w:rsidRPr="00F4290F">
        <w:rPr>
          <w:b/>
          <w:i/>
          <w:color w:val="000000" w:themeColor="text1"/>
          <w:sz w:val="28"/>
          <w:szCs w:val="28"/>
        </w:rPr>
        <w:t>К</w:t>
      </w:r>
      <w:proofErr w:type="gramEnd"/>
      <w:r w:rsidRPr="00F4290F">
        <w:rPr>
          <w:color w:val="000000" w:themeColor="text1"/>
          <w:sz w:val="28"/>
          <w:szCs w:val="28"/>
        </w:rPr>
        <w:t xml:space="preserve"> совпадают. Каждый из идентификаторов (A и K) имеет вид для налоговых органов – четырехразрядный код налогового органа;</w:t>
      </w:r>
    </w:p>
    <w:p w:rsidR="00F33B1E" w:rsidRPr="00F4290F" w:rsidRDefault="00F33B1E" w:rsidP="00F33B1E">
      <w:pPr>
        <w:rPr>
          <w:color w:val="000000" w:themeColor="text1"/>
          <w:sz w:val="28"/>
          <w:szCs w:val="28"/>
        </w:rPr>
      </w:pPr>
      <w:r w:rsidRPr="00F4290F">
        <w:rPr>
          <w:b/>
          <w:i/>
          <w:color w:val="000000" w:themeColor="text1"/>
          <w:sz w:val="28"/>
          <w:szCs w:val="28"/>
        </w:rPr>
        <w:t>О</w:t>
      </w:r>
      <w:r w:rsidRPr="00F4290F">
        <w:rPr>
          <w:color w:val="000000" w:themeColor="text1"/>
          <w:sz w:val="28"/>
          <w:szCs w:val="28"/>
        </w:rPr>
        <w:t xml:space="preserve"> – идентификатор отправителя информации, имеет вид:</w:t>
      </w:r>
    </w:p>
    <w:p w:rsidR="00F33B1E" w:rsidRPr="00F4290F" w:rsidRDefault="00F33B1E" w:rsidP="00F33B1E">
      <w:pPr>
        <w:rPr>
          <w:color w:val="000000" w:themeColor="text1"/>
          <w:sz w:val="28"/>
          <w:szCs w:val="28"/>
        </w:rPr>
      </w:pPr>
      <w:r w:rsidRPr="00F4290F">
        <w:rPr>
          <w:color w:val="000000" w:themeColor="text1"/>
          <w:sz w:val="28"/>
          <w:szCs w:val="28"/>
        </w:rPr>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rsidR="00F33B1E" w:rsidRPr="00F4290F" w:rsidRDefault="00F33B1E" w:rsidP="00F33B1E">
      <w:pPr>
        <w:rPr>
          <w:color w:val="000000" w:themeColor="text1"/>
          <w:sz w:val="28"/>
          <w:szCs w:val="28"/>
        </w:rPr>
      </w:pPr>
      <w:r w:rsidRPr="00F4290F">
        <w:rPr>
          <w:color w:val="000000" w:themeColor="text1"/>
          <w:sz w:val="28"/>
          <w:szCs w:val="28"/>
        </w:rPr>
        <w:t>для физических лиц – двенадцатиразрядный код (ИНН физического лица);</w:t>
      </w:r>
    </w:p>
    <w:p w:rsidR="00F33B1E" w:rsidRPr="00F4290F" w:rsidRDefault="00F33B1E" w:rsidP="00F33B1E">
      <w:pPr>
        <w:rPr>
          <w:color w:val="000000" w:themeColor="text1"/>
          <w:sz w:val="28"/>
          <w:szCs w:val="28"/>
        </w:rPr>
      </w:pPr>
      <w:r w:rsidRPr="00F4290F">
        <w:rPr>
          <w:b/>
          <w:i/>
          <w:color w:val="000000" w:themeColor="text1"/>
          <w:sz w:val="28"/>
          <w:szCs w:val="28"/>
        </w:rPr>
        <w:t xml:space="preserve">GGGG </w:t>
      </w:r>
      <w:r w:rsidRPr="00F4290F">
        <w:rPr>
          <w:color w:val="000000" w:themeColor="text1"/>
          <w:sz w:val="28"/>
          <w:szCs w:val="28"/>
        </w:rPr>
        <w:t xml:space="preserve">– год формирования передаваемого файла, </w:t>
      </w:r>
      <w:r w:rsidRPr="00F4290F">
        <w:rPr>
          <w:b/>
          <w:i/>
          <w:color w:val="000000" w:themeColor="text1"/>
          <w:sz w:val="28"/>
          <w:szCs w:val="28"/>
        </w:rPr>
        <w:t>MM</w:t>
      </w:r>
      <w:r w:rsidRPr="00F4290F">
        <w:rPr>
          <w:color w:val="000000" w:themeColor="text1"/>
          <w:sz w:val="28"/>
          <w:szCs w:val="28"/>
        </w:rPr>
        <w:t xml:space="preserve"> – месяц, </w:t>
      </w:r>
      <w:r w:rsidRPr="00F4290F">
        <w:rPr>
          <w:b/>
          <w:i/>
          <w:color w:val="000000" w:themeColor="text1"/>
          <w:sz w:val="28"/>
          <w:szCs w:val="28"/>
        </w:rPr>
        <w:t>DD</w:t>
      </w:r>
      <w:r w:rsidRPr="00F4290F">
        <w:rPr>
          <w:color w:val="000000" w:themeColor="text1"/>
          <w:sz w:val="28"/>
          <w:szCs w:val="28"/>
        </w:rPr>
        <w:t xml:space="preserve"> – день;</w:t>
      </w:r>
    </w:p>
    <w:p w:rsidR="00F33B1E" w:rsidRPr="00F4290F" w:rsidRDefault="00F33B1E" w:rsidP="00F33B1E">
      <w:pPr>
        <w:rPr>
          <w:color w:val="000000" w:themeColor="text1"/>
          <w:sz w:val="28"/>
          <w:szCs w:val="28"/>
        </w:rPr>
      </w:pPr>
      <w:r w:rsidRPr="00F4290F">
        <w:rPr>
          <w:b/>
          <w:i/>
          <w:color w:val="000000" w:themeColor="text1"/>
          <w:sz w:val="28"/>
          <w:szCs w:val="28"/>
        </w:rPr>
        <w:lastRenderedPageBreak/>
        <w:t>N</w:t>
      </w:r>
      <w:r w:rsidRPr="00F4290F">
        <w:rPr>
          <w:color w:val="000000" w:themeColor="text1"/>
          <w:sz w:val="28"/>
          <w:szCs w:val="28"/>
        </w:rPr>
        <w:t xml:space="preserve"> – идентификационный номер файла. (Длина – от 1 до 36 знаков. Идентификационный номер файла должен обеспечивать уникальность файла).</w:t>
      </w:r>
    </w:p>
    <w:p w:rsidR="00F33B1E" w:rsidRPr="00F4290F" w:rsidRDefault="00F33B1E" w:rsidP="00F33B1E">
      <w:pPr>
        <w:rPr>
          <w:color w:val="000000" w:themeColor="text1"/>
          <w:sz w:val="28"/>
          <w:szCs w:val="28"/>
        </w:rPr>
      </w:pPr>
      <w:r w:rsidRPr="00F4290F">
        <w:rPr>
          <w:color w:val="000000" w:themeColor="text1"/>
          <w:sz w:val="28"/>
          <w:szCs w:val="28"/>
        </w:rPr>
        <w:t>Расширение имени файла – XML. Расширение имени файла может указываться как строчными, так и прописными буквами.</w:t>
      </w:r>
    </w:p>
    <w:p w:rsidR="00F33B1E" w:rsidRPr="00F4290F" w:rsidRDefault="00F33B1E" w:rsidP="00F33B1E">
      <w:pPr>
        <w:spacing w:before="60" w:after="60"/>
        <w:rPr>
          <w:b/>
          <w:i/>
          <w:color w:val="000000" w:themeColor="text1"/>
          <w:sz w:val="28"/>
          <w:szCs w:val="28"/>
        </w:rPr>
      </w:pPr>
      <w:r w:rsidRPr="00F4290F">
        <w:rPr>
          <w:b/>
          <w:i/>
          <w:color w:val="000000" w:themeColor="text1"/>
          <w:sz w:val="28"/>
          <w:szCs w:val="28"/>
        </w:rPr>
        <w:t>Параметры первой строки файла обмена</w:t>
      </w:r>
    </w:p>
    <w:p w:rsidR="00F33B1E" w:rsidRPr="00F4290F" w:rsidRDefault="00F33B1E" w:rsidP="00F33B1E">
      <w:pPr>
        <w:rPr>
          <w:color w:val="000000" w:themeColor="text1"/>
          <w:sz w:val="28"/>
          <w:szCs w:val="28"/>
        </w:rPr>
      </w:pPr>
      <w:r w:rsidRPr="00F4290F">
        <w:rPr>
          <w:color w:val="000000" w:themeColor="text1"/>
          <w:sz w:val="28"/>
          <w:szCs w:val="28"/>
        </w:rPr>
        <w:t>Первая строка XML-файла должна иметь следующий вид:</w:t>
      </w:r>
    </w:p>
    <w:p w:rsidR="00F33B1E" w:rsidRPr="00F4290F" w:rsidRDefault="00F33B1E" w:rsidP="00F33B1E">
      <w:pPr>
        <w:rPr>
          <w:color w:val="000000" w:themeColor="text1"/>
          <w:sz w:val="28"/>
          <w:szCs w:val="28"/>
        </w:rPr>
      </w:pPr>
      <w:r w:rsidRPr="00F4290F">
        <w:rPr>
          <w:color w:val="000000" w:themeColor="text1"/>
          <w:sz w:val="28"/>
          <w:szCs w:val="28"/>
        </w:rPr>
        <w:t>&lt;?</w:t>
      </w:r>
      <w:proofErr w:type="gramStart"/>
      <w:r w:rsidRPr="00F4290F">
        <w:rPr>
          <w:color w:val="000000" w:themeColor="text1"/>
          <w:sz w:val="28"/>
          <w:szCs w:val="28"/>
          <w:lang w:val="en-US"/>
        </w:rPr>
        <w:t>xml</w:t>
      </w:r>
      <w:r w:rsidRPr="00F4290F">
        <w:rPr>
          <w:color w:val="000000" w:themeColor="text1"/>
          <w:sz w:val="28"/>
          <w:szCs w:val="28"/>
        </w:rPr>
        <w:t xml:space="preserve">  </w:t>
      </w:r>
      <w:r w:rsidRPr="00F4290F">
        <w:rPr>
          <w:color w:val="000000" w:themeColor="text1"/>
          <w:sz w:val="28"/>
          <w:szCs w:val="28"/>
          <w:lang w:val="en-US"/>
        </w:rPr>
        <w:t>version</w:t>
      </w:r>
      <w:proofErr w:type="gramEnd"/>
      <w:r w:rsidRPr="00F4290F">
        <w:rPr>
          <w:color w:val="000000" w:themeColor="text1"/>
          <w:sz w:val="28"/>
          <w:szCs w:val="28"/>
        </w:rPr>
        <w:t xml:space="preserve"> ="1.0"  </w:t>
      </w:r>
      <w:r w:rsidRPr="00F4290F">
        <w:rPr>
          <w:color w:val="000000" w:themeColor="text1"/>
          <w:sz w:val="28"/>
          <w:szCs w:val="28"/>
          <w:lang w:val="en-US"/>
        </w:rPr>
        <w:t>encoding</w:t>
      </w:r>
      <w:r w:rsidRPr="00F4290F">
        <w:rPr>
          <w:color w:val="000000" w:themeColor="text1"/>
          <w:sz w:val="28"/>
          <w:szCs w:val="28"/>
        </w:rPr>
        <w:t xml:space="preserve"> ="</w:t>
      </w:r>
      <w:r w:rsidRPr="00F4290F">
        <w:rPr>
          <w:color w:val="000000" w:themeColor="text1"/>
          <w:sz w:val="28"/>
          <w:szCs w:val="28"/>
          <w:lang w:val="en-US"/>
        </w:rPr>
        <w:t>windows</w:t>
      </w:r>
      <w:r w:rsidRPr="00F4290F">
        <w:rPr>
          <w:color w:val="000000" w:themeColor="text1"/>
          <w:sz w:val="28"/>
          <w:szCs w:val="28"/>
        </w:rPr>
        <w:t>-1251"?&gt;</w:t>
      </w:r>
    </w:p>
    <w:p w:rsidR="00F33B1E" w:rsidRPr="00F4290F" w:rsidRDefault="00F33B1E" w:rsidP="00F33B1E">
      <w:pPr>
        <w:rPr>
          <w:rFonts w:eastAsia="SimSun"/>
          <w:color w:val="000000" w:themeColor="text1"/>
          <w:sz w:val="28"/>
          <w:szCs w:val="28"/>
        </w:rPr>
      </w:pPr>
      <w:r w:rsidRPr="00F4290F">
        <w:rPr>
          <w:rFonts w:eastAsia="SimSun"/>
          <w:b/>
          <w:color w:val="000000" w:themeColor="text1"/>
          <w:sz w:val="28"/>
          <w:szCs w:val="28"/>
        </w:rPr>
        <w:t xml:space="preserve">Имя файла, содержащего </w:t>
      </w:r>
      <w:r w:rsidRPr="00F4290F">
        <w:rPr>
          <w:rFonts w:eastAsia="SimSun"/>
          <w:b/>
          <w:color w:val="000000" w:themeColor="text1"/>
          <w:sz w:val="28"/>
          <w:szCs w:val="28"/>
          <w:lang w:val="en-US"/>
        </w:rPr>
        <w:t>XML</w:t>
      </w:r>
      <w:r w:rsidRPr="00F4290F">
        <w:rPr>
          <w:rFonts w:eastAsia="SimSun"/>
          <w:b/>
          <w:color w:val="000000" w:themeColor="text1"/>
          <w:sz w:val="28"/>
          <w:szCs w:val="28"/>
        </w:rPr>
        <w:t>-схему файла обмена</w:t>
      </w:r>
      <w:r w:rsidRPr="00F4290F">
        <w:rPr>
          <w:rFonts w:eastAsia="SimSun"/>
          <w:color w:val="000000" w:themeColor="text1"/>
          <w:sz w:val="28"/>
          <w:szCs w:val="28"/>
        </w:rPr>
        <w:t>, должно иметь следующий вид:</w:t>
      </w:r>
    </w:p>
    <w:p w:rsidR="00F33B1E" w:rsidRPr="00F4290F" w:rsidRDefault="00F33B1E" w:rsidP="00F33B1E">
      <w:pPr>
        <w:rPr>
          <w:rFonts w:eastAsia="SimSun"/>
          <w:color w:val="000000" w:themeColor="text1"/>
          <w:sz w:val="28"/>
          <w:szCs w:val="28"/>
        </w:rPr>
      </w:pPr>
      <w:r w:rsidRPr="00F4290F">
        <w:rPr>
          <w:rFonts w:eastAsia="SimSun"/>
          <w:color w:val="000000" w:themeColor="text1"/>
          <w:sz w:val="28"/>
          <w:szCs w:val="28"/>
        </w:rPr>
        <w:t>NO_</w:t>
      </w:r>
      <w:r w:rsidRPr="00F4290F">
        <w:rPr>
          <w:rFonts w:eastAsia="SimSun"/>
          <w:color w:val="000000" w:themeColor="text1"/>
          <w:sz w:val="28"/>
          <w:szCs w:val="28"/>
          <w:lang w:val="en-US"/>
        </w:rPr>
        <w:t>AKCTABAK</w:t>
      </w:r>
      <w:r w:rsidRPr="00F4290F">
        <w:rPr>
          <w:rFonts w:eastAsia="SimSun"/>
          <w:color w:val="000000" w:themeColor="text1"/>
          <w:sz w:val="28"/>
          <w:szCs w:val="28"/>
        </w:rPr>
        <w:t>_1_168_00_05_03_</w:t>
      </w:r>
      <w:r w:rsidRPr="00F4290F">
        <w:rPr>
          <w:rFonts w:eastAsia="SimSun"/>
          <w:color w:val="000000" w:themeColor="text1"/>
          <w:sz w:val="28"/>
          <w:szCs w:val="28"/>
          <w:lang w:val="en-US"/>
        </w:rPr>
        <w:t>xx</w:t>
      </w:r>
      <w:r w:rsidRPr="00F4290F">
        <w:rPr>
          <w:rFonts w:eastAsia="SimSun"/>
          <w:color w:val="000000" w:themeColor="text1"/>
          <w:sz w:val="28"/>
          <w:szCs w:val="28"/>
        </w:rPr>
        <w:t xml:space="preserve">, </w:t>
      </w:r>
      <w:r w:rsidRPr="00F4290F">
        <w:rPr>
          <w:color w:val="000000" w:themeColor="text1"/>
          <w:sz w:val="28"/>
          <w:szCs w:val="28"/>
        </w:rPr>
        <w:t xml:space="preserve">где </w:t>
      </w:r>
      <w:proofErr w:type="spellStart"/>
      <w:r w:rsidRPr="00F4290F">
        <w:rPr>
          <w:color w:val="000000" w:themeColor="text1"/>
          <w:sz w:val="28"/>
          <w:szCs w:val="28"/>
        </w:rPr>
        <w:t>хх</w:t>
      </w:r>
      <w:proofErr w:type="spellEnd"/>
      <w:r w:rsidRPr="00F4290F">
        <w:rPr>
          <w:color w:val="000000" w:themeColor="text1"/>
          <w:sz w:val="28"/>
          <w:szCs w:val="28"/>
        </w:rPr>
        <w:t xml:space="preserve"> – номер версии схемы.</w:t>
      </w:r>
    </w:p>
    <w:p w:rsidR="00F33B1E" w:rsidRPr="00F4290F" w:rsidRDefault="00F33B1E" w:rsidP="00F33B1E">
      <w:pPr>
        <w:rPr>
          <w:rFonts w:eastAsia="SimSun"/>
          <w:color w:val="000000" w:themeColor="text1"/>
          <w:sz w:val="28"/>
          <w:szCs w:val="28"/>
        </w:rPr>
      </w:pPr>
      <w:r w:rsidRPr="00F4290F">
        <w:rPr>
          <w:rFonts w:eastAsia="SimSun"/>
          <w:color w:val="000000" w:themeColor="text1"/>
          <w:sz w:val="28"/>
          <w:szCs w:val="28"/>
        </w:rPr>
        <w:t xml:space="preserve">Расширение имени файла – </w:t>
      </w:r>
      <w:proofErr w:type="spellStart"/>
      <w:r w:rsidRPr="00F4290F">
        <w:rPr>
          <w:rFonts w:eastAsia="SimSun"/>
          <w:color w:val="000000" w:themeColor="text1"/>
          <w:sz w:val="28"/>
          <w:szCs w:val="28"/>
        </w:rPr>
        <w:t>xsd</w:t>
      </w:r>
      <w:proofErr w:type="spellEnd"/>
      <w:r w:rsidRPr="00F4290F">
        <w:rPr>
          <w:rFonts w:eastAsia="SimSun"/>
          <w:color w:val="000000" w:themeColor="text1"/>
          <w:sz w:val="28"/>
          <w:szCs w:val="28"/>
        </w:rPr>
        <w:t>.</w:t>
      </w:r>
    </w:p>
    <w:p w:rsidR="00F33B1E" w:rsidRPr="00F4290F" w:rsidRDefault="00F33B1E" w:rsidP="00F33B1E">
      <w:pPr>
        <w:rPr>
          <w:color w:val="000000" w:themeColor="text1"/>
          <w:sz w:val="28"/>
          <w:szCs w:val="28"/>
        </w:rPr>
      </w:pPr>
      <w:r w:rsidRPr="00F4290F">
        <w:rPr>
          <w:color w:val="000000" w:themeColor="text1"/>
          <w:sz w:val="28"/>
          <w:szCs w:val="28"/>
          <w:lang w:val="en-US"/>
        </w:rPr>
        <w:t>XML</w:t>
      </w:r>
      <w:r w:rsidRPr="00F4290F">
        <w:rPr>
          <w:color w:val="000000" w:themeColor="text1"/>
          <w:sz w:val="28"/>
          <w:szCs w:val="28"/>
        </w:rPr>
        <w:t xml:space="preserve">-схема файла обмена приводится отдельным файлом и размещается на официальном сайте Федеральной налоговой службы </w:t>
      </w:r>
      <w:r w:rsidRPr="00F4290F">
        <w:rPr>
          <w:color w:val="000000" w:themeColor="text1"/>
          <w:sz w:val="28"/>
          <w:szCs w:val="28"/>
          <w:shd w:val="clear" w:color="auto" w:fill="FFFFFF"/>
        </w:rPr>
        <w:t>в информационно-телекоммуникационной сети «Интернет»</w:t>
      </w:r>
      <w:r w:rsidRPr="00F4290F">
        <w:rPr>
          <w:color w:val="000000" w:themeColor="text1"/>
          <w:sz w:val="28"/>
          <w:szCs w:val="28"/>
        </w:rPr>
        <w:t>.</w:t>
      </w:r>
    </w:p>
    <w:p w:rsidR="00F33B1E" w:rsidRPr="00F4290F" w:rsidRDefault="00F33B1E" w:rsidP="00F33B1E">
      <w:pPr>
        <w:spacing w:before="120"/>
        <w:rPr>
          <w:color w:val="000000" w:themeColor="text1"/>
          <w:sz w:val="28"/>
          <w:szCs w:val="28"/>
        </w:rPr>
      </w:pPr>
      <w:r w:rsidRPr="00F4290F">
        <w:rPr>
          <w:color w:val="000000" w:themeColor="text1"/>
          <w:sz w:val="28"/>
          <w:szCs w:val="28"/>
        </w:rPr>
        <w:t>4.</w:t>
      </w:r>
      <w:r w:rsidRPr="00F4290F">
        <w:rPr>
          <w:b/>
          <w:color w:val="000000" w:themeColor="text1"/>
          <w:sz w:val="28"/>
          <w:szCs w:val="28"/>
        </w:rPr>
        <w:t xml:space="preserve"> Логическая модель файла обмена </w:t>
      </w:r>
      <w:r w:rsidRPr="00F4290F">
        <w:rPr>
          <w:color w:val="000000" w:themeColor="text1"/>
          <w:sz w:val="28"/>
          <w:szCs w:val="28"/>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4.1 – 4.3</w:t>
      </w:r>
      <w:r w:rsidR="00645FC2" w:rsidRPr="00F4290F">
        <w:rPr>
          <w:color w:val="000000" w:themeColor="text1"/>
          <w:sz w:val="28"/>
          <w:szCs w:val="28"/>
        </w:rPr>
        <w:t>2</w:t>
      </w:r>
      <w:r w:rsidRPr="00F4290F">
        <w:rPr>
          <w:color w:val="000000" w:themeColor="text1"/>
          <w:sz w:val="28"/>
          <w:szCs w:val="28"/>
        </w:rPr>
        <w:t xml:space="preserve"> настоящего формата.</w:t>
      </w:r>
    </w:p>
    <w:p w:rsidR="00F33B1E" w:rsidRPr="00F4290F" w:rsidRDefault="00F33B1E" w:rsidP="00F33B1E">
      <w:pPr>
        <w:rPr>
          <w:color w:val="000000" w:themeColor="text1"/>
          <w:sz w:val="28"/>
          <w:szCs w:val="28"/>
        </w:rPr>
      </w:pPr>
      <w:r w:rsidRPr="00F4290F">
        <w:rPr>
          <w:color w:val="000000" w:themeColor="text1"/>
          <w:sz w:val="28"/>
          <w:szCs w:val="28"/>
        </w:rPr>
        <w:t>Для каждого структурного элемента логической модели файла обмена приводятся следующие сведения:</w:t>
      </w:r>
    </w:p>
    <w:p w:rsidR="00F33B1E" w:rsidRPr="00F4290F" w:rsidRDefault="00F33B1E" w:rsidP="00F33B1E">
      <w:pPr>
        <w:rPr>
          <w:color w:val="000000" w:themeColor="text1"/>
          <w:sz w:val="28"/>
          <w:szCs w:val="28"/>
        </w:rPr>
      </w:pPr>
      <w:r w:rsidRPr="00F4290F">
        <w:rPr>
          <w:i/>
          <w:color w:val="000000" w:themeColor="text1"/>
          <w:sz w:val="28"/>
          <w:szCs w:val="28"/>
        </w:rPr>
        <w:t>наименование элемента.</w:t>
      </w:r>
      <w:r w:rsidRPr="00F4290F">
        <w:rPr>
          <w:color w:val="000000" w:themeColor="text1"/>
          <w:sz w:val="28"/>
          <w:szCs w:val="28"/>
        </w:rPr>
        <w:t xml:space="preserve">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rsidR="00F33B1E" w:rsidRPr="00F4290F" w:rsidRDefault="00F33B1E" w:rsidP="00F33B1E">
      <w:pPr>
        <w:rPr>
          <w:color w:val="000000" w:themeColor="text1"/>
          <w:sz w:val="28"/>
          <w:szCs w:val="28"/>
        </w:rPr>
      </w:pPr>
      <w:r w:rsidRPr="00F4290F">
        <w:rPr>
          <w:i/>
          <w:color w:val="000000" w:themeColor="text1"/>
          <w:sz w:val="28"/>
          <w:szCs w:val="28"/>
        </w:rPr>
        <w:t>сокращенное наименование (код) элемента.</w:t>
      </w:r>
      <w:r w:rsidRPr="00F4290F">
        <w:rPr>
          <w:color w:val="000000" w:themeColor="text1"/>
          <w:sz w:val="28"/>
          <w:szCs w:val="28"/>
        </w:rPr>
        <w:t xml:space="preserve"> Приводится сокращенное наименование элемента. Синтаксис сокращенного наименования должен удовлетворять спецификации </w:t>
      </w:r>
      <w:r w:rsidRPr="00F4290F">
        <w:rPr>
          <w:color w:val="000000" w:themeColor="text1"/>
          <w:sz w:val="28"/>
          <w:szCs w:val="28"/>
          <w:lang w:val="en-US"/>
        </w:rPr>
        <w:t>XML</w:t>
      </w:r>
      <w:r w:rsidRPr="00F4290F">
        <w:rPr>
          <w:color w:val="000000" w:themeColor="text1"/>
          <w:sz w:val="28"/>
          <w:szCs w:val="28"/>
        </w:rPr>
        <w:t>;</w:t>
      </w:r>
    </w:p>
    <w:p w:rsidR="00F33B1E" w:rsidRPr="00F4290F" w:rsidRDefault="00F33B1E" w:rsidP="00F33B1E">
      <w:pPr>
        <w:rPr>
          <w:color w:val="000000" w:themeColor="text1"/>
          <w:sz w:val="28"/>
          <w:szCs w:val="28"/>
        </w:rPr>
      </w:pPr>
      <w:r w:rsidRPr="00F4290F">
        <w:rPr>
          <w:i/>
          <w:color w:val="000000" w:themeColor="text1"/>
          <w:sz w:val="28"/>
          <w:szCs w:val="28"/>
        </w:rPr>
        <w:t>признак типа элемента.</w:t>
      </w:r>
      <w:r w:rsidRPr="00F4290F">
        <w:rPr>
          <w:color w:val="000000" w:themeColor="text1"/>
          <w:sz w:val="28"/>
          <w:szCs w:val="28"/>
        </w:rPr>
        <w:t xml:space="preserve">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F4290F">
        <w:rPr>
          <w:color w:val="000000" w:themeColor="text1"/>
          <w:sz w:val="28"/>
          <w:szCs w:val="28"/>
          <w:lang w:val="en-US"/>
        </w:rPr>
        <w:t>XML</w:t>
      </w:r>
      <w:r w:rsidRPr="00F4290F">
        <w:rPr>
          <w:color w:val="000000" w:themeColor="text1"/>
          <w:sz w:val="28"/>
          <w:szCs w:val="28"/>
        </w:rPr>
        <w:noBreakHyphen/>
        <w:t xml:space="preserve">файла, «А» – простой элемент логической модели, реализованный в виде атрибута элемента </w:t>
      </w:r>
      <w:r w:rsidRPr="00F4290F">
        <w:rPr>
          <w:color w:val="000000" w:themeColor="text1"/>
          <w:sz w:val="28"/>
          <w:szCs w:val="28"/>
          <w:lang w:val="en-US"/>
        </w:rPr>
        <w:t>XML</w:t>
      </w:r>
      <w:r w:rsidRPr="00F4290F">
        <w:rPr>
          <w:color w:val="000000" w:themeColor="text1"/>
          <w:sz w:val="28"/>
          <w:szCs w:val="28"/>
        </w:rPr>
        <w:t>-файла. Простой элемент логической модели не содержит вложенные элементы;</w:t>
      </w:r>
    </w:p>
    <w:p w:rsidR="00F33B1E" w:rsidRPr="00F4290F" w:rsidRDefault="00F33B1E" w:rsidP="00F33B1E">
      <w:pPr>
        <w:rPr>
          <w:color w:val="000000" w:themeColor="text1"/>
          <w:sz w:val="28"/>
          <w:szCs w:val="28"/>
        </w:rPr>
      </w:pPr>
      <w:r w:rsidRPr="00F4290F">
        <w:rPr>
          <w:i/>
          <w:color w:val="000000" w:themeColor="text1"/>
          <w:sz w:val="28"/>
          <w:szCs w:val="28"/>
        </w:rPr>
        <w:t>формат элемента.</w:t>
      </w:r>
      <w:r w:rsidRPr="00F4290F">
        <w:rPr>
          <w:color w:val="000000" w:themeColor="text1"/>
          <w:sz w:val="28"/>
          <w:szCs w:val="28"/>
        </w:rPr>
        <w:t xml:space="preserve"> Формат элемента представляется следующими условными обозначениями: Т – символьная строка; N – числовое значение (целое или дробное).</w:t>
      </w:r>
    </w:p>
    <w:p w:rsidR="00F33B1E" w:rsidRPr="00F4290F" w:rsidRDefault="00F33B1E" w:rsidP="00F33B1E">
      <w:pPr>
        <w:rPr>
          <w:color w:val="000000" w:themeColor="text1"/>
          <w:sz w:val="28"/>
          <w:szCs w:val="28"/>
        </w:rPr>
      </w:pPr>
      <w:r w:rsidRPr="00F4290F">
        <w:rPr>
          <w:color w:val="000000" w:themeColor="text1"/>
          <w:sz w:val="28"/>
          <w:szCs w:val="28"/>
        </w:rPr>
        <w:t xml:space="preserve">Формат символьной строки указывается в виде Т(n-k) или T(=k), где: n – минимальное количество знаков, k – максимальное количество знаков, символ </w:t>
      </w:r>
      <w:r w:rsidRPr="00F4290F">
        <w:rPr>
          <w:color w:val="000000" w:themeColor="text1"/>
          <w:sz w:val="28"/>
          <w:szCs w:val="28"/>
        </w:rPr>
        <w:br/>
        <w:t>«-» – разделитель, символ «=» означает фиксированное количество знаков в строке. В случае</w:t>
      </w:r>
      <w:r w:rsidR="000C7E05" w:rsidRPr="00F4290F">
        <w:rPr>
          <w:color w:val="000000" w:themeColor="text1"/>
          <w:sz w:val="28"/>
          <w:szCs w:val="28"/>
        </w:rPr>
        <w:t>,</w:t>
      </w:r>
      <w:r w:rsidRPr="00F4290F">
        <w:rPr>
          <w:color w:val="000000" w:themeColor="text1"/>
          <w:sz w:val="28"/>
          <w:szCs w:val="28"/>
        </w:rPr>
        <w:t xml:space="preserve"> если минимальное количество знаков равно 0, формат имеет вид Т(0-k). В случае</w:t>
      </w:r>
      <w:r w:rsidR="000C7E05" w:rsidRPr="00F4290F">
        <w:rPr>
          <w:color w:val="000000" w:themeColor="text1"/>
          <w:sz w:val="28"/>
          <w:szCs w:val="28"/>
        </w:rPr>
        <w:t>,</w:t>
      </w:r>
      <w:r w:rsidRPr="00F4290F">
        <w:rPr>
          <w:color w:val="000000" w:themeColor="text1"/>
          <w:sz w:val="28"/>
          <w:szCs w:val="28"/>
        </w:rPr>
        <w:t xml:space="preserve"> если максимальное количество знаков не ограничено, формат имеет вид Т(n-).</w:t>
      </w:r>
    </w:p>
    <w:p w:rsidR="00F33B1E" w:rsidRPr="00F4290F" w:rsidRDefault="00F33B1E" w:rsidP="00F33B1E">
      <w:pPr>
        <w:rPr>
          <w:color w:val="000000" w:themeColor="text1"/>
          <w:sz w:val="28"/>
          <w:szCs w:val="28"/>
        </w:rPr>
      </w:pPr>
      <w:r w:rsidRPr="00F4290F">
        <w:rPr>
          <w:color w:val="000000" w:themeColor="text1"/>
          <w:sz w:val="28"/>
          <w:szCs w:val="28"/>
        </w:rPr>
        <w:lastRenderedPageBreak/>
        <w:t>Формат числового значения указывается в виде N(</w:t>
      </w:r>
      <w:proofErr w:type="spellStart"/>
      <w:r w:rsidRPr="00F4290F">
        <w:rPr>
          <w:color w:val="000000" w:themeColor="text1"/>
          <w:sz w:val="28"/>
          <w:szCs w:val="28"/>
        </w:rPr>
        <w:t>m.k</w:t>
      </w:r>
      <w:proofErr w:type="spellEnd"/>
      <w:r w:rsidRPr="00F4290F">
        <w:rPr>
          <w:color w:val="000000" w:themeColor="text1"/>
          <w:sz w:val="28"/>
          <w:szCs w:val="28"/>
        </w:rPr>
        <w:t>), где: m – максимальное количество знаков в числе, включая целую и дробную часть числа без разделяющей десятичной точки и знака (для отрицательного числа),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rsidR="00F33B1E" w:rsidRPr="00F4290F" w:rsidRDefault="00F33B1E" w:rsidP="00F33B1E">
      <w:pPr>
        <w:rPr>
          <w:color w:val="000000" w:themeColor="text1"/>
          <w:sz w:val="28"/>
          <w:szCs w:val="28"/>
        </w:rPr>
      </w:pPr>
      <w:r w:rsidRPr="00F4290F">
        <w:rPr>
          <w:color w:val="000000" w:themeColor="text1"/>
          <w:sz w:val="28"/>
          <w:szCs w:val="28"/>
        </w:rPr>
        <w:t>Для простых элементов, являющихся базовыми в XML, таких как элемент с типом «</w:t>
      </w:r>
      <w:proofErr w:type="spellStart"/>
      <w:r w:rsidRPr="00F4290F">
        <w:rPr>
          <w:color w:val="000000" w:themeColor="text1"/>
          <w:sz w:val="28"/>
          <w:szCs w:val="28"/>
        </w:rPr>
        <w:t>date</w:t>
      </w:r>
      <w:proofErr w:type="spellEnd"/>
      <w:r w:rsidRPr="00F4290F">
        <w:rPr>
          <w:color w:val="000000" w:themeColor="text1"/>
          <w:sz w:val="28"/>
          <w:szCs w:val="28"/>
        </w:rPr>
        <w:t>», поле «Формат элемента» не заполняется. Для таких элементов в поле «Дополнительная информация» указывается тип базового элемента;</w:t>
      </w:r>
    </w:p>
    <w:p w:rsidR="00F33B1E" w:rsidRPr="00F4290F" w:rsidRDefault="00F33B1E" w:rsidP="00F33B1E">
      <w:pPr>
        <w:rPr>
          <w:color w:val="000000" w:themeColor="text1"/>
          <w:sz w:val="28"/>
          <w:szCs w:val="28"/>
        </w:rPr>
      </w:pPr>
      <w:r w:rsidRPr="00F4290F">
        <w:rPr>
          <w:i/>
          <w:color w:val="000000" w:themeColor="text1"/>
          <w:sz w:val="28"/>
          <w:szCs w:val="28"/>
        </w:rPr>
        <w:t>признак обязательности элемента</w:t>
      </w:r>
      <w:r w:rsidRPr="00F4290F">
        <w:rPr>
          <w:color w:val="000000" w:themeColor="text1"/>
          <w:sz w:val="28"/>
          <w:szCs w:val="28"/>
        </w:rPr>
        <w:t xml:space="preserve">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w:t>
      </w:r>
      <w:r w:rsidR="000C7E05" w:rsidRPr="00F4290F">
        <w:rPr>
          <w:color w:val="000000" w:themeColor="text1"/>
          <w:sz w:val="28"/>
          <w:szCs w:val="28"/>
        </w:rPr>
        <w:t>,</w:t>
      </w:r>
      <w:r w:rsidRPr="00F4290F">
        <w:rPr>
          <w:color w:val="000000" w:themeColor="text1"/>
          <w:sz w:val="28"/>
          <w:szCs w:val="28"/>
        </w:rPr>
        <w:t xml:space="preserve"> если количество реализаций элемента может быть более одной, то признак обязательности элемента дополняется символом «М».</w:t>
      </w:r>
    </w:p>
    <w:p w:rsidR="00F33B1E" w:rsidRPr="00F4290F" w:rsidRDefault="00F33B1E" w:rsidP="00F33B1E">
      <w:pPr>
        <w:rPr>
          <w:color w:val="000000" w:themeColor="text1"/>
          <w:sz w:val="28"/>
          <w:szCs w:val="28"/>
        </w:rPr>
      </w:pPr>
      <w:r w:rsidRPr="00F4290F">
        <w:rPr>
          <w:color w:val="000000" w:themeColor="text1"/>
          <w:sz w:val="28"/>
          <w:szCs w:val="28"/>
        </w:rPr>
        <w:t xml:space="preserve">К вышеперечисленным признакам обязательности элемента может добавляться значение «У» в случае описания в </w:t>
      </w:r>
      <w:r w:rsidRPr="00F4290F">
        <w:rPr>
          <w:color w:val="000000" w:themeColor="text1"/>
          <w:sz w:val="28"/>
          <w:szCs w:val="28"/>
          <w:lang w:val="en-US"/>
        </w:rPr>
        <w:t>XML</w:t>
      </w:r>
      <w:r w:rsidRPr="00F4290F">
        <w:rPr>
          <w:color w:val="000000" w:themeColor="text1"/>
          <w:sz w:val="28"/>
          <w:szCs w:val="28"/>
        </w:rPr>
        <w:t>-схеме условий, предъявляемых к элементу в файле обмена, описанных в графе «Дополнительная информация»;</w:t>
      </w:r>
    </w:p>
    <w:p w:rsidR="00712A83" w:rsidRPr="00F4290F" w:rsidRDefault="00F33B1E" w:rsidP="00F33B1E">
      <w:pPr>
        <w:pStyle w:val="a"/>
        <w:numPr>
          <w:ilvl w:val="0"/>
          <w:numId w:val="0"/>
        </w:numPr>
        <w:ind w:firstLine="709"/>
        <w:rPr>
          <w:rStyle w:val="ac"/>
          <w:color w:val="000000" w:themeColor="text1"/>
          <w:sz w:val="28"/>
          <w:szCs w:val="28"/>
        </w:rPr>
      </w:pPr>
      <w:r w:rsidRPr="00F4290F">
        <w:rPr>
          <w:i/>
          <w:color w:val="000000" w:themeColor="text1"/>
          <w:sz w:val="28"/>
          <w:szCs w:val="28"/>
        </w:rPr>
        <w:t xml:space="preserve">дополнительная информация </w:t>
      </w:r>
      <w:r w:rsidRPr="00F4290F">
        <w:rPr>
          <w:color w:val="000000" w:themeColor="text1"/>
          <w:sz w:val="28"/>
          <w:szCs w:val="28"/>
        </w:rPr>
        <w:t xml:space="preserve">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 </w:t>
      </w:r>
      <w:r w:rsidR="00712A83" w:rsidRPr="00F4290F">
        <w:rPr>
          <w:rStyle w:val="ac"/>
          <w:color w:val="000000" w:themeColor="text1"/>
          <w:sz w:val="28"/>
          <w:szCs w:val="28"/>
        </w:rPr>
        <w:t xml:space="preserve"> </w:t>
      </w:r>
    </w:p>
    <w:p w:rsidR="00811821" w:rsidRPr="00F4290F" w:rsidRDefault="008D208E" w:rsidP="009F66E1">
      <w:pPr>
        <w:pStyle w:val="10"/>
        <w:rPr>
          <w:color w:val="000000" w:themeColor="text1"/>
        </w:rPr>
      </w:pPr>
      <w:r w:rsidRPr="00F4290F">
        <w:rPr>
          <w:color w:val="000000" w:themeColor="text1"/>
        </w:rPr>
        <w:br w:type="page"/>
      </w:r>
      <w:bookmarkStart w:id="37" w:name="_Toc57093276"/>
      <w:bookmarkStart w:id="38" w:name="_Toc59941941"/>
      <w:bookmarkStart w:id="39" w:name="_Toc62284012"/>
      <w:bookmarkStart w:id="40" w:name="_Toc62884116"/>
      <w:bookmarkStart w:id="41" w:name="_Toc62884208"/>
      <w:bookmarkStart w:id="42" w:name="_Toc62884594"/>
      <w:bookmarkStart w:id="43" w:name="_Toc62885956"/>
      <w:bookmarkStart w:id="44" w:name="_Toc67731009"/>
      <w:bookmarkStart w:id="45" w:name="_Toc67731375"/>
      <w:bookmarkStart w:id="46" w:name="_Toc67731495"/>
      <w:bookmarkStart w:id="47" w:name="_Toc73767071"/>
      <w:bookmarkEnd w:id="29"/>
      <w:bookmarkEnd w:id="30"/>
      <w:bookmarkEnd w:id="31"/>
      <w:bookmarkEnd w:id="32"/>
      <w:bookmarkEnd w:id="33"/>
      <w:bookmarkEnd w:id="34"/>
      <w:bookmarkEnd w:id="35"/>
      <w:bookmarkEnd w:id="36"/>
    </w:p>
    <w:p w:rsidR="00731945" w:rsidRPr="00F4290F" w:rsidRDefault="00731945" w:rsidP="00297BBD">
      <w:pPr>
        <w:pStyle w:val="ae"/>
        <w:rPr>
          <w:color w:val="000000" w:themeColor="text1"/>
          <w:sz w:val="28"/>
          <w:szCs w:val="28"/>
        </w:rPr>
      </w:pPr>
    </w:p>
    <w:p w:rsidR="00BB5DC7" w:rsidRPr="00F4290F" w:rsidRDefault="005E4C63" w:rsidP="00297BBD">
      <w:pPr>
        <w:pStyle w:val="ae"/>
        <w:rPr>
          <w:color w:val="000000" w:themeColor="text1"/>
          <w:sz w:val="28"/>
          <w:szCs w:val="28"/>
        </w:rPr>
      </w:pPr>
      <w:r w:rsidRPr="00F4290F">
        <w:rPr>
          <w:noProof/>
          <w:color w:val="000000" w:themeColor="text1"/>
          <w:sz w:val="28"/>
          <w:szCs w:val="28"/>
        </w:rPr>
        <w:drawing>
          <wp:inline distT="0" distB="0" distL="0" distR="0">
            <wp:extent cx="6119495" cy="8315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1.png"/>
                    <pic:cNvPicPr/>
                  </pic:nvPicPr>
                  <pic:blipFill rotWithShape="1">
                    <a:blip r:embed="rId8">
                      <a:extLst>
                        <a:ext uri="{28A0092B-C50C-407E-A947-70E740481C1C}">
                          <a14:useLocalDpi xmlns:a14="http://schemas.microsoft.com/office/drawing/2010/main" val="0"/>
                        </a:ext>
                      </a:extLst>
                    </a:blip>
                    <a:srcRect b="2306"/>
                    <a:stretch/>
                  </pic:blipFill>
                  <pic:spPr bwMode="auto">
                    <a:xfrm>
                      <a:off x="0" y="0"/>
                      <a:ext cx="6119495" cy="8315325"/>
                    </a:xfrm>
                    <a:prstGeom prst="rect">
                      <a:avLst/>
                    </a:prstGeom>
                    <a:ln>
                      <a:noFill/>
                    </a:ln>
                    <a:extLst>
                      <a:ext uri="{53640926-AAD7-44D8-BBD7-CCE9431645EC}">
                        <a14:shadowObscured xmlns:a14="http://schemas.microsoft.com/office/drawing/2010/main"/>
                      </a:ext>
                    </a:extLst>
                  </pic:spPr>
                </pic:pic>
              </a:graphicData>
            </a:graphic>
          </wp:inline>
        </w:drawing>
      </w:r>
    </w:p>
    <w:p w:rsidR="00ED22DF" w:rsidRPr="00F4290F" w:rsidRDefault="00C30934" w:rsidP="00297BBD">
      <w:pPr>
        <w:pStyle w:val="ae"/>
        <w:rPr>
          <w:color w:val="000000" w:themeColor="text1"/>
          <w:sz w:val="28"/>
          <w:szCs w:val="28"/>
        </w:rPr>
      </w:pPr>
      <w:r w:rsidRPr="00F4290F">
        <w:rPr>
          <w:color w:val="000000" w:themeColor="text1"/>
          <w:sz w:val="28"/>
          <w:szCs w:val="28"/>
        </w:rPr>
        <w:t>Рис</w:t>
      </w:r>
      <w:r w:rsidR="009F66E1" w:rsidRPr="00F4290F">
        <w:rPr>
          <w:color w:val="000000" w:themeColor="text1"/>
          <w:sz w:val="28"/>
          <w:szCs w:val="28"/>
        </w:rPr>
        <w:t xml:space="preserve">унок </w:t>
      </w:r>
      <w:r w:rsidRPr="00F4290F">
        <w:rPr>
          <w:color w:val="000000" w:themeColor="text1"/>
          <w:sz w:val="28"/>
          <w:szCs w:val="28"/>
        </w:rPr>
        <w:t>1. Диаграмма структуры файла обмена</w:t>
      </w:r>
      <w:r w:rsidR="00A42F3E" w:rsidRPr="00F4290F">
        <w:rPr>
          <w:color w:val="000000" w:themeColor="text1"/>
          <w:sz w:val="28"/>
          <w:szCs w:val="28"/>
        </w:rPr>
        <w:t xml:space="preserve"> </w:t>
      </w:r>
    </w:p>
    <w:p w:rsidR="00ED22DF" w:rsidRPr="00F4290F" w:rsidRDefault="00ED22DF" w:rsidP="007D6226">
      <w:pPr>
        <w:pStyle w:val="ae"/>
        <w:rPr>
          <w:color w:val="000000" w:themeColor="text1"/>
          <w:sz w:val="28"/>
          <w:szCs w:val="28"/>
        </w:rPr>
        <w:sectPr w:rsidR="00ED22DF" w:rsidRPr="00F4290F" w:rsidSect="00FB1091">
          <w:headerReference w:type="even" r:id="rId9"/>
          <w:headerReference w:type="default" r:id="rId10"/>
          <w:footerReference w:type="default" r:id="rId11"/>
          <w:footerReference w:type="first" r:id="rId12"/>
          <w:footnotePr>
            <w:numRestart w:val="eachPage"/>
          </w:footnotePr>
          <w:pgSz w:w="11906" w:h="16838" w:code="9"/>
          <w:pgMar w:top="1134" w:right="851" w:bottom="1134" w:left="1418" w:header="720" w:footer="720" w:gutter="0"/>
          <w:pgNumType w:start="1"/>
          <w:cols w:space="708"/>
          <w:titlePg/>
          <w:docGrid w:linePitch="360"/>
        </w:sectPr>
      </w:pPr>
    </w:p>
    <w:bookmarkEnd w:id="37"/>
    <w:bookmarkEnd w:id="38"/>
    <w:bookmarkEnd w:id="39"/>
    <w:bookmarkEnd w:id="40"/>
    <w:bookmarkEnd w:id="41"/>
    <w:bookmarkEnd w:id="42"/>
    <w:bookmarkEnd w:id="43"/>
    <w:bookmarkEnd w:id="44"/>
    <w:bookmarkEnd w:id="45"/>
    <w:bookmarkEnd w:id="46"/>
    <w:bookmarkEnd w:id="47"/>
    <w:p w:rsidR="00645FC2" w:rsidRPr="00F4290F" w:rsidRDefault="00645FC2" w:rsidP="00645FC2">
      <w:pPr>
        <w:ind w:firstLine="0"/>
        <w:jc w:val="right"/>
        <w:rPr>
          <w:color w:val="000000" w:themeColor="text1"/>
        </w:rPr>
      </w:pPr>
      <w:r w:rsidRPr="00F4290F">
        <w:rPr>
          <w:color w:val="000000" w:themeColor="text1"/>
        </w:rPr>
        <w:lastRenderedPageBreak/>
        <w:t>Таблица 4.1</w:t>
      </w:r>
    </w:p>
    <w:p w:rsidR="00645FC2" w:rsidRPr="00F4290F" w:rsidRDefault="00645FC2" w:rsidP="00645FC2">
      <w:pPr>
        <w:spacing w:after="120"/>
        <w:ind w:firstLine="0"/>
        <w:jc w:val="center"/>
        <w:rPr>
          <w:color w:val="000000" w:themeColor="text1"/>
        </w:rPr>
      </w:pPr>
      <w:r w:rsidRPr="00F4290F">
        <w:rPr>
          <w:b/>
          <w:bCs/>
          <w:color w:val="000000" w:themeColor="text1"/>
        </w:rPr>
        <w:t>Файл обмена (Файл)</w:t>
      </w:r>
    </w:p>
    <w:tbl>
      <w:tblPr>
        <w:tblW w:w="16018" w:type="dxa"/>
        <w:jc w:val="center"/>
        <w:tblLook w:val="04A0" w:firstRow="1" w:lastRow="0" w:firstColumn="1" w:lastColumn="0" w:noHBand="0" w:noVBand="1"/>
      </w:tblPr>
      <w:tblGrid>
        <w:gridCol w:w="3973"/>
        <w:gridCol w:w="2203"/>
        <w:gridCol w:w="1208"/>
        <w:gridCol w:w="1208"/>
        <w:gridCol w:w="1910"/>
        <w:gridCol w:w="5516"/>
      </w:tblGrid>
      <w:tr w:rsidR="00442779" w:rsidRPr="00F4290F" w:rsidTr="00645FC2">
        <w:trPr>
          <w:trHeight w:val="23"/>
          <w:jc w:val="center"/>
        </w:trPr>
        <w:tc>
          <w:tcPr>
            <w:tcW w:w="39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Наименование элемента</w:t>
            </w:r>
          </w:p>
        </w:tc>
        <w:tc>
          <w:tcPr>
            <w:tcW w:w="2203"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обязательности элемента</w:t>
            </w:r>
          </w:p>
        </w:tc>
        <w:tc>
          <w:tcPr>
            <w:tcW w:w="5516"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Дополнительная информация</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Идентификатор файла</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ИдФайл</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ОУ</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Содержит (повторяет) имя сформированного файла (без расширения)</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Версия программы, с помощью которой сформирован файл</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ВерсПрог</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T(1-40)</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Версия формата</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ВерсФорм</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T(1-5)</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xml:space="preserve">Принимает значение: 5.03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Состав и структура документа</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Документ</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xml:space="preserve">Состав элемента представлен в таблице 4.2 </w:t>
            </w:r>
          </w:p>
        </w:tc>
      </w:tr>
    </w:tbl>
    <w:p w:rsidR="006029C5" w:rsidRDefault="006029C5" w:rsidP="006029C5">
      <w:pPr>
        <w:ind w:firstLine="0"/>
        <w:jc w:val="right"/>
        <w15:collapsed/>
        <w:rPr>
          <w:b/>
          <w:bCs/>
          <w:color w:val="000000" w:themeColor="text1"/>
        </w:rPr>
      </w:pPr>
      <w:r>
        <w:rPr>
          <w:b/>
          <w:bCs/>
          <w:color w:val="000000" w:themeColor="text1"/>
        </w:rPr>
        <w:t xml:space="preserve">    </w:t>
      </w:r>
    </w:p>
    <w:p w:rsidR="006029C5" w:rsidRPr="006029C5" w:rsidRDefault="006029C5" w:rsidP="006029C5">
      <w:pPr>
        <w:ind w:firstLine="0"/>
        <w:jc w:val="right"/>
        <w15:collapsed/>
        <w:rPr>
          <w:bCs/>
          <w:color w:val="000000" w:themeColor="text1"/>
        </w:rPr>
      </w:pPr>
      <w:r w:rsidRPr="006029C5">
        <w:rPr>
          <w:bCs/>
          <w:color w:val="000000" w:themeColor="text1"/>
        </w:rPr>
        <w:t>Таблица 4.2</w:t>
      </w:r>
    </w:p>
    <w:p w:rsidR="00645FC2" w:rsidRPr="00F4290F" w:rsidRDefault="00645FC2" w:rsidP="006029C5">
      <w:pPr>
        <w:ind w:firstLine="0"/>
        <w:jc w:val="center"/>
        <w15:collapsed/>
        <w:rPr>
          <w:color w:val="000000" w:themeColor="text1"/>
          <w:sz w:val="20"/>
          <w:szCs w:val="20"/>
        </w:rPr>
      </w:pPr>
      <w:r w:rsidRPr="00F4290F">
        <w:rPr>
          <w:b/>
          <w:bCs/>
          <w:color w:val="000000" w:themeColor="text1"/>
        </w:rPr>
        <w:t>Состав и структура документа (Документ)</w:t>
      </w:r>
    </w:p>
    <w:tbl>
      <w:tblPr>
        <w:tblW w:w="16018" w:type="dxa"/>
        <w:jc w:val="center"/>
        <w:tblLook w:val="04A0" w:firstRow="1" w:lastRow="0" w:firstColumn="1" w:lastColumn="0" w:noHBand="0" w:noVBand="1"/>
      </w:tblPr>
      <w:tblGrid>
        <w:gridCol w:w="3973"/>
        <w:gridCol w:w="2203"/>
        <w:gridCol w:w="1208"/>
        <w:gridCol w:w="1208"/>
        <w:gridCol w:w="1910"/>
        <w:gridCol w:w="5516"/>
      </w:tblGrid>
      <w:tr w:rsidR="00442779" w:rsidRPr="00F4290F" w:rsidTr="00645FC2">
        <w:trPr>
          <w:trHeight w:val="23"/>
          <w:tblHeader/>
          <w:jc w:val="center"/>
        </w:trPr>
        <w:tc>
          <w:tcPr>
            <w:tcW w:w="39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Наименование элемента</w:t>
            </w:r>
          </w:p>
        </w:tc>
        <w:tc>
          <w:tcPr>
            <w:tcW w:w="2203"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обязательности элемента</w:t>
            </w:r>
          </w:p>
        </w:tc>
        <w:tc>
          <w:tcPr>
            <w:tcW w:w="5516"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Дополнительная информация</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Код формы отчетности по классификатору налоговых документов (КНД)</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КНД</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T(=7)</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szCs w:val="22"/>
              </w:rPr>
            </w:pPr>
            <w:r w:rsidRPr="00F4290F">
              <w:rPr>
                <w:color w:val="000000" w:themeColor="text1"/>
                <w:szCs w:val="22"/>
              </w:rPr>
              <w:t>ОК</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szCs w:val="22"/>
              </w:rPr>
            </w:pPr>
            <w:r w:rsidRPr="00F4290F">
              <w:rPr>
                <w:color w:val="000000" w:themeColor="text1"/>
                <w:szCs w:val="22"/>
              </w:rPr>
              <w:t>Типовой элемент &lt;</w:t>
            </w:r>
            <w:proofErr w:type="spellStart"/>
            <w:r w:rsidRPr="00F4290F">
              <w:rPr>
                <w:color w:val="000000" w:themeColor="text1"/>
                <w:szCs w:val="22"/>
              </w:rPr>
              <w:t>КНДТип</w:t>
            </w:r>
            <w:proofErr w:type="spellEnd"/>
            <w:r w:rsidRPr="00F4290F">
              <w:rPr>
                <w:color w:val="000000" w:themeColor="text1"/>
                <w:szCs w:val="22"/>
              </w:rPr>
              <w:t xml:space="preserve">&gt;. </w:t>
            </w:r>
          </w:p>
          <w:p w:rsidR="00645FC2" w:rsidRPr="00F4290F" w:rsidRDefault="00645FC2" w:rsidP="00645FC2">
            <w:pPr>
              <w:ind w:firstLine="0"/>
              <w:jc w:val="left"/>
              <w:rPr>
                <w:color w:val="000000" w:themeColor="text1"/>
                <w:szCs w:val="22"/>
              </w:rPr>
            </w:pPr>
            <w:r w:rsidRPr="00F4290F">
              <w:rPr>
                <w:color w:val="000000" w:themeColor="text1"/>
                <w:szCs w:val="22"/>
              </w:rPr>
              <w:t xml:space="preserve">Принимает значение: 1151074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Дата формирования документа</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ДатаДок</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szCs w:val="22"/>
              </w:rPr>
            </w:pPr>
            <w:r w:rsidRPr="00F4290F">
              <w:rPr>
                <w:color w:val="000000" w:themeColor="text1"/>
                <w:szCs w:val="22"/>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szCs w:val="22"/>
              </w:rPr>
            </w:pPr>
            <w:r w:rsidRPr="00F4290F">
              <w:rPr>
                <w:color w:val="000000" w:themeColor="text1"/>
                <w:szCs w:val="22"/>
              </w:rPr>
              <w:t>Типовой элемент &lt;</w:t>
            </w:r>
            <w:proofErr w:type="spellStart"/>
            <w:r w:rsidRPr="00F4290F">
              <w:rPr>
                <w:color w:val="000000" w:themeColor="text1"/>
                <w:szCs w:val="22"/>
              </w:rPr>
              <w:t>ДатаТип</w:t>
            </w:r>
            <w:proofErr w:type="spellEnd"/>
            <w:r w:rsidRPr="00F4290F">
              <w:rPr>
                <w:color w:val="000000" w:themeColor="text1"/>
                <w:szCs w:val="22"/>
              </w:rPr>
              <w:t>&gt;.</w:t>
            </w:r>
          </w:p>
          <w:p w:rsidR="00645FC2" w:rsidRPr="00F4290F" w:rsidRDefault="00645FC2" w:rsidP="00645FC2">
            <w:pPr>
              <w:ind w:firstLine="0"/>
              <w:jc w:val="left"/>
              <w:rPr>
                <w:color w:val="000000" w:themeColor="text1"/>
                <w:szCs w:val="22"/>
              </w:rPr>
            </w:pPr>
            <w:r w:rsidRPr="00F4290F">
              <w:rPr>
                <w:color w:val="000000" w:themeColor="text1"/>
                <w:szCs w:val="22"/>
              </w:rPr>
              <w:t>Дата в формате ДД.ММ.ГГГГ</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Налоговый период</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Период</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T(=2)</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szCs w:val="22"/>
              </w:rPr>
            </w:pPr>
            <w:r w:rsidRPr="00F4290F">
              <w:rPr>
                <w:color w:val="000000" w:themeColor="text1"/>
                <w:szCs w:val="22"/>
              </w:rPr>
              <w:t>ОК</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szCs w:val="22"/>
              </w:rPr>
              <w:t xml:space="preserve">Принимает значение в соответствии с </w:t>
            </w:r>
            <w:r w:rsidR="000C306F" w:rsidRPr="00F4290F">
              <w:rPr>
                <w:color w:val="000000" w:themeColor="text1"/>
                <w:szCs w:val="22"/>
              </w:rPr>
              <w:t>п</w:t>
            </w:r>
            <w:r w:rsidRPr="00F4290F">
              <w:rPr>
                <w:color w:val="000000" w:themeColor="text1"/>
                <w:szCs w:val="22"/>
              </w:rPr>
              <w:t xml:space="preserve">риложением № 1 к Порядку заполнения налоговой декларации </w:t>
            </w:r>
            <w:r w:rsidR="000C306F" w:rsidRPr="00F4290F">
              <w:rPr>
                <w:color w:val="000000" w:themeColor="text1"/>
              </w:rPr>
              <w:t xml:space="preserve">по </w:t>
            </w:r>
            <w:r w:rsidR="000C306F" w:rsidRPr="00F4290F">
              <w:rPr>
                <w:bCs/>
                <w:color w:val="000000" w:themeColor="text1"/>
              </w:rPr>
              <w:t>акцизам на табак (табачные изделия), табачную продукцию, жидкости для электронных систем доставки никотина, никотиновое сырье и бестабачную никотинсодержащую смесь для нагревания</w:t>
            </w:r>
            <w:r w:rsidR="00132945">
              <w:rPr>
                <w:bCs/>
                <w:color w:val="000000" w:themeColor="text1"/>
              </w:rPr>
              <w:t xml:space="preserve">, </w:t>
            </w:r>
            <w:r w:rsidR="00132945" w:rsidRPr="001169FC">
              <w:rPr>
                <w:bCs/>
                <w:color w:val="000000" w:themeColor="text1"/>
              </w:rPr>
              <w:t>утвержденному настоящим приказом</w:t>
            </w:r>
            <w:r w:rsidRPr="00F4290F">
              <w:rPr>
                <w:color w:val="000000" w:themeColor="text1"/>
                <w:szCs w:val="22"/>
              </w:rPr>
              <w:t xml:space="preserve"> (далее – Порядок заполнения)</w:t>
            </w:r>
            <w:r w:rsidRPr="00F4290F">
              <w:rPr>
                <w:color w:val="000000" w:themeColor="text1"/>
              </w:rPr>
              <w:t xml:space="preserve">: </w:t>
            </w:r>
          </w:p>
          <w:p w:rsidR="00645FC2" w:rsidRPr="00F4290F" w:rsidRDefault="00645FC2" w:rsidP="00645FC2">
            <w:pPr>
              <w:tabs>
                <w:tab w:val="left" w:pos="880"/>
              </w:tabs>
              <w:autoSpaceDE w:val="0"/>
              <w:autoSpaceDN w:val="0"/>
              <w:adjustRightInd w:val="0"/>
              <w:ind w:left="510" w:hanging="510"/>
              <w:jc w:val="left"/>
              <w:rPr>
                <w:color w:val="000000" w:themeColor="text1"/>
              </w:rPr>
            </w:pPr>
            <w:r w:rsidRPr="00F4290F">
              <w:rPr>
                <w:color w:val="000000" w:themeColor="text1"/>
              </w:rPr>
              <w:t>01 – январь   |</w:t>
            </w:r>
          </w:p>
          <w:p w:rsidR="00645FC2" w:rsidRPr="00F4290F" w:rsidRDefault="00645FC2" w:rsidP="00645FC2">
            <w:pPr>
              <w:tabs>
                <w:tab w:val="left" w:pos="880"/>
              </w:tabs>
              <w:autoSpaceDE w:val="0"/>
              <w:autoSpaceDN w:val="0"/>
              <w:adjustRightInd w:val="0"/>
              <w:ind w:left="510" w:hanging="510"/>
              <w:jc w:val="left"/>
              <w:rPr>
                <w:color w:val="000000" w:themeColor="text1"/>
              </w:rPr>
            </w:pPr>
            <w:r w:rsidRPr="00F4290F">
              <w:rPr>
                <w:color w:val="000000" w:themeColor="text1"/>
              </w:rPr>
              <w:t>02 – февраль   |</w:t>
            </w:r>
          </w:p>
          <w:p w:rsidR="00645FC2" w:rsidRPr="00F4290F" w:rsidRDefault="00645FC2" w:rsidP="00645FC2">
            <w:pPr>
              <w:tabs>
                <w:tab w:val="left" w:pos="880"/>
              </w:tabs>
              <w:autoSpaceDE w:val="0"/>
              <w:autoSpaceDN w:val="0"/>
              <w:adjustRightInd w:val="0"/>
              <w:ind w:left="510" w:hanging="510"/>
              <w:jc w:val="left"/>
              <w:rPr>
                <w:color w:val="000000" w:themeColor="text1"/>
              </w:rPr>
            </w:pPr>
            <w:r w:rsidRPr="00F4290F">
              <w:rPr>
                <w:color w:val="000000" w:themeColor="text1"/>
              </w:rPr>
              <w:t>03 – март   |</w:t>
            </w:r>
          </w:p>
          <w:p w:rsidR="00645FC2" w:rsidRPr="00F4290F" w:rsidRDefault="00645FC2" w:rsidP="00645FC2">
            <w:pPr>
              <w:tabs>
                <w:tab w:val="left" w:pos="880"/>
              </w:tabs>
              <w:autoSpaceDE w:val="0"/>
              <w:autoSpaceDN w:val="0"/>
              <w:adjustRightInd w:val="0"/>
              <w:ind w:left="510" w:hanging="510"/>
              <w:jc w:val="left"/>
              <w:rPr>
                <w:color w:val="000000" w:themeColor="text1"/>
              </w:rPr>
            </w:pPr>
            <w:r w:rsidRPr="00F4290F">
              <w:rPr>
                <w:color w:val="000000" w:themeColor="text1"/>
              </w:rPr>
              <w:lastRenderedPageBreak/>
              <w:t>04 – апрель   |</w:t>
            </w:r>
          </w:p>
          <w:p w:rsidR="00645FC2" w:rsidRPr="00F4290F" w:rsidRDefault="00645FC2" w:rsidP="00645FC2">
            <w:pPr>
              <w:tabs>
                <w:tab w:val="left" w:pos="880"/>
              </w:tabs>
              <w:autoSpaceDE w:val="0"/>
              <w:autoSpaceDN w:val="0"/>
              <w:adjustRightInd w:val="0"/>
              <w:ind w:left="510" w:hanging="510"/>
              <w:jc w:val="left"/>
              <w:rPr>
                <w:color w:val="000000" w:themeColor="text1"/>
              </w:rPr>
            </w:pPr>
            <w:r w:rsidRPr="00F4290F">
              <w:rPr>
                <w:color w:val="000000" w:themeColor="text1"/>
              </w:rPr>
              <w:t>05 – май   |</w:t>
            </w:r>
          </w:p>
          <w:p w:rsidR="00645FC2" w:rsidRPr="00F4290F" w:rsidRDefault="00645FC2" w:rsidP="00645FC2">
            <w:pPr>
              <w:tabs>
                <w:tab w:val="left" w:pos="880"/>
              </w:tabs>
              <w:autoSpaceDE w:val="0"/>
              <w:autoSpaceDN w:val="0"/>
              <w:adjustRightInd w:val="0"/>
              <w:ind w:left="510" w:hanging="510"/>
              <w:jc w:val="left"/>
              <w:rPr>
                <w:color w:val="000000" w:themeColor="text1"/>
              </w:rPr>
            </w:pPr>
            <w:r w:rsidRPr="00F4290F">
              <w:rPr>
                <w:color w:val="000000" w:themeColor="text1"/>
              </w:rPr>
              <w:t>06 – июнь   |</w:t>
            </w:r>
          </w:p>
          <w:p w:rsidR="00645FC2" w:rsidRPr="00F4290F" w:rsidRDefault="00645FC2" w:rsidP="00645FC2">
            <w:pPr>
              <w:tabs>
                <w:tab w:val="left" w:pos="880"/>
              </w:tabs>
              <w:autoSpaceDE w:val="0"/>
              <w:autoSpaceDN w:val="0"/>
              <w:adjustRightInd w:val="0"/>
              <w:ind w:left="510" w:hanging="510"/>
              <w:jc w:val="left"/>
              <w:rPr>
                <w:color w:val="000000" w:themeColor="text1"/>
              </w:rPr>
            </w:pPr>
            <w:r w:rsidRPr="00F4290F">
              <w:rPr>
                <w:color w:val="000000" w:themeColor="text1"/>
              </w:rPr>
              <w:t>07 – июль   |</w:t>
            </w:r>
          </w:p>
          <w:p w:rsidR="00645FC2" w:rsidRPr="00F4290F" w:rsidRDefault="00645FC2" w:rsidP="00645FC2">
            <w:pPr>
              <w:tabs>
                <w:tab w:val="left" w:pos="880"/>
              </w:tabs>
              <w:autoSpaceDE w:val="0"/>
              <w:autoSpaceDN w:val="0"/>
              <w:adjustRightInd w:val="0"/>
              <w:ind w:left="510" w:hanging="510"/>
              <w:jc w:val="left"/>
              <w:rPr>
                <w:color w:val="000000" w:themeColor="text1"/>
              </w:rPr>
            </w:pPr>
            <w:r w:rsidRPr="00F4290F">
              <w:rPr>
                <w:color w:val="000000" w:themeColor="text1"/>
              </w:rPr>
              <w:t>08 – август   |</w:t>
            </w:r>
          </w:p>
          <w:p w:rsidR="00645FC2" w:rsidRPr="00F4290F" w:rsidRDefault="00645FC2" w:rsidP="00645FC2">
            <w:pPr>
              <w:tabs>
                <w:tab w:val="left" w:pos="880"/>
              </w:tabs>
              <w:autoSpaceDE w:val="0"/>
              <w:autoSpaceDN w:val="0"/>
              <w:adjustRightInd w:val="0"/>
              <w:ind w:left="510" w:hanging="510"/>
              <w:jc w:val="left"/>
              <w:rPr>
                <w:color w:val="000000" w:themeColor="text1"/>
              </w:rPr>
            </w:pPr>
            <w:r w:rsidRPr="00F4290F">
              <w:rPr>
                <w:color w:val="000000" w:themeColor="text1"/>
              </w:rPr>
              <w:t>09 – сентябрь   |</w:t>
            </w:r>
          </w:p>
          <w:p w:rsidR="00645FC2" w:rsidRPr="00F4290F" w:rsidRDefault="00645FC2" w:rsidP="00645FC2">
            <w:pPr>
              <w:tabs>
                <w:tab w:val="left" w:pos="880"/>
              </w:tabs>
              <w:autoSpaceDE w:val="0"/>
              <w:autoSpaceDN w:val="0"/>
              <w:adjustRightInd w:val="0"/>
              <w:ind w:left="510" w:hanging="510"/>
              <w:jc w:val="left"/>
              <w:rPr>
                <w:color w:val="000000" w:themeColor="text1"/>
              </w:rPr>
            </w:pPr>
            <w:r w:rsidRPr="00F4290F">
              <w:rPr>
                <w:color w:val="000000" w:themeColor="text1"/>
              </w:rPr>
              <w:t>10 – октябрь   |</w:t>
            </w:r>
          </w:p>
          <w:p w:rsidR="00645FC2" w:rsidRPr="00F4290F" w:rsidRDefault="00645FC2" w:rsidP="00645FC2">
            <w:pPr>
              <w:tabs>
                <w:tab w:val="left" w:pos="880"/>
              </w:tabs>
              <w:autoSpaceDE w:val="0"/>
              <w:autoSpaceDN w:val="0"/>
              <w:adjustRightInd w:val="0"/>
              <w:ind w:left="510" w:hanging="510"/>
              <w:jc w:val="left"/>
              <w:rPr>
                <w:color w:val="000000" w:themeColor="text1"/>
              </w:rPr>
            </w:pPr>
            <w:r w:rsidRPr="00F4290F">
              <w:rPr>
                <w:color w:val="000000" w:themeColor="text1"/>
              </w:rPr>
              <w:t>11 – ноябрь   |</w:t>
            </w:r>
          </w:p>
          <w:p w:rsidR="00645FC2" w:rsidRPr="00F4290F" w:rsidRDefault="00645FC2" w:rsidP="00645FC2">
            <w:pPr>
              <w:tabs>
                <w:tab w:val="left" w:pos="880"/>
              </w:tabs>
              <w:autoSpaceDE w:val="0"/>
              <w:autoSpaceDN w:val="0"/>
              <w:adjustRightInd w:val="0"/>
              <w:ind w:left="510" w:hanging="510"/>
              <w:jc w:val="left"/>
              <w:rPr>
                <w:color w:val="000000" w:themeColor="text1"/>
              </w:rPr>
            </w:pPr>
            <w:r w:rsidRPr="00F4290F">
              <w:rPr>
                <w:color w:val="000000" w:themeColor="text1"/>
              </w:rPr>
              <w:t>12 – декабрь   |</w:t>
            </w:r>
          </w:p>
          <w:p w:rsidR="00645FC2" w:rsidRPr="00F4290F" w:rsidRDefault="00645FC2" w:rsidP="00645FC2">
            <w:pPr>
              <w:tabs>
                <w:tab w:val="left" w:pos="880"/>
              </w:tabs>
              <w:autoSpaceDE w:val="0"/>
              <w:autoSpaceDN w:val="0"/>
              <w:adjustRightInd w:val="0"/>
              <w:ind w:left="510" w:hanging="510"/>
              <w:jc w:val="left"/>
              <w:rPr>
                <w:color w:val="000000" w:themeColor="text1"/>
              </w:rPr>
            </w:pPr>
            <w:r w:rsidRPr="00F4290F">
              <w:rPr>
                <w:color w:val="000000" w:themeColor="text1"/>
              </w:rPr>
              <w:t>71 – за январь при реорганизации (ликвидации) организации   |</w:t>
            </w:r>
          </w:p>
          <w:p w:rsidR="00645FC2" w:rsidRPr="00F4290F" w:rsidRDefault="00645FC2" w:rsidP="00645FC2">
            <w:pPr>
              <w:tabs>
                <w:tab w:val="left" w:pos="880"/>
              </w:tabs>
              <w:autoSpaceDE w:val="0"/>
              <w:autoSpaceDN w:val="0"/>
              <w:adjustRightInd w:val="0"/>
              <w:ind w:left="510" w:hanging="510"/>
              <w:jc w:val="left"/>
              <w:rPr>
                <w:color w:val="000000" w:themeColor="text1"/>
              </w:rPr>
            </w:pPr>
            <w:r w:rsidRPr="00F4290F">
              <w:rPr>
                <w:color w:val="000000" w:themeColor="text1"/>
              </w:rPr>
              <w:t>72 – за февраль при реорганизации (ликвидации) организации   |</w:t>
            </w:r>
          </w:p>
          <w:p w:rsidR="00645FC2" w:rsidRPr="00F4290F" w:rsidRDefault="00645FC2" w:rsidP="00645FC2">
            <w:pPr>
              <w:tabs>
                <w:tab w:val="left" w:pos="880"/>
              </w:tabs>
              <w:autoSpaceDE w:val="0"/>
              <w:autoSpaceDN w:val="0"/>
              <w:adjustRightInd w:val="0"/>
              <w:ind w:left="510" w:hanging="510"/>
              <w:jc w:val="left"/>
              <w:rPr>
                <w:color w:val="000000" w:themeColor="text1"/>
              </w:rPr>
            </w:pPr>
            <w:r w:rsidRPr="00F4290F">
              <w:rPr>
                <w:color w:val="000000" w:themeColor="text1"/>
              </w:rPr>
              <w:t>73 – за март при реорганизации (ликвидации) организации   |</w:t>
            </w:r>
          </w:p>
          <w:p w:rsidR="00645FC2" w:rsidRPr="00F4290F" w:rsidRDefault="00645FC2" w:rsidP="00645FC2">
            <w:pPr>
              <w:tabs>
                <w:tab w:val="left" w:pos="880"/>
              </w:tabs>
              <w:autoSpaceDE w:val="0"/>
              <w:autoSpaceDN w:val="0"/>
              <w:adjustRightInd w:val="0"/>
              <w:ind w:left="510" w:hanging="510"/>
              <w:jc w:val="left"/>
              <w:rPr>
                <w:color w:val="000000" w:themeColor="text1"/>
              </w:rPr>
            </w:pPr>
            <w:r w:rsidRPr="00F4290F">
              <w:rPr>
                <w:color w:val="000000" w:themeColor="text1"/>
              </w:rPr>
              <w:t>74 – за апрель при реорганизации (ликвидации) организации   |</w:t>
            </w:r>
          </w:p>
          <w:p w:rsidR="00645FC2" w:rsidRPr="00F4290F" w:rsidRDefault="00645FC2" w:rsidP="00645FC2">
            <w:pPr>
              <w:tabs>
                <w:tab w:val="left" w:pos="880"/>
              </w:tabs>
              <w:autoSpaceDE w:val="0"/>
              <w:autoSpaceDN w:val="0"/>
              <w:adjustRightInd w:val="0"/>
              <w:ind w:left="510" w:hanging="510"/>
              <w:jc w:val="left"/>
              <w:rPr>
                <w:color w:val="000000" w:themeColor="text1"/>
              </w:rPr>
            </w:pPr>
            <w:r w:rsidRPr="00F4290F">
              <w:rPr>
                <w:color w:val="000000" w:themeColor="text1"/>
              </w:rPr>
              <w:t>75 – за май при реорганизации (ликвидации) организации   |</w:t>
            </w:r>
          </w:p>
          <w:p w:rsidR="00645FC2" w:rsidRPr="00F4290F" w:rsidRDefault="00645FC2" w:rsidP="00645FC2">
            <w:pPr>
              <w:tabs>
                <w:tab w:val="left" w:pos="880"/>
              </w:tabs>
              <w:autoSpaceDE w:val="0"/>
              <w:autoSpaceDN w:val="0"/>
              <w:adjustRightInd w:val="0"/>
              <w:ind w:left="510" w:hanging="510"/>
              <w:jc w:val="left"/>
              <w:rPr>
                <w:color w:val="000000" w:themeColor="text1"/>
              </w:rPr>
            </w:pPr>
            <w:r w:rsidRPr="00F4290F">
              <w:rPr>
                <w:color w:val="000000" w:themeColor="text1"/>
              </w:rPr>
              <w:t>76 – за июнь при реорганизации (ликвидации) организации   |</w:t>
            </w:r>
          </w:p>
          <w:p w:rsidR="00645FC2" w:rsidRPr="00F4290F" w:rsidRDefault="00645FC2" w:rsidP="00645FC2">
            <w:pPr>
              <w:tabs>
                <w:tab w:val="left" w:pos="880"/>
              </w:tabs>
              <w:autoSpaceDE w:val="0"/>
              <w:autoSpaceDN w:val="0"/>
              <w:adjustRightInd w:val="0"/>
              <w:ind w:left="510" w:hanging="510"/>
              <w:jc w:val="left"/>
              <w:rPr>
                <w:color w:val="000000" w:themeColor="text1"/>
              </w:rPr>
            </w:pPr>
            <w:r w:rsidRPr="00F4290F">
              <w:rPr>
                <w:color w:val="000000" w:themeColor="text1"/>
              </w:rPr>
              <w:t>77 – за июль при реорганизации (ликвидации) организации   |</w:t>
            </w:r>
          </w:p>
          <w:p w:rsidR="00645FC2" w:rsidRPr="00F4290F" w:rsidRDefault="00645FC2" w:rsidP="00645FC2">
            <w:pPr>
              <w:tabs>
                <w:tab w:val="left" w:pos="880"/>
              </w:tabs>
              <w:autoSpaceDE w:val="0"/>
              <w:autoSpaceDN w:val="0"/>
              <w:adjustRightInd w:val="0"/>
              <w:ind w:left="510" w:hanging="510"/>
              <w:jc w:val="left"/>
              <w:rPr>
                <w:color w:val="000000" w:themeColor="text1"/>
              </w:rPr>
            </w:pPr>
            <w:r w:rsidRPr="00F4290F">
              <w:rPr>
                <w:color w:val="000000" w:themeColor="text1"/>
              </w:rPr>
              <w:t>78 – за август при реорганизации (ликвидации) организации   |</w:t>
            </w:r>
          </w:p>
          <w:p w:rsidR="00645FC2" w:rsidRPr="00F4290F" w:rsidRDefault="00645FC2" w:rsidP="00645FC2">
            <w:pPr>
              <w:tabs>
                <w:tab w:val="left" w:pos="880"/>
              </w:tabs>
              <w:autoSpaceDE w:val="0"/>
              <w:autoSpaceDN w:val="0"/>
              <w:adjustRightInd w:val="0"/>
              <w:ind w:left="510" w:hanging="510"/>
              <w:jc w:val="left"/>
              <w:rPr>
                <w:color w:val="000000" w:themeColor="text1"/>
              </w:rPr>
            </w:pPr>
            <w:r w:rsidRPr="00F4290F">
              <w:rPr>
                <w:color w:val="000000" w:themeColor="text1"/>
              </w:rPr>
              <w:t>79 – за сентябрь при реорганизации (ликвидации) организации   |</w:t>
            </w:r>
          </w:p>
          <w:p w:rsidR="00645FC2" w:rsidRPr="00F4290F" w:rsidRDefault="00645FC2" w:rsidP="00645FC2">
            <w:pPr>
              <w:tabs>
                <w:tab w:val="left" w:pos="880"/>
              </w:tabs>
              <w:autoSpaceDE w:val="0"/>
              <w:autoSpaceDN w:val="0"/>
              <w:adjustRightInd w:val="0"/>
              <w:ind w:left="510" w:hanging="510"/>
              <w:jc w:val="left"/>
              <w:rPr>
                <w:color w:val="000000" w:themeColor="text1"/>
              </w:rPr>
            </w:pPr>
            <w:r w:rsidRPr="00F4290F">
              <w:rPr>
                <w:color w:val="000000" w:themeColor="text1"/>
              </w:rPr>
              <w:t>80 – за октябрь при реорганизации (ликвидации) организации   |</w:t>
            </w:r>
          </w:p>
          <w:p w:rsidR="00645FC2" w:rsidRPr="00F4290F" w:rsidRDefault="00645FC2" w:rsidP="00645FC2">
            <w:pPr>
              <w:tabs>
                <w:tab w:val="left" w:pos="880"/>
              </w:tabs>
              <w:autoSpaceDE w:val="0"/>
              <w:autoSpaceDN w:val="0"/>
              <w:adjustRightInd w:val="0"/>
              <w:ind w:left="510" w:hanging="510"/>
              <w:jc w:val="left"/>
              <w:rPr>
                <w:color w:val="000000" w:themeColor="text1"/>
              </w:rPr>
            </w:pPr>
            <w:r w:rsidRPr="00F4290F">
              <w:rPr>
                <w:color w:val="000000" w:themeColor="text1"/>
              </w:rPr>
              <w:t>81 – за ноябрь при реорганизации (ликвидации) организации   |</w:t>
            </w:r>
          </w:p>
          <w:p w:rsidR="00645FC2" w:rsidRPr="00F4290F" w:rsidRDefault="00645FC2" w:rsidP="00645FC2">
            <w:pPr>
              <w:tabs>
                <w:tab w:val="left" w:pos="880"/>
              </w:tabs>
              <w:autoSpaceDE w:val="0"/>
              <w:autoSpaceDN w:val="0"/>
              <w:adjustRightInd w:val="0"/>
              <w:ind w:left="510" w:hanging="510"/>
              <w:jc w:val="left"/>
              <w:rPr>
                <w:color w:val="000000" w:themeColor="text1"/>
              </w:rPr>
            </w:pPr>
            <w:r w:rsidRPr="00F4290F">
              <w:rPr>
                <w:color w:val="000000" w:themeColor="text1"/>
              </w:rPr>
              <w:lastRenderedPageBreak/>
              <w:t xml:space="preserve">82 – за декабрь при реорганизации (ликвидации) организации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lastRenderedPageBreak/>
              <w:t>Отчетный год</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ОтчетГод</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szCs w:val="22"/>
              </w:rPr>
            </w:pPr>
            <w:r w:rsidRPr="00F4290F">
              <w:rPr>
                <w:color w:val="000000" w:themeColor="text1"/>
                <w:szCs w:val="22"/>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szCs w:val="22"/>
              </w:rPr>
            </w:pPr>
            <w:r w:rsidRPr="00F4290F">
              <w:rPr>
                <w:color w:val="000000" w:themeColor="text1"/>
                <w:szCs w:val="22"/>
              </w:rPr>
              <w:t>Типовой элемент &lt;</w:t>
            </w:r>
            <w:proofErr w:type="spellStart"/>
            <w:proofErr w:type="gramStart"/>
            <w:r w:rsidRPr="00F4290F">
              <w:rPr>
                <w:color w:val="000000" w:themeColor="text1"/>
                <w:szCs w:val="22"/>
              </w:rPr>
              <w:t>xs:gYear</w:t>
            </w:r>
            <w:proofErr w:type="spellEnd"/>
            <w:proofErr w:type="gramEnd"/>
            <w:r w:rsidRPr="00F4290F">
              <w:rPr>
                <w:color w:val="000000" w:themeColor="text1"/>
                <w:szCs w:val="22"/>
              </w:rPr>
              <w:t>&gt;.</w:t>
            </w:r>
          </w:p>
          <w:p w:rsidR="00645FC2" w:rsidRPr="00F4290F" w:rsidRDefault="00645FC2" w:rsidP="00645FC2">
            <w:pPr>
              <w:ind w:firstLine="0"/>
              <w:jc w:val="left"/>
              <w:rPr>
                <w:color w:val="000000" w:themeColor="text1"/>
                <w:szCs w:val="22"/>
              </w:rPr>
            </w:pPr>
            <w:r w:rsidRPr="00F4290F">
              <w:rPr>
                <w:color w:val="000000" w:themeColor="text1"/>
                <w:szCs w:val="22"/>
              </w:rPr>
              <w:t xml:space="preserve">Год в формате ГГГГ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Код налогового органа</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КодНО</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T(=4)</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szCs w:val="22"/>
              </w:rPr>
            </w:pPr>
            <w:r w:rsidRPr="00F4290F">
              <w:rPr>
                <w:color w:val="000000" w:themeColor="text1"/>
                <w:szCs w:val="22"/>
              </w:rPr>
              <w:t>ОК</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szCs w:val="22"/>
              </w:rPr>
            </w:pPr>
            <w:r w:rsidRPr="00F4290F">
              <w:rPr>
                <w:color w:val="000000" w:themeColor="text1"/>
                <w:szCs w:val="22"/>
              </w:rPr>
              <w:t>Типовой элемент &lt;</w:t>
            </w:r>
            <w:proofErr w:type="spellStart"/>
            <w:r w:rsidRPr="00F4290F">
              <w:rPr>
                <w:color w:val="000000" w:themeColor="text1"/>
                <w:szCs w:val="22"/>
              </w:rPr>
              <w:t>СОНОТип</w:t>
            </w:r>
            <w:proofErr w:type="spellEnd"/>
            <w:r w:rsidRPr="00F4290F">
              <w:rPr>
                <w:color w:val="000000" w:themeColor="text1"/>
                <w:szCs w:val="22"/>
              </w:rPr>
              <w:t xml:space="preserve">&gt;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Номер корректировки</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НомКорр</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N(3)</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rFonts w:eastAsia="Calibri"/>
                <w:color w:val="000000" w:themeColor="text1"/>
              </w:rPr>
            </w:pPr>
            <w:r w:rsidRPr="00F4290F">
              <w:rPr>
                <w:color w:val="000000" w:themeColor="text1"/>
              </w:rPr>
              <w:t>Принимает</w:t>
            </w:r>
            <w:r w:rsidRPr="00F4290F">
              <w:rPr>
                <w:rFonts w:eastAsia="Calibri"/>
                <w:color w:val="000000" w:themeColor="text1"/>
              </w:rPr>
              <w:t xml:space="preserve"> значение:</w:t>
            </w:r>
          </w:p>
          <w:p w:rsidR="00645FC2" w:rsidRPr="00F4290F" w:rsidRDefault="00645FC2" w:rsidP="00645FC2">
            <w:pPr>
              <w:ind w:firstLine="0"/>
              <w:jc w:val="left"/>
              <w:rPr>
                <w:rFonts w:eastAsia="Calibri"/>
                <w:color w:val="000000" w:themeColor="text1"/>
              </w:rPr>
            </w:pPr>
            <w:r w:rsidRPr="00F4290F">
              <w:rPr>
                <w:rFonts w:eastAsia="Calibri"/>
                <w:color w:val="000000" w:themeColor="text1"/>
              </w:rPr>
              <w:t>0 – первичный документ,</w:t>
            </w:r>
          </w:p>
          <w:p w:rsidR="00645FC2" w:rsidRPr="00F4290F" w:rsidRDefault="00645FC2" w:rsidP="00645FC2">
            <w:pPr>
              <w:ind w:firstLine="0"/>
              <w:jc w:val="left"/>
              <w:rPr>
                <w:rFonts w:eastAsia="Calibri"/>
                <w:color w:val="000000" w:themeColor="text1"/>
              </w:rPr>
            </w:pPr>
            <w:r w:rsidRPr="00F4290F">
              <w:rPr>
                <w:rFonts w:eastAsia="Calibri"/>
                <w:color w:val="000000" w:themeColor="text1"/>
              </w:rPr>
              <w:t xml:space="preserve">1, 2, 3 и так далее – уточненный документ. </w:t>
            </w:r>
          </w:p>
          <w:p w:rsidR="00645FC2" w:rsidRPr="00F4290F" w:rsidRDefault="00645FC2" w:rsidP="00645FC2">
            <w:pPr>
              <w:ind w:firstLine="0"/>
              <w:jc w:val="left"/>
              <w:rPr>
                <w:color w:val="000000" w:themeColor="text1"/>
              </w:rPr>
            </w:pPr>
            <w:r w:rsidRPr="00F4290F">
              <w:rPr>
                <w:rFonts w:eastAsia="Calibri"/>
                <w:color w:val="000000" w:themeColor="text1"/>
              </w:rPr>
              <w:t>Для уточненного документа значение должно быть на 1 больше ранее принятого налоговым органом документа</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Код места, по которому представляется документ</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ПоМесту</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T(=3)</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szCs w:val="22"/>
              </w:rPr>
            </w:pPr>
            <w:r w:rsidRPr="00F4290F">
              <w:rPr>
                <w:color w:val="000000" w:themeColor="text1"/>
                <w:szCs w:val="22"/>
              </w:rPr>
              <w:t>ОК</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szCs w:val="22"/>
              </w:rPr>
            </w:pPr>
            <w:r w:rsidRPr="00F4290F">
              <w:rPr>
                <w:color w:val="000000" w:themeColor="text1"/>
                <w:szCs w:val="22"/>
              </w:rPr>
              <w:t>Прини</w:t>
            </w:r>
            <w:r w:rsidR="000C306F" w:rsidRPr="00F4290F">
              <w:rPr>
                <w:color w:val="000000" w:themeColor="text1"/>
                <w:szCs w:val="22"/>
              </w:rPr>
              <w:t>мает значение в соответствии с п</w:t>
            </w:r>
            <w:r w:rsidRPr="00F4290F">
              <w:rPr>
                <w:color w:val="000000" w:themeColor="text1"/>
                <w:szCs w:val="22"/>
              </w:rPr>
              <w:t xml:space="preserve">риложением № 1 к Порядку заполнения: </w:t>
            </w:r>
          </w:p>
          <w:p w:rsidR="00645FC2" w:rsidRPr="00F4290F" w:rsidRDefault="00645FC2" w:rsidP="00645FC2">
            <w:pPr>
              <w:tabs>
                <w:tab w:val="left" w:pos="880"/>
              </w:tabs>
              <w:autoSpaceDE w:val="0"/>
              <w:autoSpaceDN w:val="0"/>
              <w:adjustRightInd w:val="0"/>
              <w:ind w:left="590" w:hanging="590"/>
              <w:jc w:val="left"/>
              <w:rPr>
                <w:color w:val="000000" w:themeColor="text1"/>
              </w:rPr>
            </w:pPr>
            <w:r w:rsidRPr="00F4290F">
              <w:rPr>
                <w:color w:val="000000" w:themeColor="text1"/>
              </w:rPr>
              <w:t>120 – по месту жительства индивидуального предпринимателя   |</w:t>
            </w:r>
          </w:p>
          <w:p w:rsidR="00645FC2" w:rsidRPr="00F4290F" w:rsidRDefault="00645FC2" w:rsidP="00645FC2">
            <w:pPr>
              <w:tabs>
                <w:tab w:val="left" w:pos="880"/>
              </w:tabs>
              <w:autoSpaceDE w:val="0"/>
              <w:autoSpaceDN w:val="0"/>
              <w:adjustRightInd w:val="0"/>
              <w:ind w:left="590" w:hanging="590"/>
              <w:jc w:val="left"/>
              <w:rPr>
                <w:color w:val="000000" w:themeColor="text1"/>
              </w:rPr>
            </w:pPr>
            <w:r w:rsidRPr="00F4290F">
              <w:rPr>
                <w:color w:val="000000" w:themeColor="text1"/>
              </w:rPr>
              <w:t>213 – по месту учета в качестве крупнейшего налогоплательщика   |</w:t>
            </w:r>
          </w:p>
          <w:p w:rsidR="00645FC2" w:rsidRPr="00F4290F" w:rsidRDefault="00645FC2" w:rsidP="00645FC2">
            <w:pPr>
              <w:tabs>
                <w:tab w:val="left" w:pos="880"/>
              </w:tabs>
              <w:autoSpaceDE w:val="0"/>
              <w:autoSpaceDN w:val="0"/>
              <w:adjustRightInd w:val="0"/>
              <w:ind w:left="590" w:hanging="590"/>
              <w:jc w:val="left"/>
              <w:rPr>
                <w:color w:val="000000" w:themeColor="text1"/>
              </w:rPr>
            </w:pPr>
            <w:r w:rsidRPr="00F4290F">
              <w:rPr>
                <w:color w:val="000000" w:themeColor="text1"/>
              </w:rPr>
              <w:t>214 – по месту нахождения российской организации, не являющейся крупнейшим налогоплательщиком   |</w:t>
            </w:r>
          </w:p>
          <w:p w:rsidR="00645FC2" w:rsidRPr="00F4290F" w:rsidRDefault="00645FC2" w:rsidP="00645FC2">
            <w:pPr>
              <w:tabs>
                <w:tab w:val="left" w:pos="880"/>
              </w:tabs>
              <w:autoSpaceDE w:val="0"/>
              <w:autoSpaceDN w:val="0"/>
              <w:adjustRightInd w:val="0"/>
              <w:ind w:left="590" w:hanging="590"/>
              <w:jc w:val="left"/>
              <w:rPr>
                <w:color w:val="000000" w:themeColor="text1"/>
              </w:rPr>
            </w:pPr>
            <w:r w:rsidRPr="00F4290F">
              <w:rPr>
                <w:color w:val="000000" w:themeColor="text1"/>
              </w:rPr>
              <w:t>215 – по месту нахождения правопреемника, не являющегося крупнейшим налогоплательщиком   |</w:t>
            </w:r>
          </w:p>
          <w:p w:rsidR="00645FC2" w:rsidRPr="00F4290F" w:rsidRDefault="00645FC2" w:rsidP="00645FC2">
            <w:pPr>
              <w:tabs>
                <w:tab w:val="left" w:pos="880"/>
              </w:tabs>
              <w:autoSpaceDE w:val="0"/>
              <w:autoSpaceDN w:val="0"/>
              <w:adjustRightInd w:val="0"/>
              <w:ind w:left="590" w:hanging="590"/>
              <w:jc w:val="left"/>
              <w:rPr>
                <w:color w:val="000000" w:themeColor="text1"/>
              </w:rPr>
            </w:pPr>
            <w:r w:rsidRPr="00F4290F">
              <w:rPr>
                <w:color w:val="000000" w:themeColor="text1"/>
              </w:rPr>
              <w:t>216 – по месту учета правопреемника, являющегося крупнейшим налогоплательщиком   |</w:t>
            </w:r>
          </w:p>
          <w:p w:rsidR="00645FC2" w:rsidRPr="00F4290F" w:rsidRDefault="00645FC2" w:rsidP="00645FC2">
            <w:pPr>
              <w:tabs>
                <w:tab w:val="left" w:pos="880"/>
              </w:tabs>
              <w:autoSpaceDE w:val="0"/>
              <w:autoSpaceDN w:val="0"/>
              <w:adjustRightInd w:val="0"/>
              <w:ind w:left="590" w:hanging="590"/>
              <w:jc w:val="left"/>
              <w:rPr>
                <w:color w:val="000000" w:themeColor="text1"/>
              </w:rPr>
            </w:pPr>
            <w:r w:rsidRPr="00F4290F">
              <w:rPr>
                <w:color w:val="000000" w:themeColor="text1"/>
              </w:rPr>
              <w:t>220 – по месту нахождения обособленного подразделения российской организации   |</w:t>
            </w:r>
          </w:p>
          <w:p w:rsidR="00645FC2" w:rsidRPr="00F4290F" w:rsidRDefault="00645FC2" w:rsidP="00645FC2">
            <w:pPr>
              <w:tabs>
                <w:tab w:val="left" w:pos="880"/>
              </w:tabs>
              <w:autoSpaceDE w:val="0"/>
              <w:autoSpaceDN w:val="0"/>
              <w:adjustRightInd w:val="0"/>
              <w:ind w:left="590" w:hanging="590"/>
              <w:jc w:val="left"/>
              <w:rPr>
                <w:color w:val="000000" w:themeColor="text1"/>
              </w:rPr>
            </w:pPr>
            <w:r w:rsidRPr="00F4290F">
              <w:rPr>
                <w:color w:val="000000" w:themeColor="text1"/>
              </w:rPr>
              <w:t>331 – по месту осуществления деятельности иностранной организации через отделение иностранной организации</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lastRenderedPageBreak/>
              <w:t>Сведения о налогоплательщике</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СвНП</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xml:space="preserve">Состав элемента представлен в таблице 4.3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Лицо, подписавшее документ</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Подписант</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xml:space="preserve">Состав элемента представлен в таблице 4.7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xml:space="preserve">Налоговая декларация </w:t>
            </w:r>
            <w:r w:rsidR="009759B9" w:rsidRPr="00F4290F">
              <w:rPr>
                <w:color w:val="000000" w:themeColor="text1"/>
              </w:rPr>
              <w:t xml:space="preserve">по </w:t>
            </w:r>
            <w:r w:rsidR="009759B9" w:rsidRPr="00F4290F">
              <w:rPr>
                <w:bCs/>
                <w:color w:val="000000" w:themeColor="text1"/>
              </w:rPr>
              <w:t>акцизам на табак (табачные изделия), табачную продукцию, жидкости для электронных систем доставки никотина, никотиновое сырье и бестабачную никотинсодержащую смесь для нагревания</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АкцТабак</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xml:space="preserve">Состав элемента представлен в таблице 4.9 </w:t>
            </w:r>
          </w:p>
        </w:tc>
      </w:tr>
    </w:tbl>
    <w:p w:rsidR="00645FC2" w:rsidRPr="00F4290F" w:rsidRDefault="00645FC2" w:rsidP="00645FC2">
      <w:pPr>
        <w:spacing w:before="360"/>
        <w:ind w:firstLine="0"/>
        <w:jc w:val="right"/>
        <w:rPr>
          <w:color w:val="000000" w:themeColor="text1"/>
        </w:rPr>
      </w:pPr>
      <w:r w:rsidRPr="00F4290F">
        <w:rPr>
          <w:color w:val="000000" w:themeColor="text1"/>
        </w:rPr>
        <w:t>Таблица 4.3</w:t>
      </w:r>
    </w:p>
    <w:p w:rsidR="00645FC2" w:rsidRPr="00F4290F" w:rsidRDefault="00645FC2" w:rsidP="00645FC2">
      <w:pPr>
        <w:spacing w:after="120"/>
        <w:ind w:firstLine="0"/>
        <w:jc w:val="center"/>
        <w15:collapsed/>
        <w:rPr>
          <w:color w:val="000000" w:themeColor="text1"/>
          <w:sz w:val="20"/>
          <w:szCs w:val="20"/>
        </w:rPr>
      </w:pPr>
      <w:r w:rsidRPr="00F4290F">
        <w:rPr>
          <w:b/>
          <w:bCs/>
          <w:color w:val="000000" w:themeColor="text1"/>
        </w:rPr>
        <w:t>Сведения о налогоплательщике (</w:t>
      </w:r>
      <w:proofErr w:type="spellStart"/>
      <w:r w:rsidRPr="00F4290F">
        <w:rPr>
          <w:b/>
          <w:bCs/>
          <w:color w:val="000000" w:themeColor="text1"/>
        </w:rPr>
        <w:t>СвНП</w:t>
      </w:r>
      <w:proofErr w:type="spellEnd"/>
      <w:r w:rsidRPr="00F4290F">
        <w:rPr>
          <w:b/>
          <w:bCs/>
          <w:color w:val="000000" w:themeColor="text1"/>
        </w:rPr>
        <w:t>)</w:t>
      </w:r>
    </w:p>
    <w:tbl>
      <w:tblPr>
        <w:tblW w:w="16018" w:type="dxa"/>
        <w:jc w:val="center"/>
        <w:tblLook w:val="04A0" w:firstRow="1" w:lastRow="0" w:firstColumn="1" w:lastColumn="0" w:noHBand="0" w:noVBand="1"/>
      </w:tblPr>
      <w:tblGrid>
        <w:gridCol w:w="3973"/>
        <w:gridCol w:w="2203"/>
        <w:gridCol w:w="1208"/>
        <w:gridCol w:w="1208"/>
        <w:gridCol w:w="1910"/>
        <w:gridCol w:w="5516"/>
      </w:tblGrid>
      <w:tr w:rsidR="00442779" w:rsidRPr="00F4290F" w:rsidTr="00645FC2">
        <w:trPr>
          <w:trHeight w:val="23"/>
          <w:tblHeader/>
          <w:jc w:val="center"/>
        </w:trPr>
        <w:tc>
          <w:tcPr>
            <w:tcW w:w="39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Наименование элемента</w:t>
            </w:r>
          </w:p>
        </w:tc>
        <w:tc>
          <w:tcPr>
            <w:tcW w:w="2203"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обязательности элемента</w:t>
            </w:r>
          </w:p>
        </w:tc>
        <w:tc>
          <w:tcPr>
            <w:tcW w:w="5516"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Дополнительная информация</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Номер контактного телефона</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Тлф</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T(1-20)</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Н</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w:t>
            </w:r>
          </w:p>
        </w:tc>
      </w:tr>
      <w:tr w:rsidR="00442779" w:rsidRPr="00F4290F" w:rsidTr="00645FC2">
        <w:trPr>
          <w:trHeight w:val="23"/>
          <w:jc w:val="center"/>
        </w:trPr>
        <w:tc>
          <w:tcPr>
            <w:tcW w:w="3973" w:type="dxa"/>
            <w:tcBorders>
              <w:top w:val="single" w:sz="4" w:space="0" w:color="auto"/>
              <w:left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lang w:val="en-US"/>
              </w:rPr>
            </w:pPr>
            <w:r w:rsidRPr="00F4290F">
              <w:rPr>
                <w:color w:val="000000" w:themeColor="text1"/>
              </w:rPr>
              <w:t xml:space="preserve">Налогоплательщик – организация   </w:t>
            </w:r>
            <w:r w:rsidRPr="00F4290F">
              <w:rPr>
                <w:color w:val="000000" w:themeColor="text1"/>
                <w:lang w:val="en-US"/>
              </w:rPr>
              <w:t>|</w:t>
            </w:r>
          </w:p>
        </w:tc>
        <w:tc>
          <w:tcPr>
            <w:tcW w:w="2203" w:type="dxa"/>
            <w:tcBorders>
              <w:top w:val="single" w:sz="4" w:space="0" w:color="auto"/>
              <w:left w:val="nil"/>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НПЮЛ</w:t>
            </w:r>
          </w:p>
        </w:tc>
        <w:tc>
          <w:tcPr>
            <w:tcW w:w="1208" w:type="dxa"/>
            <w:tcBorders>
              <w:top w:val="single" w:sz="4" w:space="0" w:color="auto"/>
              <w:left w:val="nil"/>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С</w:t>
            </w:r>
          </w:p>
        </w:tc>
        <w:tc>
          <w:tcPr>
            <w:tcW w:w="1208" w:type="dxa"/>
            <w:tcBorders>
              <w:top w:val="single" w:sz="4" w:space="0" w:color="auto"/>
              <w:left w:val="nil"/>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 </w:t>
            </w:r>
          </w:p>
        </w:tc>
        <w:tc>
          <w:tcPr>
            <w:tcW w:w="1910" w:type="dxa"/>
            <w:tcBorders>
              <w:top w:val="single" w:sz="4" w:space="0" w:color="auto"/>
              <w:left w:val="nil"/>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single" w:sz="4" w:space="0" w:color="auto"/>
              <w:left w:val="nil"/>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xml:space="preserve">Состав элемента представлен в таблице 4.4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Налогоплательщик – физическое лицо, зарегистрированное в качестве индивидуального предпринимателя</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НПФЛ</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xml:space="preserve">Состав элемента представлен в таблице 4.6 </w:t>
            </w:r>
          </w:p>
        </w:tc>
      </w:tr>
    </w:tbl>
    <w:p w:rsidR="00645FC2" w:rsidRPr="00F4290F" w:rsidRDefault="00645FC2" w:rsidP="00645FC2">
      <w:pPr>
        <w:spacing w:before="360"/>
        <w:ind w:firstLine="0"/>
        <w:jc w:val="right"/>
        <w:rPr>
          <w:color w:val="000000" w:themeColor="text1"/>
        </w:rPr>
      </w:pPr>
      <w:r w:rsidRPr="00F4290F">
        <w:rPr>
          <w:color w:val="000000" w:themeColor="text1"/>
        </w:rPr>
        <w:t>Таблица 4.4</w:t>
      </w:r>
    </w:p>
    <w:p w:rsidR="00645FC2" w:rsidRPr="00F4290F" w:rsidRDefault="00645FC2" w:rsidP="00645FC2">
      <w:pPr>
        <w:spacing w:after="120"/>
        <w:ind w:firstLine="0"/>
        <w:jc w:val="center"/>
        <w15:collapsed/>
        <w:rPr>
          <w:color w:val="000000" w:themeColor="text1"/>
          <w:sz w:val="20"/>
          <w:szCs w:val="20"/>
        </w:rPr>
      </w:pPr>
      <w:r w:rsidRPr="00F4290F">
        <w:rPr>
          <w:b/>
          <w:bCs/>
          <w:color w:val="000000" w:themeColor="text1"/>
        </w:rPr>
        <w:t>Налогоплательщик - организация (НПЮЛ)</w:t>
      </w:r>
    </w:p>
    <w:tbl>
      <w:tblPr>
        <w:tblW w:w="16018" w:type="dxa"/>
        <w:jc w:val="center"/>
        <w:tblLook w:val="04A0" w:firstRow="1" w:lastRow="0" w:firstColumn="1" w:lastColumn="0" w:noHBand="0" w:noVBand="1"/>
      </w:tblPr>
      <w:tblGrid>
        <w:gridCol w:w="3973"/>
        <w:gridCol w:w="2203"/>
        <w:gridCol w:w="1208"/>
        <w:gridCol w:w="1208"/>
        <w:gridCol w:w="1910"/>
        <w:gridCol w:w="5516"/>
      </w:tblGrid>
      <w:tr w:rsidR="00442779" w:rsidRPr="00F4290F" w:rsidTr="00645FC2">
        <w:trPr>
          <w:trHeight w:val="23"/>
          <w:tblHeader/>
          <w:jc w:val="center"/>
        </w:trPr>
        <w:tc>
          <w:tcPr>
            <w:tcW w:w="39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Наименование элемента</w:t>
            </w:r>
          </w:p>
        </w:tc>
        <w:tc>
          <w:tcPr>
            <w:tcW w:w="2203"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обязательности элемента</w:t>
            </w:r>
          </w:p>
        </w:tc>
        <w:tc>
          <w:tcPr>
            <w:tcW w:w="5516"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Дополнительная информация</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Наименование организации</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НаимОрг</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ИНН организации</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ИННЮЛ</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Типовой элемент &lt;</w:t>
            </w:r>
            <w:proofErr w:type="spellStart"/>
            <w:r w:rsidRPr="00F4290F">
              <w:rPr>
                <w:color w:val="000000" w:themeColor="text1"/>
              </w:rPr>
              <w:t>ИННЮЛТип</w:t>
            </w:r>
            <w:proofErr w:type="spellEnd"/>
            <w:r w:rsidRPr="00F4290F">
              <w:rPr>
                <w:color w:val="000000" w:themeColor="text1"/>
              </w:rPr>
              <w:t xml:space="preserve">&gt;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lastRenderedPageBreak/>
              <w:t>КПП организации</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КПП</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T(=9)</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Типовой элемент &lt;</w:t>
            </w:r>
            <w:proofErr w:type="spellStart"/>
            <w:r w:rsidRPr="00F4290F">
              <w:rPr>
                <w:color w:val="000000" w:themeColor="text1"/>
              </w:rPr>
              <w:t>КППТип</w:t>
            </w:r>
            <w:proofErr w:type="spellEnd"/>
            <w:r w:rsidRPr="00F4290F">
              <w:rPr>
                <w:color w:val="000000" w:themeColor="text1"/>
              </w:rPr>
              <w:t xml:space="preserve">&gt;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Сведения о реорганизованной (ликвидированной) организации</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СвРеоргЮЛ</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Н</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xml:space="preserve">Состав элемента представлен в таблице 4.5 </w:t>
            </w:r>
          </w:p>
        </w:tc>
      </w:tr>
    </w:tbl>
    <w:p w:rsidR="00645FC2" w:rsidRPr="00F4290F" w:rsidRDefault="00645FC2" w:rsidP="00645FC2">
      <w:pPr>
        <w:spacing w:before="360"/>
        <w:ind w:firstLine="0"/>
        <w:jc w:val="right"/>
        <w:rPr>
          <w:color w:val="000000" w:themeColor="text1"/>
        </w:rPr>
      </w:pPr>
      <w:r w:rsidRPr="00F4290F">
        <w:rPr>
          <w:color w:val="000000" w:themeColor="text1"/>
        </w:rPr>
        <w:t>Таблица 4.5</w:t>
      </w:r>
    </w:p>
    <w:p w:rsidR="00645FC2" w:rsidRPr="00F4290F" w:rsidRDefault="00645FC2" w:rsidP="00645FC2">
      <w:pPr>
        <w:spacing w:after="120"/>
        <w:ind w:firstLine="0"/>
        <w:jc w:val="center"/>
        <w15:collapsed/>
        <w:rPr>
          <w:color w:val="000000" w:themeColor="text1"/>
          <w:sz w:val="20"/>
          <w:szCs w:val="20"/>
        </w:rPr>
      </w:pPr>
      <w:r w:rsidRPr="00F4290F">
        <w:rPr>
          <w:b/>
          <w:bCs/>
          <w:color w:val="000000" w:themeColor="text1"/>
        </w:rPr>
        <w:t>Сведения о реорганизованной (ликвидированной) организации (</w:t>
      </w:r>
      <w:proofErr w:type="spellStart"/>
      <w:r w:rsidRPr="00F4290F">
        <w:rPr>
          <w:b/>
          <w:bCs/>
          <w:color w:val="000000" w:themeColor="text1"/>
        </w:rPr>
        <w:t>СвРеоргЮЛ</w:t>
      </w:r>
      <w:proofErr w:type="spellEnd"/>
      <w:r w:rsidRPr="00F4290F">
        <w:rPr>
          <w:b/>
          <w:bCs/>
          <w:color w:val="000000" w:themeColor="text1"/>
        </w:rPr>
        <w:t>)</w:t>
      </w:r>
    </w:p>
    <w:tbl>
      <w:tblPr>
        <w:tblW w:w="16018" w:type="dxa"/>
        <w:jc w:val="center"/>
        <w:tblLook w:val="04A0" w:firstRow="1" w:lastRow="0" w:firstColumn="1" w:lastColumn="0" w:noHBand="0" w:noVBand="1"/>
      </w:tblPr>
      <w:tblGrid>
        <w:gridCol w:w="3973"/>
        <w:gridCol w:w="2203"/>
        <w:gridCol w:w="1208"/>
        <w:gridCol w:w="1208"/>
        <w:gridCol w:w="1910"/>
        <w:gridCol w:w="5516"/>
      </w:tblGrid>
      <w:tr w:rsidR="00442779" w:rsidRPr="00F4290F" w:rsidTr="00645FC2">
        <w:trPr>
          <w:trHeight w:val="23"/>
          <w:tblHeader/>
          <w:jc w:val="center"/>
        </w:trPr>
        <w:tc>
          <w:tcPr>
            <w:tcW w:w="39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Наименование элемента</w:t>
            </w:r>
          </w:p>
        </w:tc>
        <w:tc>
          <w:tcPr>
            <w:tcW w:w="2203"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обязательности элемента</w:t>
            </w:r>
          </w:p>
        </w:tc>
        <w:tc>
          <w:tcPr>
            <w:tcW w:w="5516"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Дополнительная информация</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Код формы реорганизации (ликвидация)</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ФормРеорг</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szCs w:val="22"/>
              </w:rPr>
            </w:pPr>
            <w:r w:rsidRPr="00F4290F">
              <w:rPr>
                <w:color w:val="000000" w:themeColor="text1"/>
                <w:szCs w:val="22"/>
              </w:rPr>
              <w:t>ОК</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left="323" w:hanging="323"/>
              <w:jc w:val="left"/>
              <w:rPr>
                <w:color w:val="000000" w:themeColor="text1"/>
              </w:rPr>
            </w:pPr>
            <w:r w:rsidRPr="00F4290F">
              <w:rPr>
                <w:color w:val="000000" w:themeColor="text1"/>
              </w:rPr>
              <w:t>Принимает значение:</w:t>
            </w:r>
          </w:p>
          <w:p w:rsidR="00645FC2" w:rsidRPr="00F4290F" w:rsidRDefault="00645FC2" w:rsidP="00645FC2">
            <w:pPr>
              <w:ind w:left="323" w:hanging="323"/>
              <w:jc w:val="left"/>
              <w:rPr>
                <w:color w:val="000000" w:themeColor="text1"/>
              </w:rPr>
            </w:pPr>
            <w:r w:rsidRPr="00F4290F">
              <w:rPr>
                <w:color w:val="000000" w:themeColor="text1"/>
              </w:rPr>
              <w:t xml:space="preserve">0 – ликвидация   | </w:t>
            </w:r>
          </w:p>
          <w:p w:rsidR="00645FC2" w:rsidRPr="00F4290F" w:rsidRDefault="00645FC2" w:rsidP="00645FC2">
            <w:pPr>
              <w:ind w:left="323" w:hanging="323"/>
              <w:jc w:val="left"/>
              <w:rPr>
                <w:color w:val="000000" w:themeColor="text1"/>
              </w:rPr>
            </w:pPr>
            <w:r w:rsidRPr="00F4290F">
              <w:rPr>
                <w:color w:val="000000" w:themeColor="text1"/>
              </w:rPr>
              <w:t xml:space="preserve">1 – преобразование   | </w:t>
            </w:r>
          </w:p>
          <w:p w:rsidR="00645FC2" w:rsidRPr="00F4290F" w:rsidRDefault="00645FC2" w:rsidP="00645FC2">
            <w:pPr>
              <w:ind w:left="323" w:hanging="323"/>
              <w:jc w:val="left"/>
              <w:rPr>
                <w:color w:val="000000" w:themeColor="text1"/>
              </w:rPr>
            </w:pPr>
            <w:r w:rsidRPr="00F4290F">
              <w:rPr>
                <w:color w:val="000000" w:themeColor="text1"/>
              </w:rPr>
              <w:t xml:space="preserve">2 – слияние   | </w:t>
            </w:r>
          </w:p>
          <w:p w:rsidR="00645FC2" w:rsidRPr="00F4290F" w:rsidRDefault="00645FC2" w:rsidP="00645FC2">
            <w:pPr>
              <w:ind w:left="323" w:hanging="323"/>
              <w:jc w:val="left"/>
              <w:rPr>
                <w:color w:val="000000" w:themeColor="text1"/>
              </w:rPr>
            </w:pPr>
            <w:r w:rsidRPr="00F4290F">
              <w:rPr>
                <w:color w:val="000000" w:themeColor="text1"/>
              </w:rPr>
              <w:t xml:space="preserve">3 – разделение   | </w:t>
            </w:r>
          </w:p>
          <w:p w:rsidR="00645FC2" w:rsidRPr="00F4290F" w:rsidRDefault="00645FC2" w:rsidP="00645FC2">
            <w:pPr>
              <w:ind w:left="323" w:hanging="323"/>
              <w:jc w:val="left"/>
              <w:rPr>
                <w:color w:val="000000" w:themeColor="text1"/>
              </w:rPr>
            </w:pPr>
            <w:r w:rsidRPr="00F4290F">
              <w:rPr>
                <w:color w:val="000000" w:themeColor="text1"/>
              </w:rPr>
              <w:t xml:space="preserve">5 – присоединение   | </w:t>
            </w:r>
          </w:p>
          <w:p w:rsidR="00645FC2" w:rsidRPr="00F4290F" w:rsidRDefault="00645FC2" w:rsidP="00645FC2">
            <w:pPr>
              <w:ind w:left="323" w:hanging="323"/>
              <w:jc w:val="left"/>
              <w:rPr>
                <w:color w:val="000000" w:themeColor="text1"/>
              </w:rPr>
            </w:pPr>
            <w:r w:rsidRPr="00F4290F">
              <w:rPr>
                <w:color w:val="000000" w:themeColor="text1"/>
              </w:rPr>
              <w:t>6 – разделение с одновременным присоединением</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ИНН реорганизованной организации</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ИННЮЛ</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szCs w:val="22"/>
              </w:rPr>
            </w:pPr>
            <w:r w:rsidRPr="00F4290F">
              <w:rPr>
                <w:color w:val="000000" w:themeColor="text1"/>
                <w:szCs w:val="22"/>
              </w:rPr>
              <w:t>НУ</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Типовой элемент &lt;</w:t>
            </w:r>
            <w:proofErr w:type="spellStart"/>
            <w:r w:rsidRPr="00F4290F">
              <w:rPr>
                <w:color w:val="000000" w:themeColor="text1"/>
              </w:rPr>
              <w:t>ИННЮЛТип</w:t>
            </w:r>
            <w:proofErr w:type="spellEnd"/>
            <w:r w:rsidRPr="00F4290F">
              <w:rPr>
                <w:color w:val="000000" w:themeColor="text1"/>
              </w:rPr>
              <w:t xml:space="preserve">&gt;.  </w:t>
            </w:r>
          </w:p>
          <w:p w:rsidR="00645FC2" w:rsidRPr="00F4290F" w:rsidRDefault="00645FC2" w:rsidP="00645FC2">
            <w:pPr>
              <w:ind w:firstLine="0"/>
              <w:jc w:val="left"/>
              <w:rPr>
                <w:color w:val="000000" w:themeColor="text1"/>
              </w:rPr>
            </w:pPr>
            <w:r w:rsidRPr="00F4290F">
              <w:rPr>
                <w:color w:val="000000" w:themeColor="text1"/>
              </w:rPr>
              <w:t xml:space="preserve">Элемент обязателен при </w:t>
            </w:r>
          </w:p>
          <w:p w:rsidR="00645FC2" w:rsidRPr="00F4290F" w:rsidRDefault="00645FC2" w:rsidP="00645FC2">
            <w:pPr>
              <w:ind w:firstLine="0"/>
              <w:jc w:val="left"/>
              <w:rPr>
                <w:color w:val="000000" w:themeColor="text1"/>
              </w:rPr>
            </w:pPr>
            <w:r w:rsidRPr="00F4290F">
              <w:rPr>
                <w:color w:val="000000" w:themeColor="text1"/>
              </w:rPr>
              <w:t>&lt;</w:t>
            </w:r>
            <w:proofErr w:type="spellStart"/>
            <w:r w:rsidRPr="00F4290F">
              <w:rPr>
                <w:color w:val="000000" w:themeColor="text1"/>
              </w:rPr>
              <w:t>ФормРеорг</w:t>
            </w:r>
            <w:proofErr w:type="spellEnd"/>
            <w:r w:rsidRPr="00F4290F">
              <w:rPr>
                <w:color w:val="000000" w:themeColor="text1"/>
              </w:rPr>
              <w:t>&gt; = 1 | 2 | 3 | 5 | 6</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КПП реорганизованной организации</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КПП</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T(=9)</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szCs w:val="22"/>
              </w:rPr>
            </w:pPr>
            <w:r w:rsidRPr="00F4290F">
              <w:rPr>
                <w:color w:val="000000" w:themeColor="text1"/>
                <w:szCs w:val="22"/>
              </w:rPr>
              <w:t>НУ</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Типовой элемент &lt;</w:t>
            </w:r>
            <w:proofErr w:type="spellStart"/>
            <w:r w:rsidRPr="00F4290F">
              <w:rPr>
                <w:color w:val="000000" w:themeColor="text1"/>
              </w:rPr>
              <w:t>КППТип</w:t>
            </w:r>
            <w:proofErr w:type="spellEnd"/>
            <w:r w:rsidRPr="00F4290F">
              <w:rPr>
                <w:color w:val="000000" w:themeColor="text1"/>
              </w:rPr>
              <w:t xml:space="preserve">&gt;.  </w:t>
            </w:r>
          </w:p>
          <w:p w:rsidR="00645FC2" w:rsidRPr="00F4290F" w:rsidRDefault="00645FC2" w:rsidP="00645FC2">
            <w:pPr>
              <w:ind w:firstLine="0"/>
              <w:jc w:val="left"/>
              <w:rPr>
                <w:color w:val="000000" w:themeColor="text1"/>
              </w:rPr>
            </w:pPr>
            <w:r w:rsidRPr="00F4290F">
              <w:rPr>
                <w:color w:val="000000" w:themeColor="text1"/>
              </w:rPr>
              <w:t xml:space="preserve">Элемент обязателен при </w:t>
            </w:r>
          </w:p>
          <w:p w:rsidR="00645FC2" w:rsidRPr="00F4290F" w:rsidRDefault="00645FC2" w:rsidP="00645FC2">
            <w:pPr>
              <w:ind w:firstLine="0"/>
              <w:jc w:val="left"/>
              <w:rPr>
                <w:color w:val="000000" w:themeColor="text1"/>
              </w:rPr>
            </w:pPr>
            <w:r w:rsidRPr="00F4290F">
              <w:rPr>
                <w:color w:val="000000" w:themeColor="text1"/>
              </w:rPr>
              <w:t>&lt;</w:t>
            </w:r>
            <w:proofErr w:type="spellStart"/>
            <w:r w:rsidRPr="00F4290F">
              <w:rPr>
                <w:color w:val="000000" w:themeColor="text1"/>
              </w:rPr>
              <w:t>ФормРеорг</w:t>
            </w:r>
            <w:proofErr w:type="spellEnd"/>
            <w:r w:rsidRPr="00F4290F">
              <w:rPr>
                <w:color w:val="000000" w:themeColor="text1"/>
              </w:rPr>
              <w:t>&gt; = 1 | 2 | 3 | 5 | 6</w:t>
            </w:r>
          </w:p>
        </w:tc>
      </w:tr>
    </w:tbl>
    <w:p w:rsidR="00645FC2" w:rsidRPr="00F4290F" w:rsidRDefault="00645FC2" w:rsidP="00645FC2">
      <w:pPr>
        <w:spacing w:before="360"/>
        <w:ind w:firstLine="0"/>
        <w:jc w:val="right"/>
        <w:rPr>
          <w:color w:val="000000" w:themeColor="text1"/>
        </w:rPr>
      </w:pPr>
      <w:r w:rsidRPr="00F4290F">
        <w:rPr>
          <w:color w:val="000000" w:themeColor="text1"/>
        </w:rPr>
        <w:t>Таблица 4.6</w:t>
      </w:r>
    </w:p>
    <w:p w:rsidR="00645FC2" w:rsidRPr="00F4290F" w:rsidRDefault="00645FC2" w:rsidP="00645FC2">
      <w:pPr>
        <w:spacing w:after="120"/>
        <w:ind w:firstLine="0"/>
        <w:jc w:val="center"/>
        <w15:collapsed/>
        <w:rPr>
          <w:color w:val="000000" w:themeColor="text1"/>
          <w:sz w:val="20"/>
          <w:szCs w:val="20"/>
        </w:rPr>
      </w:pPr>
      <w:r w:rsidRPr="00F4290F">
        <w:rPr>
          <w:b/>
          <w:bCs/>
          <w:color w:val="000000" w:themeColor="text1"/>
        </w:rPr>
        <w:t>Налогоплательщик - физическое лицо, зарегистрированное в качестве индивидуального предпринимателя (НПФЛ)</w:t>
      </w:r>
    </w:p>
    <w:tbl>
      <w:tblPr>
        <w:tblW w:w="16018" w:type="dxa"/>
        <w:jc w:val="center"/>
        <w:tblLook w:val="04A0" w:firstRow="1" w:lastRow="0" w:firstColumn="1" w:lastColumn="0" w:noHBand="0" w:noVBand="1"/>
      </w:tblPr>
      <w:tblGrid>
        <w:gridCol w:w="3973"/>
        <w:gridCol w:w="2203"/>
        <w:gridCol w:w="1208"/>
        <w:gridCol w:w="1208"/>
        <w:gridCol w:w="1910"/>
        <w:gridCol w:w="5516"/>
      </w:tblGrid>
      <w:tr w:rsidR="00442779" w:rsidRPr="00F4290F" w:rsidTr="00645FC2">
        <w:trPr>
          <w:trHeight w:val="23"/>
          <w:tblHeader/>
          <w:jc w:val="center"/>
        </w:trPr>
        <w:tc>
          <w:tcPr>
            <w:tcW w:w="39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Наименование элемента</w:t>
            </w:r>
          </w:p>
        </w:tc>
        <w:tc>
          <w:tcPr>
            <w:tcW w:w="2203"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обязательности элемента</w:t>
            </w:r>
          </w:p>
        </w:tc>
        <w:tc>
          <w:tcPr>
            <w:tcW w:w="5516"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Дополнительная информация</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ИНН физического лица</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ИННФЛ</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T(=12)</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Типовой элемент &lt;</w:t>
            </w:r>
            <w:proofErr w:type="spellStart"/>
            <w:r w:rsidRPr="00F4290F">
              <w:rPr>
                <w:color w:val="000000" w:themeColor="text1"/>
              </w:rPr>
              <w:t>ИННФЛТип</w:t>
            </w:r>
            <w:proofErr w:type="spellEnd"/>
            <w:r w:rsidRPr="00F4290F">
              <w:rPr>
                <w:color w:val="000000" w:themeColor="text1"/>
              </w:rPr>
              <w:t xml:space="preserve">&gt; </w:t>
            </w:r>
          </w:p>
        </w:tc>
      </w:tr>
      <w:tr w:rsidR="00645FC2"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lastRenderedPageBreak/>
              <w:t>Фамилия, имя, отчество (при наличии) физического лица</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ФИО</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Типовой элемент &lt;</w:t>
            </w:r>
            <w:proofErr w:type="spellStart"/>
            <w:r w:rsidRPr="00F4290F">
              <w:rPr>
                <w:color w:val="000000" w:themeColor="text1"/>
              </w:rPr>
              <w:t>ФИОТип</w:t>
            </w:r>
            <w:proofErr w:type="spellEnd"/>
            <w:r w:rsidRPr="00F4290F">
              <w:rPr>
                <w:color w:val="000000" w:themeColor="text1"/>
              </w:rPr>
              <w:t xml:space="preserve">&gt;. Состав элемента представлен в таблице 4.32 </w:t>
            </w:r>
          </w:p>
        </w:tc>
      </w:tr>
    </w:tbl>
    <w:p w:rsidR="00645FC2" w:rsidRPr="00F4290F" w:rsidRDefault="00645FC2" w:rsidP="00645FC2">
      <w:pPr>
        <w:spacing w:before="360"/>
        <w:ind w:firstLine="0"/>
        <w:jc w:val="right"/>
        <w:rPr>
          <w:color w:val="000000" w:themeColor="text1"/>
        </w:rPr>
      </w:pPr>
      <w:r w:rsidRPr="00F4290F">
        <w:rPr>
          <w:color w:val="000000" w:themeColor="text1"/>
        </w:rPr>
        <w:t>Таблица 4.7</w:t>
      </w:r>
    </w:p>
    <w:p w:rsidR="00645FC2" w:rsidRPr="00F4290F" w:rsidRDefault="00645FC2" w:rsidP="00645FC2">
      <w:pPr>
        <w:spacing w:after="120"/>
        <w:ind w:firstLine="0"/>
        <w:jc w:val="center"/>
        <w15:collapsed/>
        <w:rPr>
          <w:color w:val="000000" w:themeColor="text1"/>
          <w:sz w:val="20"/>
          <w:szCs w:val="20"/>
        </w:rPr>
      </w:pPr>
      <w:r w:rsidRPr="00F4290F">
        <w:rPr>
          <w:b/>
          <w:bCs/>
          <w:color w:val="000000" w:themeColor="text1"/>
        </w:rPr>
        <w:t>Лицо, подписавшее документ (Подписант)</w:t>
      </w:r>
    </w:p>
    <w:tbl>
      <w:tblPr>
        <w:tblW w:w="16018" w:type="dxa"/>
        <w:jc w:val="center"/>
        <w:tblLook w:val="04A0" w:firstRow="1" w:lastRow="0" w:firstColumn="1" w:lastColumn="0" w:noHBand="0" w:noVBand="1"/>
      </w:tblPr>
      <w:tblGrid>
        <w:gridCol w:w="3973"/>
        <w:gridCol w:w="2203"/>
        <w:gridCol w:w="1208"/>
        <w:gridCol w:w="1208"/>
        <w:gridCol w:w="1910"/>
        <w:gridCol w:w="5516"/>
      </w:tblGrid>
      <w:tr w:rsidR="00442779" w:rsidRPr="00F4290F" w:rsidTr="00645FC2">
        <w:trPr>
          <w:trHeight w:val="23"/>
          <w:tblHeader/>
          <w:jc w:val="center"/>
        </w:trPr>
        <w:tc>
          <w:tcPr>
            <w:tcW w:w="39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Наименование элемента</w:t>
            </w:r>
          </w:p>
        </w:tc>
        <w:tc>
          <w:tcPr>
            <w:tcW w:w="2203"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обязательности элемента</w:t>
            </w:r>
          </w:p>
        </w:tc>
        <w:tc>
          <w:tcPr>
            <w:tcW w:w="5516"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Дополнительная информация</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Признак лица, подписавшего документ</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ПрПодп</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szCs w:val="22"/>
              </w:rPr>
            </w:pPr>
            <w:r w:rsidRPr="00F4290F">
              <w:rPr>
                <w:color w:val="000000" w:themeColor="text1"/>
                <w:szCs w:val="22"/>
              </w:rPr>
              <w:t>ОК</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szCs w:val="22"/>
              </w:rPr>
            </w:pPr>
            <w:r w:rsidRPr="00F4290F">
              <w:rPr>
                <w:color w:val="000000" w:themeColor="text1"/>
                <w:szCs w:val="22"/>
              </w:rPr>
              <w:t>Принимает значение:</w:t>
            </w:r>
            <w:r w:rsidRPr="00F4290F">
              <w:rPr>
                <w:color w:val="000000" w:themeColor="text1"/>
                <w:szCs w:val="22"/>
              </w:rPr>
              <w:br/>
              <w:t>1 – налогоплательщик   |</w:t>
            </w:r>
            <w:r w:rsidRPr="00F4290F">
              <w:rPr>
                <w:color w:val="000000" w:themeColor="text1"/>
                <w:szCs w:val="22"/>
              </w:rPr>
              <w:br/>
              <w:t>2 – представитель налогоплательщика</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Фамилия, имя, отчество (при наличии)</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ФИО</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НУ</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Типовой элемент &lt;</w:t>
            </w:r>
            <w:proofErr w:type="spellStart"/>
            <w:r w:rsidRPr="00F4290F">
              <w:rPr>
                <w:color w:val="000000" w:themeColor="text1"/>
              </w:rPr>
              <w:t>ФИОТип</w:t>
            </w:r>
            <w:proofErr w:type="spellEnd"/>
            <w:r w:rsidRPr="00F4290F">
              <w:rPr>
                <w:color w:val="000000" w:themeColor="text1"/>
              </w:rPr>
              <w:t xml:space="preserve">&gt;. </w:t>
            </w:r>
          </w:p>
          <w:p w:rsidR="00645FC2" w:rsidRPr="00F4290F" w:rsidRDefault="00645FC2" w:rsidP="00645FC2">
            <w:pPr>
              <w:ind w:firstLine="0"/>
              <w:jc w:val="left"/>
              <w:rPr>
                <w:color w:val="000000" w:themeColor="text1"/>
              </w:rPr>
            </w:pPr>
            <w:r w:rsidRPr="00F4290F">
              <w:rPr>
                <w:color w:val="000000" w:themeColor="text1"/>
              </w:rPr>
              <w:t>Состав элемента представлен в таблице 4.32.</w:t>
            </w:r>
          </w:p>
          <w:p w:rsidR="00645FC2" w:rsidRPr="00F4290F" w:rsidRDefault="00645FC2" w:rsidP="00645FC2">
            <w:pPr>
              <w:ind w:firstLine="0"/>
              <w:jc w:val="left"/>
              <w:rPr>
                <w:color w:val="000000" w:themeColor="text1"/>
              </w:rPr>
            </w:pPr>
            <w:r w:rsidRPr="00F4290F">
              <w:rPr>
                <w:color w:val="000000" w:themeColor="text1"/>
              </w:rPr>
              <w:t>Элемент обязателен при выполнении одного из условий:</w:t>
            </w:r>
          </w:p>
          <w:p w:rsidR="00645FC2" w:rsidRPr="00F4290F" w:rsidRDefault="00645FC2" w:rsidP="00645FC2">
            <w:pPr>
              <w:numPr>
                <w:ilvl w:val="0"/>
                <w:numId w:val="37"/>
              </w:numPr>
              <w:tabs>
                <w:tab w:val="clear" w:pos="540"/>
                <w:tab w:val="num" w:pos="218"/>
              </w:tabs>
              <w:ind w:left="218" w:hanging="180"/>
              <w:jc w:val="left"/>
              <w:rPr>
                <w:color w:val="000000" w:themeColor="text1"/>
              </w:rPr>
            </w:pPr>
            <w:r w:rsidRPr="00F4290F">
              <w:rPr>
                <w:color w:val="000000" w:themeColor="text1"/>
              </w:rPr>
              <w:t>&lt;</w:t>
            </w:r>
            <w:proofErr w:type="spellStart"/>
            <w:r w:rsidRPr="00F4290F">
              <w:rPr>
                <w:color w:val="000000" w:themeColor="text1"/>
              </w:rPr>
              <w:t>ПрПодп</w:t>
            </w:r>
            <w:proofErr w:type="spellEnd"/>
            <w:r w:rsidRPr="00F4290F">
              <w:rPr>
                <w:color w:val="000000" w:themeColor="text1"/>
              </w:rPr>
              <w:t>&gt;=2   |</w:t>
            </w:r>
          </w:p>
          <w:p w:rsidR="00645FC2" w:rsidRPr="00F4290F" w:rsidRDefault="00645FC2" w:rsidP="00645FC2">
            <w:pPr>
              <w:numPr>
                <w:ilvl w:val="0"/>
                <w:numId w:val="37"/>
              </w:numPr>
              <w:tabs>
                <w:tab w:val="clear" w:pos="540"/>
                <w:tab w:val="num" w:pos="218"/>
              </w:tabs>
              <w:ind w:left="218" w:hanging="180"/>
              <w:jc w:val="left"/>
              <w:rPr>
                <w:color w:val="000000" w:themeColor="text1"/>
              </w:rPr>
            </w:pPr>
            <w:r w:rsidRPr="00F4290F">
              <w:rPr>
                <w:color w:val="000000" w:themeColor="text1"/>
              </w:rPr>
              <w:t>&lt;</w:t>
            </w:r>
            <w:proofErr w:type="spellStart"/>
            <w:r w:rsidRPr="00F4290F">
              <w:rPr>
                <w:color w:val="000000" w:themeColor="text1"/>
              </w:rPr>
              <w:t>ПрПодп</w:t>
            </w:r>
            <w:proofErr w:type="spellEnd"/>
            <w:r w:rsidRPr="00F4290F">
              <w:rPr>
                <w:color w:val="000000" w:themeColor="text1"/>
              </w:rPr>
              <w:t>&gt;=1 и наличие &lt;</w:t>
            </w:r>
            <w:proofErr w:type="gramStart"/>
            <w:r w:rsidRPr="00F4290F">
              <w:rPr>
                <w:color w:val="000000" w:themeColor="text1"/>
              </w:rPr>
              <w:t>НПЮЛ&gt;</w:t>
            </w:r>
            <w:r w:rsidRPr="00F4290F">
              <w:rPr>
                <w:color w:val="000000" w:themeColor="text1"/>
                <w:szCs w:val="22"/>
              </w:rPr>
              <w:t xml:space="preserve"> </w:t>
            </w:r>
            <w:r w:rsidRPr="00F4290F">
              <w:rPr>
                <w:color w:val="000000" w:themeColor="text1"/>
              </w:rPr>
              <w:t xml:space="preserve"> </w:t>
            </w:r>
            <w:proofErr w:type="gramEnd"/>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Сведения о представителе налогоплательщика</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СвПред</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НУ</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Состав элемента представлен в таблице 4.8. Элемент обязателен при &lt;</w:t>
            </w:r>
            <w:proofErr w:type="spellStart"/>
            <w:r w:rsidRPr="00F4290F">
              <w:rPr>
                <w:color w:val="000000" w:themeColor="text1"/>
              </w:rPr>
              <w:t>ПрПодп</w:t>
            </w:r>
            <w:proofErr w:type="spellEnd"/>
            <w:r w:rsidRPr="00F4290F">
              <w:rPr>
                <w:color w:val="000000" w:themeColor="text1"/>
              </w:rPr>
              <w:t>&gt;=2</w:t>
            </w:r>
          </w:p>
        </w:tc>
      </w:tr>
    </w:tbl>
    <w:p w:rsidR="00645FC2" w:rsidRPr="00F4290F" w:rsidRDefault="00645FC2" w:rsidP="00645FC2">
      <w:pPr>
        <w:spacing w:before="360"/>
        <w:ind w:firstLine="0"/>
        <w:jc w:val="right"/>
        <w:rPr>
          <w:color w:val="000000" w:themeColor="text1"/>
        </w:rPr>
      </w:pPr>
      <w:r w:rsidRPr="00F4290F">
        <w:rPr>
          <w:color w:val="000000" w:themeColor="text1"/>
        </w:rPr>
        <w:t>Таблица 4.8</w:t>
      </w:r>
    </w:p>
    <w:p w:rsidR="00645FC2" w:rsidRPr="00F4290F" w:rsidRDefault="00645FC2" w:rsidP="00645FC2">
      <w:pPr>
        <w:spacing w:after="120"/>
        <w:ind w:firstLine="0"/>
        <w:jc w:val="center"/>
        <w15:collapsed/>
        <w:rPr>
          <w:color w:val="000000" w:themeColor="text1"/>
          <w:sz w:val="20"/>
          <w:szCs w:val="20"/>
        </w:rPr>
      </w:pPr>
      <w:r w:rsidRPr="00F4290F">
        <w:rPr>
          <w:b/>
          <w:bCs/>
          <w:color w:val="000000" w:themeColor="text1"/>
        </w:rPr>
        <w:t>Сведения о представителе налогоплательщика (</w:t>
      </w:r>
      <w:proofErr w:type="spellStart"/>
      <w:r w:rsidRPr="00F4290F">
        <w:rPr>
          <w:b/>
          <w:bCs/>
          <w:color w:val="000000" w:themeColor="text1"/>
        </w:rPr>
        <w:t>СвПред</w:t>
      </w:r>
      <w:proofErr w:type="spellEnd"/>
      <w:r w:rsidRPr="00F4290F">
        <w:rPr>
          <w:b/>
          <w:bCs/>
          <w:color w:val="000000" w:themeColor="text1"/>
        </w:rPr>
        <w:t>)</w:t>
      </w:r>
    </w:p>
    <w:tbl>
      <w:tblPr>
        <w:tblW w:w="16018" w:type="dxa"/>
        <w:jc w:val="center"/>
        <w:tblLook w:val="04A0" w:firstRow="1" w:lastRow="0" w:firstColumn="1" w:lastColumn="0" w:noHBand="0" w:noVBand="1"/>
      </w:tblPr>
      <w:tblGrid>
        <w:gridCol w:w="3973"/>
        <w:gridCol w:w="2203"/>
        <w:gridCol w:w="1208"/>
        <w:gridCol w:w="1208"/>
        <w:gridCol w:w="1910"/>
        <w:gridCol w:w="5516"/>
      </w:tblGrid>
      <w:tr w:rsidR="00442779" w:rsidRPr="00F4290F" w:rsidTr="00645FC2">
        <w:trPr>
          <w:trHeight w:val="23"/>
          <w:tblHeader/>
          <w:jc w:val="center"/>
        </w:trPr>
        <w:tc>
          <w:tcPr>
            <w:tcW w:w="39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Наименование элемента</w:t>
            </w:r>
          </w:p>
        </w:tc>
        <w:tc>
          <w:tcPr>
            <w:tcW w:w="2203"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обязательности элемента</w:t>
            </w:r>
          </w:p>
        </w:tc>
        <w:tc>
          <w:tcPr>
            <w:tcW w:w="5516"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Дополнительная информация</w:t>
            </w:r>
          </w:p>
        </w:tc>
      </w:tr>
      <w:tr w:rsidR="00645FC2"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Наименование и реквизиты документа, подтверждающего полномочия представителя налогоплательщика</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НаимДок</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T(1-120)</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rFonts w:eastAsiaTheme="minorHAnsi"/>
                <w:color w:val="000000" w:themeColor="text1"/>
                <w:lang w:eastAsia="en-US"/>
              </w:rPr>
              <w:t>Для доверенности, совершенной в форме электронного документа, указывается GUID доверенности</w:t>
            </w:r>
          </w:p>
        </w:tc>
      </w:tr>
    </w:tbl>
    <w:p w:rsidR="00645FC2" w:rsidRPr="00F4290F" w:rsidRDefault="00645FC2" w:rsidP="00645FC2">
      <w:pPr>
        <w:spacing w:before="360"/>
        <w:ind w:firstLine="0"/>
        <w:jc w:val="right"/>
        <w:rPr>
          <w:color w:val="000000" w:themeColor="text1"/>
        </w:rPr>
      </w:pPr>
      <w:r w:rsidRPr="00F4290F">
        <w:rPr>
          <w:color w:val="000000" w:themeColor="text1"/>
        </w:rPr>
        <w:lastRenderedPageBreak/>
        <w:t>Таблица 4.9</w:t>
      </w:r>
    </w:p>
    <w:p w:rsidR="00645FC2" w:rsidRPr="00F4290F" w:rsidRDefault="009759B9" w:rsidP="00645FC2">
      <w:pPr>
        <w:spacing w:after="120"/>
        <w:ind w:firstLine="0"/>
        <w:jc w:val="center"/>
        <w15:collapsed/>
        <w:rPr>
          <w:color w:val="000000" w:themeColor="text1"/>
          <w:sz w:val="20"/>
          <w:szCs w:val="20"/>
        </w:rPr>
      </w:pPr>
      <w:r w:rsidRPr="00F4290F">
        <w:rPr>
          <w:b/>
          <w:color w:val="000000" w:themeColor="text1"/>
        </w:rPr>
        <w:t xml:space="preserve">Налоговая декларация по </w:t>
      </w:r>
      <w:r w:rsidRPr="00F4290F">
        <w:rPr>
          <w:b/>
          <w:bCs/>
          <w:color w:val="000000" w:themeColor="text1"/>
        </w:rPr>
        <w:t xml:space="preserve">акцизам на табак (табачные изделия), табачную продукцию, жидкости для электронных систем доставки никотина, никотиновое сырье и бестабачную никотинсодержащую смесь для нагревания </w:t>
      </w:r>
      <w:r w:rsidR="00645FC2" w:rsidRPr="00F4290F">
        <w:rPr>
          <w:b/>
          <w:bCs/>
          <w:color w:val="000000" w:themeColor="text1"/>
        </w:rPr>
        <w:t>(</w:t>
      </w:r>
      <w:proofErr w:type="spellStart"/>
      <w:r w:rsidR="00645FC2" w:rsidRPr="00F4290F">
        <w:rPr>
          <w:b/>
          <w:bCs/>
          <w:color w:val="000000" w:themeColor="text1"/>
        </w:rPr>
        <w:t>АкцТабак</w:t>
      </w:r>
      <w:proofErr w:type="spellEnd"/>
      <w:r w:rsidR="00645FC2" w:rsidRPr="00F4290F">
        <w:rPr>
          <w:b/>
          <w:bCs/>
          <w:color w:val="000000" w:themeColor="text1"/>
        </w:rPr>
        <w:t>)</w:t>
      </w:r>
    </w:p>
    <w:tbl>
      <w:tblPr>
        <w:tblW w:w="16018" w:type="dxa"/>
        <w:jc w:val="center"/>
        <w:tblLook w:val="04A0" w:firstRow="1" w:lastRow="0" w:firstColumn="1" w:lastColumn="0" w:noHBand="0" w:noVBand="1"/>
      </w:tblPr>
      <w:tblGrid>
        <w:gridCol w:w="3973"/>
        <w:gridCol w:w="2203"/>
        <w:gridCol w:w="1208"/>
        <w:gridCol w:w="1208"/>
        <w:gridCol w:w="1910"/>
        <w:gridCol w:w="5516"/>
      </w:tblGrid>
      <w:tr w:rsidR="00442779" w:rsidRPr="00F4290F" w:rsidTr="00645FC2">
        <w:trPr>
          <w:trHeight w:val="23"/>
          <w:tblHeader/>
          <w:jc w:val="center"/>
        </w:trPr>
        <w:tc>
          <w:tcPr>
            <w:tcW w:w="39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Наименование элемента</w:t>
            </w:r>
          </w:p>
        </w:tc>
        <w:tc>
          <w:tcPr>
            <w:tcW w:w="2203"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обязательности элемента</w:t>
            </w:r>
          </w:p>
        </w:tc>
        <w:tc>
          <w:tcPr>
            <w:tcW w:w="5516"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Дополнительная информация</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Сумма акциза по подакцизным товарам, подлежащая уплате в бюджет либо возмещению из бюджета</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СумНалПУ</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xml:space="preserve">Состав элемента представлен в таблице 4.10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Расчет суммы акциза по подакцизным товарам</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РасчАкц</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xml:space="preserve">Состав элемента представлен в таблице 4.12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Расчет суммы акциза по сигаретам (папиросам)</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РасчАкцСП</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НМ</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xml:space="preserve">Состав элемента представлен в таблице 4.23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Реализация подакцизных товаров за пределы территории Российской Федерации, по которой в налоговом периоде применено освобождение от уплаты акциза при представлении банковской гарантии или договора поручительства</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РеалТабИздЭксп</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НМ</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xml:space="preserve">Состав элемента представлен в таблице 4.25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Сведения о реализованных подакцизных товарах</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СведРеалПТ</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lang w:val="en-US"/>
              </w:rPr>
            </w:pPr>
            <w:r w:rsidRPr="00F4290F">
              <w:rPr>
                <w:color w:val="000000" w:themeColor="text1"/>
              </w:rPr>
              <w:t>НМУ</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Состав элемента представлен в таблице 4.31.</w:t>
            </w:r>
          </w:p>
          <w:p w:rsidR="00645FC2" w:rsidRPr="008655BC" w:rsidRDefault="00645FC2" w:rsidP="00645FC2">
            <w:pPr>
              <w:ind w:firstLine="0"/>
              <w:jc w:val="left"/>
            </w:pPr>
            <w:r w:rsidRPr="008655BC">
              <w:t xml:space="preserve">Элемент </w:t>
            </w:r>
            <w:r w:rsidR="00AA759A" w:rsidRPr="008655BC">
              <w:t xml:space="preserve">является обязательным при выполнении </w:t>
            </w:r>
            <w:r w:rsidR="00847450" w:rsidRPr="008655BC">
              <w:t>одного из условий</w:t>
            </w:r>
            <w:r w:rsidR="00AA759A" w:rsidRPr="008655BC">
              <w:t>:</w:t>
            </w:r>
          </w:p>
          <w:p w:rsidR="00AA759A" w:rsidRPr="008655BC" w:rsidRDefault="00AA759A" w:rsidP="00847450">
            <w:pPr>
              <w:numPr>
                <w:ilvl w:val="0"/>
                <w:numId w:val="37"/>
              </w:numPr>
              <w:tabs>
                <w:tab w:val="clear" w:pos="540"/>
                <w:tab w:val="num" w:pos="218"/>
              </w:tabs>
              <w:ind w:left="218" w:hanging="180"/>
              <w:jc w:val="left"/>
            </w:pPr>
            <w:r w:rsidRPr="008655BC">
              <w:t>&lt;Период&gt; = 07 | 08 | 09 | 10 | 11 | 12 | 77 | 78 | 79 | 80 | 81 | 82 (из таблицы 4.2)</w:t>
            </w:r>
            <w:r w:rsidR="00847450" w:rsidRPr="008655BC">
              <w:t xml:space="preserve"> и </w:t>
            </w:r>
            <w:r w:rsidRPr="008655BC">
              <w:t>&lt;</w:t>
            </w:r>
            <w:proofErr w:type="spellStart"/>
            <w:r w:rsidRPr="008655BC">
              <w:t>ОтчетГод</w:t>
            </w:r>
            <w:proofErr w:type="spellEnd"/>
            <w:r w:rsidRPr="008655BC">
              <w:t xml:space="preserve">&gt; </w:t>
            </w:r>
            <w:r w:rsidR="00847450" w:rsidRPr="008655BC">
              <w:t>=</w:t>
            </w:r>
            <w:r w:rsidRPr="008655BC">
              <w:t xml:space="preserve"> 2025 (из таблицы 4.2)</w:t>
            </w:r>
            <w:r w:rsidR="00847450" w:rsidRPr="008655BC">
              <w:t xml:space="preserve"> и </w:t>
            </w:r>
            <w:r w:rsidRPr="008655BC">
              <w:t>&lt;</w:t>
            </w:r>
            <w:proofErr w:type="spellStart"/>
            <w:r w:rsidRPr="008655BC">
              <w:t>НомКорр</w:t>
            </w:r>
            <w:proofErr w:type="spellEnd"/>
            <w:r w:rsidRPr="008655BC">
              <w:t>&gt; = 0 (из таблицы 4.2).</w:t>
            </w:r>
          </w:p>
          <w:p w:rsidR="00847450" w:rsidRPr="008655BC" w:rsidRDefault="00847450" w:rsidP="00847450">
            <w:pPr>
              <w:numPr>
                <w:ilvl w:val="0"/>
                <w:numId w:val="37"/>
              </w:numPr>
              <w:tabs>
                <w:tab w:val="clear" w:pos="540"/>
                <w:tab w:val="num" w:pos="218"/>
              </w:tabs>
              <w:ind w:left="218" w:hanging="180"/>
              <w:jc w:val="left"/>
            </w:pPr>
            <w:r w:rsidRPr="008655BC">
              <w:t>&lt;</w:t>
            </w:r>
            <w:proofErr w:type="spellStart"/>
            <w:r w:rsidRPr="008655BC">
              <w:t>ОтчетГод</w:t>
            </w:r>
            <w:proofErr w:type="spellEnd"/>
            <w:r w:rsidRPr="008655BC">
              <w:t>&gt; ≥ 2026 (из таблицы 4.2) и &lt;</w:t>
            </w:r>
            <w:proofErr w:type="spellStart"/>
            <w:r w:rsidRPr="008655BC">
              <w:t>НомКорр</w:t>
            </w:r>
            <w:proofErr w:type="spellEnd"/>
            <w:r w:rsidRPr="008655BC">
              <w:t>&gt; = 0 (из таблицы 4.2).</w:t>
            </w:r>
          </w:p>
          <w:p w:rsidR="00AA759A" w:rsidRPr="00F4290F" w:rsidRDefault="00AA759A" w:rsidP="00AA759A">
            <w:pPr>
              <w:ind w:left="38" w:firstLine="0"/>
              <w:jc w:val="left"/>
              <w:rPr>
                <w:color w:val="000000" w:themeColor="text1"/>
              </w:rPr>
            </w:pPr>
            <w:r w:rsidRPr="008655BC">
              <w:t>В остальных случаях элемент является необязательным</w:t>
            </w:r>
          </w:p>
        </w:tc>
      </w:tr>
    </w:tbl>
    <w:p w:rsidR="00645FC2" w:rsidRPr="00F4290F" w:rsidRDefault="00645FC2" w:rsidP="00645FC2">
      <w:pPr>
        <w:spacing w:before="360"/>
        <w:ind w:firstLine="0"/>
        <w:jc w:val="right"/>
        <w:rPr>
          <w:color w:val="000000" w:themeColor="text1"/>
        </w:rPr>
      </w:pPr>
      <w:r w:rsidRPr="00F4290F">
        <w:rPr>
          <w:color w:val="000000" w:themeColor="text1"/>
        </w:rPr>
        <w:lastRenderedPageBreak/>
        <w:t>Таблица 4.10</w:t>
      </w:r>
    </w:p>
    <w:p w:rsidR="00645FC2" w:rsidRPr="00F4290F" w:rsidRDefault="00645FC2" w:rsidP="00645FC2">
      <w:pPr>
        <w:spacing w:after="120"/>
        <w:ind w:firstLine="0"/>
        <w:jc w:val="center"/>
        <w15:collapsed/>
        <w:rPr>
          <w:color w:val="000000" w:themeColor="text1"/>
          <w:sz w:val="20"/>
          <w:szCs w:val="20"/>
        </w:rPr>
      </w:pPr>
      <w:r w:rsidRPr="00F4290F">
        <w:rPr>
          <w:b/>
          <w:bCs/>
          <w:color w:val="000000" w:themeColor="text1"/>
        </w:rPr>
        <w:t>Сумма акциза по подакцизным товарам, подлежащая уплате в бюджет либо возмещению из бюджета (</w:t>
      </w:r>
      <w:proofErr w:type="spellStart"/>
      <w:r w:rsidRPr="00F4290F">
        <w:rPr>
          <w:b/>
          <w:bCs/>
          <w:color w:val="000000" w:themeColor="text1"/>
        </w:rPr>
        <w:t>СумНалПУ</w:t>
      </w:r>
      <w:proofErr w:type="spellEnd"/>
      <w:r w:rsidRPr="00F4290F">
        <w:rPr>
          <w:b/>
          <w:bCs/>
          <w:color w:val="000000" w:themeColor="text1"/>
        </w:rPr>
        <w:t>)</w:t>
      </w:r>
    </w:p>
    <w:tbl>
      <w:tblPr>
        <w:tblW w:w="16018" w:type="dxa"/>
        <w:jc w:val="center"/>
        <w:tblLook w:val="04A0" w:firstRow="1" w:lastRow="0" w:firstColumn="1" w:lastColumn="0" w:noHBand="0" w:noVBand="1"/>
      </w:tblPr>
      <w:tblGrid>
        <w:gridCol w:w="3973"/>
        <w:gridCol w:w="2203"/>
        <w:gridCol w:w="1208"/>
        <w:gridCol w:w="1208"/>
        <w:gridCol w:w="1910"/>
        <w:gridCol w:w="5516"/>
      </w:tblGrid>
      <w:tr w:rsidR="00442779" w:rsidRPr="00F4290F" w:rsidTr="00645FC2">
        <w:trPr>
          <w:trHeight w:val="23"/>
          <w:tblHeader/>
          <w:jc w:val="center"/>
        </w:trPr>
        <w:tc>
          <w:tcPr>
            <w:tcW w:w="39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Наименование элемента</w:t>
            </w:r>
          </w:p>
        </w:tc>
        <w:tc>
          <w:tcPr>
            <w:tcW w:w="2203"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обязательности элемента</w:t>
            </w:r>
          </w:p>
        </w:tc>
        <w:tc>
          <w:tcPr>
            <w:tcW w:w="5516"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Дополнительная информация</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Код по ОКТМО</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ОКТМО</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szCs w:val="22"/>
              </w:rPr>
            </w:pPr>
            <w:r w:rsidRPr="00F4290F">
              <w:rPr>
                <w:color w:val="000000" w:themeColor="text1"/>
                <w:szCs w:val="22"/>
              </w:rPr>
              <w:t xml:space="preserve">T(=8) </w:t>
            </w:r>
            <w:r w:rsidRPr="00F4290F">
              <w:rPr>
                <w:color w:val="000000" w:themeColor="text1"/>
                <w:szCs w:val="22"/>
                <w:lang w:val="en-US"/>
              </w:rPr>
              <w:t>|</w:t>
            </w:r>
            <w:r w:rsidRPr="00F4290F">
              <w:rPr>
                <w:color w:val="000000" w:themeColor="text1"/>
                <w:szCs w:val="22"/>
              </w:rPr>
              <w:t xml:space="preserve"> T(=11)</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szCs w:val="22"/>
              </w:rPr>
            </w:pPr>
            <w:r w:rsidRPr="00F4290F">
              <w:rPr>
                <w:color w:val="000000" w:themeColor="text1"/>
                <w:szCs w:val="22"/>
              </w:rPr>
              <w:t>ОК</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Типовой элемент &lt;</w:t>
            </w:r>
            <w:proofErr w:type="spellStart"/>
            <w:r w:rsidRPr="00F4290F">
              <w:rPr>
                <w:color w:val="000000" w:themeColor="text1"/>
              </w:rPr>
              <w:t>ОКТМОТип</w:t>
            </w:r>
            <w:proofErr w:type="spellEnd"/>
            <w:r w:rsidRPr="00F4290F">
              <w:rPr>
                <w:color w:val="000000" w:themeColor="text1"/>
              </w:rPr>
              <w:t xml:space="preserve">&gt;.  </w:t>
            </w:r>
          </w:p>
          <w:p w:rsidR="00645FC2" w:rsidRPr="00F4290F" w:rsidRDefault="00645FC2" w:rsidP="00645FC2">
            <w:pPr>
              <w:ind w:firstLine="0"/>
              <w:jc w:val="left"/>
              <w:rPr>
                <w:color w:val="000000" w:themeColor="text1"/>
              </w:rPr>
            </w:pPr>
            <w:r w:rsidRPr="00F4290F">
              <w:rPr>
                <w:color w:val="000000" w:themeColor="text1"/>
              </w:rPr>
              <w:t>Принимает значение в соответствии с Общероссийским классификатором территорий муниципальных образований</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Сумма акциза по подакцизным товарам, подлежащая уплате в бюджет либо возмещению из бюджета, по коду бюджетной классификации</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СумНалПУКод</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ОМ</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xml:space="preserve">Состав элемента представлен в таблице 4.11 </w:t>
            </w:r>
          </w:p>
        </w:tc>
      </w:tr>
    </w:tbl>
    <w:p w:rsidR="00645FC2" w:rsidRPr="00F4290F" w:rsidRDefault="00645FC2" w:rsidP="00645FC2">
      <w:pPr>
        <w:spacing w:before="360"/>
        <w:ind w:firstLine="0"/>
        <w:jc w:val="right"/>
        <w:rPr>
          <w:color w:val="000000" w:themeColor="text1"/>
        </w:rPr>
      </w:pPr>
      <w:r w:rsidRPr="00F4290F">
        <w:rPr>
          <w:color w:val="000000" w:themeColor="text1"/>
        </w:rPr>
        <w:t>Таблица 4.11</w:t>
      </w:r>
    </w:p>
    <w:p w:rsidR="00645FC2" w:rsidRPr="00F4290F" w:rsidRDefault="00645FC2" w:rsidP="00645FC2">
      <w:pPr>
        <w:spacing w:after="120"/>
        <w:ind w:firstLine="0"/>
        <w:jc w:val="center"/>
        <w15:collapsed/>
        <w:rPr>
          <w:color w:val="000000" w:themeColor="text1"/>
          <w:sz w:val="20"/>
          <w:szCs w:val="20"/>
        </w:rPr>
      </w:pPr>
      <w:r w:rsidRPr="00F4290F">
        <w:rPr>
          <w:b/>
          <w:bCs/>
          <w:color w:val="000000" w:themeColor="text1"/>
        </w:rPr>
        <w:t>Сумма акциза по подакцизным товарам, подлежащая уплате в бюджет либо возмещению из бюджета, по коду бюджетной классификации (</w:t>
      </w:r>
      <w:proofErr w:type="spellStart"/>
      <w:r w:rsidRPr="00F4290F">
        <w:rPr>
          <w:b/>
          <w:bCs/>
          <w:color w:val="000000" w:themeColor="text1"/>
        </w:rPr>
        <w:t>СумНалПУКод</w:t>
      </w:r>
      <w:proofErr w:type="spellEnd"/>
      <w:r w:rsidRPr="00F4290F">
        <w:rPr>
          <w:b/>
          <w:bCs/>
          <w:color w:val="000000" w:themeColor="text1"/>
        </w:rPr>
        <w:t>)</w:t>
      </w:r>
    </w:p>
    <w:tbl>
      <w:tblPr>
        <w:tblW w:w="16018" w:type="dxa"/>
        <w:jc w:val="center"/>
        <w:tblLook w:val="04A0" w:firstRow="1" w:lastRow="0" w:firstColumn="1" w:lastColumn="0" w:noHBand="0" w:noVBand="1"/>
      </w:tblPr>
      <w:tblGrid>
        <w:gridCol w:w="3973"/>
        <w:gridCol w:w="2203"/>
        <w:gridCol w:w="1208"/>
        <w:gridCol w:w="1208"/>
        <w:gridCol w:w="1910"/>
        <w:gridCol w:w="5516"/>
      </w:tblGrid>
      <w:tr w:rsidR="00442779" w:rsidRPr="00F4290F" w:rsidTr="00645FC2">
        <w:trPr>
          <w:trHeight w:val="23"/>
          <w:tblHeader/>
          <w:jc w:val="center"/>
        </w:trPr>
        <w:tc>
          <w:tcPr>
            <w:tcW w:w="39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Наименование элемента</w:t>
            </w:r>
          </w:p>
        </w:tc>
        <w:tc>
          <w:tcPr>
            <w:tcW w:w="2203"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обязательности элемента</w:t>
            </w:r>
          </w:p>
        </w:tc>
        <w:tc>
          <w:tcPr>
            <w:tcW w:w="5516"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Дополнительная информация</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Код бюджетной классификации</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КБК</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T(=20)</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szCs w:val="22"/>
              </w:rPr>
            </w:pPr>
            <w:r w:rsidRPr="00F4290F">
              <w:rPr>
                <w:color w:val="000000" w:themeColor="text1"/>
                <w:szCs w:val="22"/>
              </w:rPr>
              <w:t>ОК</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Типовой элемент &lt;</w:t>
            </w:r>
            <w:proofErr w:type="spellStart"/>
            <w:r w:rsidRPr="00F4290F">
              <w:rPr>
                <w:color w:val="000000" w:themeColor="text1"/>
              </w:rPr>
              <w:t>КБКТип</w:t>
            </w:r>
            <w:proofErr w:type="spellEnd"/>
            <w:r w:rsidRPr="00F4290F">
              <w:rPr>
                <w:color w:val="000000" w:themeColor="text1"/>
              </w:rPr>
              <w:t xml:space="preserve">&gt;.  </w:t>
            </w:r>
          </w:p>
          <w:p w:rsidR="00645FC2" w:rsidRPr="00F4290F" w:rsidRDefault="00645FC2" w:rsidP="00645FC2">
            <w:pPr>
              <w:ind w:firstLine="0"/>
              <w:jc w:val="left"/>
              <w:rPr>
                <w:color w:val="000000" w:themeColor="text1"/>
              </w:rPr>
            </w:pPr>
            <w:r w:rsidRPr="00F4290F">
              <w:rPr>
                <w:color w:val="000000" w:themeColor="text1"/>
              </w:rPr>
              <w:t>Принимает значение в соответствии с Классификатором кодов классификации доходов бюджетов Российской Федерации</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Сумма акциза, подлежащая уплате в бюджет (в рублях)</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НалПУ</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N(12)</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w:t>
            </w:r>
          </w:p>
        </w:tc>
      </w:tr>
      <w:tr w:rsidR="00645FC2"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Сумма акциза, подлежащая возмещению из бюджета (в рублях)</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НалПУВозм</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N(12)</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w:t>
            </w:r>
          </w:p>
        </w:tc>
      </w:tr>
    </w:tbl>
    <w:p w:rsidR="00CD30D3" w:rsidRPr="00F4290F" w:rsidRDefault="00CD30D3" w:rsidP="00645FC2">
      <w:pPr>
        <w:spacing w:before="360"/>
        <w:ind w:firstLine="0"/>
        <w:jc w:val="right"/>
        <w:rPr>
          <w:color w:val="000000" w:themeColor="text1"/>
        </w:rPr>
      </w:pPr>
    </w:p>
    <w:p w:rsidR="00645FC2" w:rsidRPr="00F4290F" w:rsidRDefault="00645FC2" w:rsidP="00645FC2">
      <w:pPr>
        <w:spacing w:before="360"/>
        <w:ind w:firstLine="0"/>
        <w:jc w:val="right"/>
        <w:rPr>
          <w:color w:val="000000" w:themeColor="text1"/>
        </w:rPr>
      </w:pPr>
      <w:r w:rsidRPr="00F4290F">
        <w:rPr>
          <w:color w:val="000000" w:themeColor="text1"/>
        </w:rPr>
        <w:lastRenderedPageBreak/>
        <w:t>Таблица 4.12</w:t>
      </w:r>
    </w:p>
    <w:p w:rsidR="00645FC2" w:rsidRPr="00F4290F" w:rsidRDefault="00645FC2" w:rsidP="00645FC2">
      <w:pPr>
        <w:spacing w:after="120"/>
        <w:ind w:firstLine="0"/>
        <w:jc w:val="center"/>
        <w15:collapsed/>
        <w:rPr>
          <w:color w:val="000000" w:themeColor="text1"/>
          <w:sz w:val="20"/>
          <w:szCs w:val="20"/>
        </w:rPr>
      </w:pPr>
      <w:r w:rsidRPr="00F4290F">
        <w:rPr>
          <w:b/>
          <w:bCs/>
          <w:color w:val="000000" w:themeColor="text1"/>
        </w:rPr>
        <w:t>Расчет суммы акциза по подакцизным товарам (</w:t>
      </w:r>
      <w:proofErr w:type="spellStart"/>
      <w:r w:rsidRPr="00F4290F">
        <w:rPr>
          <w:b/>
          <w:bCs/>
          <w:color w:val="000000" w:themeColor="text1"/>
        </w:rPr>
        <w:t>РасчАкц</w:t>
      </w:r>
      <w:proofErr w:type="spellEnd"/>
      <w:r w:rsidRPr="00F4290F">
        <w:rPr>
          <w:b/>
          <w:bCs/>
          <w:color w:val="000000" w:themeColor="text1"/>
        </w:rPr>
        <w:t>)</w:t>
      </w:r>
    </w:p>
    <w:tbl>
      <w:tblPr>
        <w:tblW w:w="16018" w:type="dxa"/>
        <w:jc w:val="center"/>
        <w:tblLook w:val="04A0" w:firstRow="1" w:lastRow="0" w:firstColumn="1" w:lastColumn="0" w:noHBand="0" w:noVBand="1"/>
      </w:tblPr>
      <w:tblGrid>
        <w:gridCol w:w="3973"/>
        <w:gridCol w:w="2203"/>
        <w:gridCol w:w="1208"/>
        <w:gridCol w:w="1208"/>
        <w:gridCol w:w="1910"/>
        <w:gridCol w:w="5516"/>
      </w:tblGrid>
      <w:tr w:rsidR="00442779" w:rsidRPr="00F4290F" w:rsidTr="00645FC2">
        <w:trPr>
          <w:trHeight w:val="23"/>
          <w:tblHeader/>
          <w:jc w:val="center"/>
        </w:trPr>
        <w:tc>
          <w:tcPr>
            <w:tcW w:w="39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Наименование элемента</w:t>
            </w:r>
          </w:p>
        </w:tc>
        <w:tc>
          <w:tcPr>
            <w:tcW w:w="2203"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обязательности элемента</w:t>
            </w:r>
          </w:p>
        </w:tc>
        <w:tc>
          <w:tcPr>
            <w:tcW w:w="5516"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Дополнительная информация</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Совокупный объем реализованных подакцизных товаров за налоговый период (тысяч штук)</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СовОбъемПер</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N(15.3)</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Н</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Среднемесячный совокупный объем реализованных подакцизных товаров в предыдущем календарном году (тысяч штук)</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СрСовОбъемПред</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N(15.3)</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Н</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Объем реализации ввезенных подакцизных товаров (тысяч штук)</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ОбъемРеалИморт</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N(15.3)</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Н</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Значение коэффициента Т</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КоэфТ</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N(3.2)</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Н</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Расчет суммы акциза по подакцизным товарам по коду вида подакцизного товара</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РасчАкцПТ</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ОМ</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xml:space="preserve">Состав элемента представлен в таблице 4.13 </w:t>
            </w:r>
          </w:p>
        </w:tc>
      </w:tr>
    </w:tbl>
    <w:p w:rsidR="00645FC2" w:rsidRPr="00F4290F" w:rsidRDefault="00645FC2" w:rsidP="00645FC2">
      <w:pPr>
        <w:spacing w:before="360"/>
        <w:ind w:firstLine="0"/>
        <w:jc w:val="right"/>
        <w:rPr>
          <w:color w:val="000000" w:themeColor="text1"/>
        </w:rPr>
      </w:pPr>
      <w:r w:rsidRPr="00F4290F">
        <w:rPr>
          <w:color w:val="000000" w:themeColor="text1"/>
        </w:rPr>
        <w:t>Таблица 4.13</w:t>
      </w:r>
    </w:p>
    <w:p w:rsidR="00645FC2" w:rsidRPr="00F4290F" w:rsidRDefault="00645FC2" w:rsidP="00645FC2">
      <w:pPr>
        <w:spacing w:after="120"/>
        <w:ind w:firstLine="0"/>
        <w:jc w:val="center"/>
        <w15:collapsed/>
        <w:rPr>
          <w:color w:val="000000" w:themeColor="text1"/>
          <w:sz w:val="20"/>
          <w:szCs w:val="20"/>
        </w:rPr>
      </w:pPr>
      <w:r w:rsidRPr="00F4290F">
        <w:rPr>
          <w:b/>
          <w:bCs/>
          <w:color w:val="000000" w:themeColor="text1"/>
        </w:rPr>
        <w:t>Расчет суммы акциза по подакцизным товарам по коду вида подакцизного товара (</w:t>
      </w:r>
      <w:proofErr w:type="spellStart"/>
      <w:r w:rsidRPr="00F4290F">
        <w:rPr>
          <w:b/>
          <w:bCs/>
          <w:color w:val="000000" w:themeColor="text1"/>
        </w:rPr>
        <w:t>РасчАкцПТ</w:t>
      </w:r>
      <w:proofErr w:type="spellEnd"/>
      <w:r w:rsidRPr="00F4290F">
        <w:rPr>
          <w:b/>
          <w:bCs/>
          <w:color w:val="000000" w:themeColor="text1"/>
        </w:rPr>
        <w:t>)</w:t>
      </w:r>
    </w:p>
    <w:tbl>
      <w:tblPr>
        <w:tblW w:w="16018" w:type="dxa"/>
        <w:jc w:val="center"/>
        <w:tblLook w:val="04A0" w:firstRow="1" w:lastRow="0" w:firstColumn="1" w:lastColumn="0" w:noHBand="0" w:noVBand="1"/>
      </w:tblPr>
      <w:tblGrid>
        <w:gridCol w:w="3973"/>
        <w:gridCol w:w="2203"/>
        <w:gridCol w:w="1208"/>
        <w:gridCol w:w="1208"/>
        <w:gridCol w:w="1910"/>
        <w:gridCol w:w="5516"/>
      </w:tblGrid>
      <w:tr w:rsidR="00442779" w:rsidRPr="00F4290F" w:rsidTr="00645FC2">
        <w:trPr>
          <w:trHeight w:val="23"/>
          <w:tblHeader/>
          <w:jc w:val="center"/>
        </w:trPr>
        <w:tc>
          <w:tcPr>
            <w:tcW w:w="39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Наименование элемента</w:t>
            </w:r>
          </w:p>
        </w:tc>
        <w:tc>
          <w:tcPr>
            <w:tcW w:w="2203"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обязательности элемента</w:t>
            </w:r>
          </w:p>
        </w:tc>
        <w:tc>
          <w:tcPr>
            <w:tcW w:w="5516"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Дополнительная информация</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Код вида подакцизного товара</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КодПТ</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T(=3)</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szCs w:val="22"/>
              </w:rPr>
            </w:pPr>
            <w:r w:rsidRPr="00F4290F">
              <w:rPr>
                <w:color w:val="000000" w:themeColor="text1"/>
                <w:szCs w:val="22"/>
              </w:rPr>
              <w:t>ОК</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szCs w:val="22"/>
              </w:rPr>
            </w:pPr>
            <w:r w:rsidRPr="00F4290F">
              <w:rPr>
                <w:color w:val="000000" w:themeColor="text1"/>
                <w:szCs w:val="22"/>
              </w:rPr>
              <w:t>Типовой элемент &lt;</w:t>
            </w:r>
            <w:proofErr w:type="spellStart"/>
            <w:r w:rsidRPr="00F4290F">
              <w:rPr>
                <w:color w:val="000000" w:themeColor="text1"/>
                <w:szCs w:val="22"/>
              </w:rPr>
              <w:t>СКВПТТип</w:t>
            </w:r>
            <w:proofErr w:type="spellEnd"/>
            <w:r w:rsidRPr="00F4290F">
              <w:rPr>
                <w:color w:val="000000" w:themeColor="text1"/>
                <w:szCs w:val="22"/>
              </w:rPr>
              <w:t>&gt;.</w:t>
            </w:r>
          </w:p>
          <w:p w:rsidR="00645FC2" w:rsidRPr="00F4290F" w:rsidRDefault="00645FC2" w:rsidP="00645FC2">
            <w:pPr>
              <w:ind w:firstLine="0"/>
              <w:jc w:val="left"/>
              <w:rPr>
                <w:color w:val="000000" w:themeColor="text1"/>
                <w:szCs w:val="22"/>
              </w:rPr>
            </w:pPr>
            <w:r w:rsidRPr="00F4290F">
              <w:rPr>
                <w:color w:val="000000" w:themeColor="text1"/>
                <w:szCs w:val="22"/>
              </w:rPr>
              <w:t xml:space="preserve">Принимает значение в соответствии с </w:t>
            </w:r>
            <w:r w:rsidR="000C306F" w:rsidRPr="00F4290F">
              <w:rPr>
                <w:color w:val="000000" w:themeColor="text1"/>
                <w:szCs w:val="22"/>
              </w:rPr>
              <w:t>п</w:t>
            </w:r>
            <w:r w:rsidRPr="00F4290F">
              <w:rPr>
                <w:color w:val="000000" w:themeColor="text1"/>
                <w:szCs w:val="22"/>
              </w:rPr>
              <w:t>риложением № 2 к Порядку заполнения</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Операции, совершаемые с подакцизными товарами, за исключением операций по реализации за пределы территории Российской Федерации</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ОперПТРФ</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Н</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xml:space="preserve">Состав элемента представлен в таблице 4.14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lastRenderedPageBreak/>
              <w:t>Операции по реализации подакцизных товаров за пределы территории Российской Федерации, в том числе на территории государств - членов Евразийского экономического союза</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ОперПТНеРФ</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Н</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xml:space="preserve">Состав элемента представлен в таблице 4.16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Сумма акциза, подлежащая вычету</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АкцизВыч</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Н</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xml:space="preserve">Состав элемента представлен в таблице 4.18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Сумма акциза, подлежащая уплате в бюджет либо возмещению из бюджета</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АкцизПУ</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r w:rsidR="008F0B25" w:rsidRPr="00F4290F">
              <w:rPr>
                <w:color w:val="000000" w:themeColor="text1"/>
              </w:rPr>
              <w:t>М</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xml:space="preserve">Состав элемента представлен в таблице 4.20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Документально подтвержденный факт реализации подакцизных товаров за пределы территории Российской Федерации</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ДокЭкспПТ</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Н</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xml:space="preserve">Состав элемента представлен в таблице 4.21 </w:t>
            </w:r>
          </w:p>
        </w:tc>
      </w:tr>
    </w:tbl>
    <w:p w:rsidR="00645FC2" w:rsidRPr="00F4290F" w:rsidRDefault="00645FC2" w:rsidP="00645FC2">
      <w:pPr>
        <w:spacing w:before="360"/>
        <w:ind w:firstLine="0"/>
        <w:jc w:val="right"/>
        <w:rPr>
          <w:color w:val="000000" w:themeColor="text1"/>
        </w:rPr>
      </w:pPr>
      <w:r w:rsidRPr="00F4290F">
        <w:rPr>
          <w:color w:val="000000" w:themeColor="text1"/>
        </w:rPr>
        <w:t>Таблица 4.14</w:t>
      </w:r>
    </w:p>
    <w:p w:rsidR="00645FC2" w:rsidRPr="00F4290F" w:rsidRDefault="00645FC2" w:rsidP="00645FC2">
      <w:pPr>
        <w:spacing w:after="120"/>
        <w:ind w:firstLine="0"/>
        <w:jc w:val="center"/>
        <w15:collapsed/>
        <w:rPr>
          <w:color w:val="000000" w:themeColor="text1"/>
          <w:sz w:val="20"/>
          <w:szCs w:val="20"/>
        </w:rPr>
      </w:pPr>
      <w:r w:rsidRPr="00F4290F">
        <w:rPr>
          <w:b/>
          <w:bCs/>
          <w:color w:val="000000" w:themeColor="text1"/>
        </w:rPr>
        <w:t>Операции, совершаемые с подакцизными товарами, за исключением операций по реализации за пределы территории Российской Федерации (</w:t>
      </w:r>
      <w:proofErr w:type="spellStart"/>
      <w:r w:rsidRPr="00F4290F">
        <w:rPr>
          <w:b/>
          <w:bCs/>
          <w:color w:val="000000" w:themeColor="text1"/>
        </w:rPr>
        <w:t>ОперПТРФ</w:t>
      </w:r>
      <w:proofErr w:type="spellEnd"/>
      <w:r w:rsidRPr="00F4290F">
        <w:rPr>
          <w:b/>
          <w:bCs/>
          <w:color w:val="000000" w:themeColor="text1"/>
        </w:rPr>
        <w:t>)</w:t>
      </w:r>
    </w:p>
    <w:tbl>
      <w:tblPr>
        <w:tblW w:w="16018" w:type="dxa"/>
        <w:jc w:val="center"/>
        <w:tblLook w:val="04A0" w:firstRow="1" w:lastRow="0" w:firstColumn="1" w:lastColumn="0" w:noHBand="0" w:noVBand="1"/>
      </w:tblPr>
      <w:tblGrid>
        <w:gridCol w:w="3973"/>
        <w:gridCol w:w="2203"/>
        <w:gridCol w:w="1208"/>
        <w:gridCol w:w="1208"/>
        <w:gridCol w:w="1910"/>
        <w:gridCol w:w="5516"/>
      </w:tblGrid>
      <w:tr w:rsidR="00442779" w:rsidRPr="00F4290F" w:rsidTr="00645FC2">
        <w:trPr>
          <w:trHeight w:val="23"/>
          <w:tblHeader/>
          <w:jc w:val="center"/>
        </w:trPr>
        <w:tc>
          <w:tcPr>
            <w:tcW w:w="39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Наименование элемента</w:t>
            </w:r>
          </w:p>
        </w:tc>
        <w:tc>
          <w:tcPr>
            <w:tcW w:w="2203"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обязательности элемента</w:t>
            </w:r>
          </w:p>
        </w:tc>
        <w:tc>
          <w:tcPr>
            <w:tcW w:w="5516"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Дополнительная информация</w:t>
            </w:r>
          </w:p>
        </w:tc>
      </w:tr>
      <w:tr w:rsidR="00645FC2"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Операции, совершаемые с подакцизными товарами, за исключением операций по реализации за пределы территории Российской Федерации, по коду операции</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ОперПТРФКод</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ОМ</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xml:space="preserve">Состав элемента представлен в таблице 4.15 </w:t>
            </w:r>
          </w:p>
        </w:tc>
      </w:tr>
    </w:tbl>
    <w:p w:rsidR="00CD30D3" w:rsidRPr="00F4290F" w:rsidRDefault="00CD30D3" w:rsidP="00645FC2">
      <w:pPr>
        <w:spacing w:before="360"/>
        <w:ind w:firstLine="0"/>
        <w:jc w:val="right"/>
        <w:rPr>
          <w:color w:val="000000" w:themeColor="text1"/>
        </w:rPr>
      </w:pPr>
    </w:p>
    <w:p w:rsidR="00645FC2" w:rsidRPr="00F4290F" w:rsidRDefault="00645FC2" w:rsidP="00645FC2">
      <w:pPr>
        <w:spacing w:before="360"/>
        <w:ind w:firstLine="0"/>
        <w:jc w:val="right"/>
        <w:rPr>
          <w:color w:val="000000" w:themeColor="text1"/>
        </w:rPr>
      </w:pPr>
      <w:r w:rsidRPr="00F4290F">
        <w:rPr>
          <w:color w:val="000000" w:themeColor="text1"/>
        </w:rPr>
        <w:lastRenderedPageBreak/>
        <w:t>Таблица 4.15</w:t>
      </w:r>
    </w:p>
    <w:p w:rsidR="00645FC2" w:rsidRPr="00F4290F" w:rsidRDefault="00645FC2" w:rsidP="00645FC2">
      <w:pPr>
        <w:spacing w:after="120"/>
        <w:ind w:firstLine="0"/>
        <w:jc w:val="center"/>
        <w15:collapsed/>
        <w:rPr>
          <w:color w:val="000000" w:themeColor="text1"/>
          <w:sz w:val="20"/>
          <w:szCs w:val="20"/>
        </w:rPr>
      </w:pPr>
      <w:r w:rsidRPr="00F4290F">
        <w:rPr>
          <w:b/>
          <w:bCs/>
          <w:color w:val="000000" w:themeColor="text1"/>
        </w:rPr>
        <w:t>Операции, совершаемые с подакцизными товарами, за исключением операций по реализации за пределы территории Российской Федерации, по коду операции (</w:t>
      </w:r>
      <w:proofErr w:type="spellStart"/>
      <w:r w:rsidRPr="00F4290F">
        <w:rPr>
          <w:b/>
          <w:bCs/>
          <w:color w:val="000000" w:themeColor="text1"/>
        </w:rPr>
        <w:t>ОперПТРФКод</w:t>
      </w:r>
      <w:proofErr w:type="spellEnd"/>
      <w:r w:rsidRPr="00F4290F">
        <w:rPr>
          <w:b/>
          <w:bCs/>
          <w:color w:val="000000" w:themeColor="text1"/>
        </w:rPr>
        <w:t>)</w:t>
      </w:r>
    </w:p>
    <w:tbl>
      <w:tblPr>
        <w:tblW w:w="16018" w:type="dxa"/>
        <w:jc w:val="center"/>
        <w:tblLook w:val="04A0" w:firstRow="1" w:lastRow="0" w:firstColumn="1" w:lastColumn="0" w:noHBand="0" w:noVBand="1"/>
      </w:tblPr>
      <w:tblGrid>
        <w:gridCol w:w="3973"/>
        <w:gridCol w:w="2203"/>
        <w:gridCol w:w="1208"/>
        <w:gridCol w:w="1208"/>
        <w:gridCol w:w="1910"/>
        <w:gridCol w:w="5516"/>
      </w:tblGrid>
      <w:tr w:rsidR="00442779" w:rsidRPr="00F4290F" w:rsidTr="00645FC2">
        <w:trPr>
          <w:trHeight w:val="23"/>
          <w:tblHeader/>
          <w:jc w:val="center"/>
        </w:trPr>
        <w:tc>
          <w:tcPr>
            <w:tcW w:w="39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Наименование элемента</w:t>
            </w:r>
          </w:p>
        </w:tc>
        <w:tc>
          <w:tcPr>
            <w:tcW w:w="2203"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обязательности элемента</w:t>
            </w:r>
          </w:p>
        </w:tc>
        <w:tc>
          <w:tcPr>
            <w:tcW w:w="5516"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Дополнительная информация</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Код операции</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КодПок</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T(=5)</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szCs w:val="22"/>
              </w:rPr>
            </w:pPr>
            <w:r w:rsidRPr="00F4290F">
              <w:rPr>
                <w:color w:val="000000" w:themeColor="text1"/>
                <w:szCs w:val="22"/>
              </w:rPr>
              <w:t>ОК</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szCs w:val="22"/>
              </w:rPr>
            </w:pPr>
            <w:r w:rsidRPr="00F4290F">
              <w:rPr>
                <w:color w:val="000000" w:themeColor="text1"/>
                <w:szCs w:val="22"/>
              </w:rPr>
              <w:t>Прини</w:t>
            </w:r>
            <w:r w:rsidR="000C306F" w:rsidRPr="00F4290F">
              <w:rPr>
                <w:color w:val="000000" w:themeColor="text1"/>
                <w:szCs w:val="22"/>
              </w:rPr>
              <w:t>мает значение в соответствии с п</w:t>
            </w:r>
            <w:r w:rsidRPr="00F4290F">
              <w:rPr>
                <w:color w:val="000000" w:themeColor="text1"/>
                <w:szCs w:val="22"/>
              </w:rPr>
              <w:t xml:space="preserve">риложением № 3 к Порядку заполнения: </w:t>
            </w:r>
          </w:p>
          <w:p w:rsidR="00645FC2" w:rsidRPr="00F4290F" w:rsidRDefault="00645FC2" w:rsidP="00645FC2">
            <w:pPr>
              <w:ind w:firstLine="0"/>
              <w:jc w:val="left"/>
              <w:rPr>
                <w:color w:val="000000" w:themeColor="text1"/>
                <w:szCs w:val="22"/>
              </w:rPr>
            </w:pPr>
            <w:r w:rsidRPr="00F4290F">
              <w:rPr>
                <w:color w:val="000000" w:themeColor="text1"/>
                <w:szCs w:val="22"/>
              </w:rPr>
              <w:t xml:space="preserve">10001 | 10006 | 10007 | 10008 | 10009 | 10010 | </w:t>
            </w:r>
          </w:p>
          <w:p w:rsidR="00645FC2" w:rsidRPr="00F4290F" w:rsidRDefault="00645FC2" w:rsidP="00645FC2">
            <w:pPr>
              <w:ind w:firstLine="0"/>
              <w:jc w:val="left"/>
              <w:rPr>
                <w:color w:val="000000" w:themeColor="text1"/>
                <w:szCs w:val="22"/>
              </w:rPr>
            </w:pPr>
            <w:r w:rsidRPr="00F4290F">
              <w:rPr>
                <w:color w:val="000000" w:themeColor="text1"/>
                <w:szCs w:val="22"/>
              </w:rPr>
              <w:t xml:space="preserve">10011 | 10012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Объем подакцизного товара</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ОбъемПТ</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N(15.3)</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Исчисленная сумма акциза (в рублях)</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ИсчислАкциз</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N(11)</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szCs w:val="22"/>
              </w:rPr>
            </w:pPr>
            <w:r w:rsidRPr="00F4290F">
              <w:rPr>
                <w:color w:val="000000" w:themeColor="text1"/>
                <w:szCs w:val="22"/>
              </w:rPr>
              <w:t>НУ</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szCs w:val="22"/>
              </w:rPr>
            </w:pPr>
            <w:r w:rsidRPr="00F4290F">
              <w:rPr>
                <w:color w:val="000000" w:themeColor="text1"/>
                <w:szCs w:val="22"/>
              </w:rPr>
              <w:t xml:space="preserve">Элемент обязателен при </w:t>
            </w:r>
          </w:p>
          <w:p w:rsidR="00645FC2" w:rsidRPr="00F4290F" w:rsidRDefault="00645FC2" w:rsidP="00645FC2">
            <w:pPr>
              <w:ind w:firstLine="0"/>
              <w:jc w:val="left"/>
              <w:rPr>
                <w:color w:val="000000" w:themeColor="text1"/>
                <w:szCs w:val="22"/>
              </w:rPr>
            </w:pPr>
            <w:r w:rsidRPr="00F4290F">
              <w:rPr>
                <w:color w:val="000000" w:themeColor="text1"/>
                <w:szCs w:val="22"/>
              </w:rPr>
              <w:t>&lt;</w:t>
            </w:r>
            <w:proofErr w:type="spellStart"/>
            <w:r w:rsidRPr="00F4290F">
              <w:rPr>
                <w:color w:val="000000" w:themeColor="text1"/>
                <w:szCs w:val="22"/>
              </w:rPr>
              <w:t>КодПТ</w:t>
            </w:r>
            <w:proofErr w:type="spellEnd"/>
            <w:r w:rsidRPr="00F4290F">
              <w:rPr>
                <w:color w:val="000000" w:themeColor="text1"/>
                <w:szCs w:val="22"/>
              </w:rPr>
              <w:t>&gt; = 440 | 450 | 460 (из таблицы 4.13)</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Сумма акциза, подлежащая уплате (в рублях)</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АкцизПУ</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N(11)</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w:t>
            </w:r>
          </w:p>
        </w:tc>
      </w:tr>
    </w:tbl>
    <w:p w:rsidR="00645FC2" w:rsidRPr="00F4290F" w:rsidRDefault="00645FC2" w:rsidP="00645FC2">
      <w:pPr>
        <w:spacing w:before="360"/>
        <w:ind w:firstLine="0"/>
        <w:jc w:val="right"/>
        <w:rPr>
          <w:color w:val="000000" w:themeColor="text1"/>
        </w:rPr>
      </w:pPr>
      <w:r w:rsidRPr="00F4290F">
        <w:rPr>
          <w:color w:val="000000" w:themeColor="text1"/>
        </w:rPr>
        <w:t>Таблица 4.16</w:t>
      </w:r>
    </w:p>
    <w:p w:rsidR="00645FC2" w:rsidRPr="00F4290F" w:rsidRDefault="00645FC2" w:rsidP="00645FC2">
      <w:pPr>
        <w:spacing w:after="120"/>
        <w:ind w:firstLine="0"/>
        <w:jc w:val="center"/>
        <w15:collapsed/>
        <w:rPr>
          <w:color w:val="000000" w:themeColor="text1"/>
          <w:sz w:val="20"/>
          <w:szCs w:val="20"/>
        </w:rPr>
      </w:pPr>
      <w:r w:rsidRPr="00F4290F">
        <w:rPr>
          <w:b/>
          <w:bCs/>
          <w:color w:val="000000" w:themeColor="text1"/>
        </w:rPr>
        <w:t>Операции по реализации подакцизных товаров за пределы территории Российской Федерации, в том числе на территории государств - членов Евразийского экономического союза (</w:t>
      </w:r>
      <w:proofErr w:type="spellStart"/>
      <w:r w:rsidRPr="00F4290F">
        <w:rPr>
          <w:b/>
          <w:bCs/>
          <w:color w:val="000000" w:themeColor="text1"/>
        </w:rPr>
        <w:t>ОперПТНеРФ</w:t>
      </w:r>
      <w:proofErr w:type="spellEnd"/>
      <w:r w:rsidRPr="00F4290F">
        <w:rPr>
          <w:b/>
          <w:bCs/>
          <w:color w:val="000000" w:themeColor="text1"/>
        </w:rPr>
        <w:t>)</w:t>
      </w:r>
    </w:p>
    <w:tbl>
      <w:tblPr>
        <w:tblW w:w="16018" w:type="dxa"/>
        <w:jc w:val="center"/>
        <w:tblLook w:val="04A0" w:firstRow="1" w:lastRow="0" w:firstColumn="1" w:lastColumn="0" w:noHBand="0" w:noVBand="1"/>
      </w:tblPr>
      <w:tblGrid>
        <w:gridCol w:w="3973"/>
        <w:gridCol w:w="2203"/>
        <w:gridCol w:w="1208"/>
        <w:gridCol w:w="1208"/>
        <w:gridCol w:w="1910"/>
        <w:gridCol w:w="5516"/>
      </w:tblGrid>
      <w:tr w:rsidR="00442779" w:rsidRPr="00F4290F" w:rsidTr="00645FC2">
        <w:trPr>
          <w:trHeight w:val="23"/>
          <w:tblHeader/>
          <w:jc w:val="center"/>
        </w:trPr>
        <w:tc>
          <w:tcPr>
            <w:tcW w:w="39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Наименование элемента</w:t>
            </w:r>
          </w:p>
        </w:tc>
        <w:tc>
          <w:tcPr>
            <w:tcW w:w="2203"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обязательности элемента</w:t>
            </w:r>
          </w:p>
        </w:tc>
        <w:tc>
          <w:tcPr>
            <w:tcW w:w="5516"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Дополнительная информация</w:t>
            </w:r>
          </w:p>
        </w:tc>
      </w:tr>
      <w:tr w:rsidR="00645FC2"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Операции по реализации подакцизных товаров за пределы территории Российской Федерации, в том числе на территории государств - членов Евразийского экономического союза, по коду операции</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ОперПТНеРФКод</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ОМ</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xml:space="preserve">Состав элемента представлен в таблице 4.17 </w:t>
            </w:r>
          </w:p>
        </w:tc>
      </w:tr>
    </w:tbl>
    <w:p w:rsidR="004F4412" w:rsidRPr="00F4290F" w:rsidRDefault="004F4412" w:rsidP="00645FC2">
      <w:pPr>
        <w:spacing w:before="360"/>
        <w:ind w:firstLine="0"/>
        <w:jc w:val="right"/>
        <w:rPr>
          <w:color w:val="000000" w:themeColor="text1"/>
        </w:rPr>
      </w:pPr>
    </w:p>
    <w:p w:rsidR="00645FC2" w:rsidRPr="00F4290F" w:rsidRDefault="00645FC2" w:rsidP="00645FC2">
      <w:pPr>
        <w:spacing w:before="360"/>
        <w:ind w:firstLine="0"/>
        <w:jc w:val="right"/>
        <w:rPr>
          <w:color w:val="000000" w:themeColor="text1"/>
        </w:rPr>
      </w:pPr>
      <w:r w:rsidRPr="00F4290F">
        <w:rPr>
          <w:color w:val="000000" w:themeColor="text1"/>
        </w:rPr>
        <w:lastRenderedPageBreak/>
        <w:t>Таблица 4.17</w:t>
      </w:r>
    </w:p>
    <w:p w:rsidR="00645FC2" w:rsidRPr="00F4290F" w:rsidRDefault="00645FC2" w:rsidP="00645FC2">
      <w:pPr>
        <w:spacing w:after="120"/>
        <w:ind w:firstLine="0"/>
        <w:jc w:val="center"/>
        <w15:collapsed/>
        <w:rPr>
          <w:color w:val="000000" w:themeColor="text1"/>
          <w:sz w:val="20"/>
          <w:szCs w:val="20"/>
        </w:rPr>
      </w:pPr>
      <w:r w:rsidRPr="00F4290F">
        <w:rPr>
          <w:b/>
          <w:bCs/>
          <w:color w:val="000000" w:themeColor="text1"/>
        </w:rPr>
        <w:t>Операции по реализации подакцизных товаров за пределы территории Российской Федерации, в том числе на территории государств - членов Евразийского экономического союза, по коду операции (</w:t>
      </w:r>
      <w:proofErr w:type="spellStart"/>
      <w:r w:rsidRPr="00F4290F">
        <w:rPr>
          <w:b/>
          <w:bCs/>
          <w:color w:val="000000" w:themeColor="text1"/>
        </w:rPr>
        <w:t>ОперПТНеРФКод</w:t>
      </w:r>
      <w:proofErr w:type="spellEnd"/>
      <w:r w:rsidRPr="00F4290F">
        <w:rPr>
          <w:b/>
          <w:bCs/>
          <w:color w:val="000000" w:themeColor="text1"/>
        </w:rPr>
        <w:t>)</w:t>
      </w:r>
    </w:p>
    <w:tbl>
      <w:tblPr>
        <w:tblW w:w="16018" w:type="dxa"/>
        <w:jc w:val="center"/>
        <w:tblLook w:val="04A0" w:firstRow="1" w:lastRow="0" w:firstColumn="1" w:lastColumn="0" w:noHBand="0" w:noVBand="1"/>
      </w:tblPr>
      <w:tblGrid>
        <w:gridCol w:w="3973"/>
        <w:gridCol w:w="2203"/>
        <w:gridCol w:w="1208"/>
        <w:gridCol w:w="1208"/>
        <w:gridCol w:w="1910"/>
        <w:gridCol w:w="5516"/>
      </w:tblGrid>
      <w:tr w:rsidR="00442779" w:rsidRPr="00F4290F" w:rsidTr="00645FC2">
        <w:trPr>
          <w:trHeight w:val="23"/>
          <w:tblHeader/>
          <w:jc w:val="center"/>
        </w:trPr>
        <w:tc>
          <w:tcPr>
            <w:tcW w:w="39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Наименование элемента</w:t>
            </w:r>
          </w:p>
        </w:tc>
        <w:tc>
          <w:tcPr>
            <w:tcW w:w="2203"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обязательности элемента</w:t>
            </w:r>
          </w:p>
        </w:tc>
        <w:tc>
          <w:tcPr>
            <w:tcW w:w="5516"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Дополнительная информация</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Код операции</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КодПок</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T(=5)</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szCs w:val="22"/>
              </w:rPr>
            </w:pPr>
            <w:r w:rsidRPr="00F4290F">
              <w:rPr>
                <w:color w:val="000000" w:themeColor="text1"/>
                <w:szCs w:val="22"/>
              </w:rPr>
              <w:t>ОК</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szCs w:val="22"/>
              </w:rPr>
            </w:pPr>
            <w:r w:rsidRPr="00F4290F">
              <w:rPr>
                <w:color w:val="000000" w:themeColor="text1"/>
                <w:szCs w:val="22"/>
              </w:rPr>
              <w:t>Прини</w:t>
            </w:r>
            <w:r w:rsidR="000C306F" w:rsidRPr="00F4290F">
              <w:rPr>
                <w:color w:val="000000" w:themeColor="text1"/>
                <w:szCs w:val="22"/>
              </w:rPr>
              <w:t>мает значение в соответствии с п</w:t>
            </w:r>
            <w:r w:rsidRPr="00F4290F">
              <w:rPr>
                <w:color w:val="000000" w:themeColor="text1"/>
                <w:szCs w:val="22"/>
              </w:rPr>
              <w:t xml:space="preserve">риложением № 3 к Порядку заполнения: </w:t>
            </w:r>
          </w:p>
          <w:p w:rsidR="00645FC2" w:rsidRPr="00F4290F" w:rsidRDefault="00645FC2" w:rsidP="00645FC2">
            <w:pPr>
              <w:ind w:firstLine="0"/>
              <w:jc w:val="left"/>
              <w:rPr>
                <w:color w:val="000000" w:themeColor="text1"/>
                <w:szCs w:val="22"/>
                <w:lang w:val="en-US"/>
              </w:rPr>
            </w:pPr>
            <w:r w:rsidRPr="00F4290F">
              <w:rPr>
                <w:color w:val="000000" w:themeColor="text1"/>
                <w:szCs w:val="22"/>
              </w:rPr>
              <w:t>20001 | 20002 | 20003 | 20004 | 20005 | 2</w:t>
            </w:r>
            <w:r w:rsidRPr="00F4290F">
              <w:rPr>
                <w:color w:val="000000" w:themeColor="text1"/>
                <w:szCs w:val="22"/>
                <w:lang w:val="en-US"/>
              </w:rPr>
              <w:t>0</w:t>
            </w:r>
            <w:r w:rsidRPr="00F4290F">
              <w:rPr>
                <w:color w:val="000000" w:themeColor="text1"/>
                <w:szCs w:val="22"/>
              </w:rPr>
              <w:t>00</w:t>
            </w:r>
            <w:r w:rsidRPr="00F4290F">
              <w:rPr>
                <w:color w:val="000000" w:themeColor="text1"/>
                <w:szCs w:val="22"/>
                <w:lang w:val="en-US"/>
              </w:rPr>
              <w:t>6</w:t>
            </w:r>
            <w:r w:rsidRPr="00F4290F">
              <w:rPr>
                <w:color w:val="000000" w:themeColor="text1"/>
                <w:szCs w:val="22"/>
              </w:rPr>
              <w:t xml:space="preserve"> </w:t>
            </w:r>
            <w:r w:rsidRPr="00F4290F">
              <w:rPr>
                <w:color w:val="000000" w:themeColor="text1"/>
                <w:szCs w:val="22"/>
                <w:lang w:val="en-US"/>
              </w:rPr>
              <w:t xml:space="preserve">| </w:t>
            </w:r>
          </w:p>
          <w:p w:rsidR="00645FC2" w:rsidRPr="00F4290F" w:rsidRDefault="00645FC2" w:rsidP="00645FC2">
            <w:pPr>
              <w:ind w:firstLine="0"/>
              <w:jc w:val="left"/>
              <w:rPr>
                <w:color w:val="000000" w:themeColor="text1"/>
                <w:szCs w:val="22"/>
              </w:rPr>
            </w:pPr>
            <w:r w:rsidRPr="00F4290F">
              <w:rPr>
                <w:color w:val="000000" w:themeColor="text1"/>
                <w:szCs w:val="22"/>
              </w:rPr>
              <w:t>2000</w:t>
            </w:r>
            <w:r w:rsidRPr="00F4290F">
              <w:rPr>
                <w:color w:val="000000" w:themeColor="text1"/>
                <w:szCs w:val="22"/>
                <w:lang w:val="en-US"/>
              </w:rPr>
              <w:t>7</w:t>
            </w:r>
            <w:r w:rsidRPr="00F4290F">
              <w:rPr>
                <w:color w:val="000000" w:themeColor="text1"/>
                <w:szCs w:val="22"/>
              </w:rPr>
              <w:t xml:space="preserve"> | 2</w:t>
            </w:r>
            <w:r w:rsidRPr="00F4290F">
              <w:rPr>
                <w:color w:val="000000" w:themeColor="text1"/>
                <w:szCs w:val="22"/>
                <w:lang w:val="en-US"/>
              </w:rPr>
              <w:t>0008</w:t>
            </w:r>
            <w:r w:rsidRPr="00F4290F">
              <w:rPr>
                <w:color w:val="000000" w:themeColor="text1"/>
                <w:szCs w:val="22"/>
              </w:rPr>
              <w:t xml:space="preserve"> | 2000</w:t>
            </w:r>
            <w:r w:rsidRPr="00F4290F">
              <w:rPr>
                <w:color w:val="000000" w:themeColor="text1"/>
                <w:szCs w:val="22"/>
                <w:lang w:val="en-US"/>
              </w:rPr>
              <w:t>9</w:t>
            </w:r>
            <w:r w:rsidRPr="00F4290F">
              <w:rPr>
                <w:color w:val="000000" w:themeColor="text1"/>
                <w:szCs w:val="22"/>
              </w:rPr>
              <w:t xml:space="preserve"> | 200</w:t>
            </w:r>
            <w:r w:rsidRPr="00F4290F">
              <w:rPr>
                <w:color w:val="000000" w:themeColor="text1"/>
                <w:szCs w:val="22"/>
                <w:lang w:val="en-US"/>
              </w:rPr>
              <w:t>10</w:t>
            </w:r>
            <w:r w:rsidRPr="00F4290F">
              <w:rPr>
                <w:color w:val="000000" w:themeColor="text1"/>
                <w:szCs w:val="22"/>
              </w:rPr>
              <w:t xml:space="preserve"> | 200</w:t>
            </w:r>
            <w:r w:rsidRPr="00F4290F">
              <w:rPr>
                <w:color w:val="000000" w:themeColor="text1"/>
                <w:szCs w:val="22"/>
                <w:lang w:val="en-US"/>
              </w:rPr>
              <w:t>11</w:t>
            </w:r>
            <w:r w:rsidRPr="00F4290F">
              <w:rPr>
                <w:color w:val="000000" w:themeColor="text1"/>
                <w:szCs w:val="22"/>
              </w:rPr>
              <w:t xml:space="preserve"> | 200</w:t>
            </w:r>
            <w:r w:rsidRPr="00F4290F">
              <w:rPr>
                <w:color w:val="000000" w:themeColor="text1"/>
                <w:szCs w:val="22"/>
                <w:lang w:val="en-US"/>
              </w:rPr>
              <w:t>12</w:t>
            </w:r>
            <w:r w:rsidRPr="00F4290F">
              <w:rPr>
                <w:color w:val="000000" w:themeColor="text1"/>
                <w:szCs w:val="22"/>
              </w:rPr>
              <w:t xml:space="preserve"> | </w:t>
            </w:r>
          </w:p>
          <w:p w:rsidR="00645FC2" w:rsidRPr="00F4290F" w:rsidRDefault="00645FC2" w:rsidP="00645FC2">
            <w:pPr>
              <w:ind w:firstLine="0"/>
              <w:jc w:val="left"/>
              <w:rPr>
                <w:color w:val="000000" w:themeColor="text1"/>
                <w:szCs w:val="22"/>
              </w:rPr>
            </w:pPr>
            <w:r w:rsidRPr="00F4290F">
              <w:rPr>
                <w:color w:val="000000" w:themeColor="text1"/>
                <w:szCs w:val="22"/>
              </w:rPr>
              <w:t>20013 | 200</w:t>
            </w:r>
            <w:r w:rsidRPr="00F4290F">
              <w:rPr>
                <w:color w:val="000000" w:themeColor="text1"/>
                <w:szCs w:val="22"/>
                <w:lang w:val="en-US"/>
              </w:rPr>
              <w:t>14</w:t>
            </w:r>
            <w:r w:rsidRPr="00F4290F">
              <w:rPr>
                <w:color w:val="000000" w:themeColor="text1"/>
                <w:szCs w:val="22"/>
              </w:rPr>
              <w:t xml:space="preserve"> | 200</w:t>
            </w:r>
            <w:r w:rsidRPr="00F4290F">
              <w:rPr>
                <w:color w:val="000000" w:themeColor="text1"/>
                <w:szCs w:val="22"/>
                <w:lang w:val="en-US"/>
              </w:rPr>
              <w:t>15</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Объем подакцизного товара</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ОбъемПТ</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N(15.3)</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Исчисленная сумма акциза (в рублях)</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ИсчислАкциз</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N(11)</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Н</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Сумма акциза, подлежащая уплате (освобожденная от уплаты) (в рублях)</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АкцизПУ</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N(11)</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w:t>
            </w:r>
          </w:p>
        </w:tc>
      </w:tr>
    </w:tbl>
    <w:p w:rsidR="00645FC2" w:rsidRPr="00F4290F" w:rsidRDefault="00645FC2" w:rsidP="00645FC2">
      <w:pPr>
        <w:spacing w:before="360"/>
        <w:ind w:firstLine="0"/>
        <w:jc w:val="right"/>
        <w:rPr>
          <w:color w:val="000000" w:themeColor="text1"/>
        </w:rPr>
      </w:pPr>
      <w:r w:rsidRPr="00F4290F">
        <w:rPr>
          <w:color w:val="000000" w:themeColor="text1"/>
        </w:rPr>
        <w:t>Таблица 4.18</w:t>
      </w:r>
    </w:p>
    <w:p w:rsidR="00645FC2" w:rsidRPr="00F4290F" w:rsidRDefault="00645FC2" w:rsidP="00645FC2">
      <w:pPr>
        <w:spacing w:after="120"/>
        <w:ind w:firstLine="0"/>
        <w:jc w:val="center"/>
        <w15:collapsed/>
        <w:rPr>
          <w:color w:val="000000" w:themeColor="text1"/>
          <w:sz w:val="20"/>
          <w:szCs w:val="20"/>
        </w:rPr>
      </w:pPr>
      <w:r w:rsidRPr="00F4290F">
        <w:rPr>
          <w:b/>
          <w:bCs/>
          <w:color w:val="000000" w:themeColor="text1"/>
        </w:rPr>
        <w:t>Сумма акциза, подлежащая вычету (</w:t>
      </w:r>
      <w:proofErr w:type="spellStart"/>
      <w:r w:rsidRPr="00F4290F">
        <w:rPr>
          <w:b/>
          <w:bCs/>
          <w:color w:val="000000" w:themeColor="text1"/>
        </w:rPr>
        <w:t>АкцизВыч</w:t>
      </w:r>
      <w:proofErr w:type="spellEnd"/>
      <w:r w:rsidRPr="00F4290F">
        <w:rPr>
          <w:b/>
          <w:bCs/>
          <w:color w:val="000000" w:themeColor="text1"/>
        </w:rPr>
        <w:t>)</w:t>
      </w:r>
    </w:p>
    <w:tbl>
      <w:tblPr>
        <w:tblW w:w="16018" w:type="dxa"/>
        <w:jc w:val="center"/>
        <w:tblLook w:val="04A0" w:firstRow="1" w:lastRow="0" w:firstColumn="1" w:lastColumn="0" w:noHBand="0" w:noVBand="1"/>
      </w:tblPr>
      <w:tblGrid>
        <w:gridCol w:w="3973"/>
        <w:gridCol w:w="2203"/>
        <w:gridCol w:w="1208"/>
        <w:gridCol w:w="1208"/>
        <w:gridCol w:w="1910"/>
        <w:gridCol w:w="5516"/>
      </w:tblGrid>
      <w:tr w:rsidR="00442779" w:rsidRPr="00F4290F" w:rsidTr="00645FC2">
        <w:trPr>
          <w:trHeight w:val="23"/>
          <w:tblHeader/>
          <w:jc w:val="center"/>
        </w:trPr>
        <w:tc>
          <w:tcPr>
            <w:tcW w:w="39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Наименование элемента</w:t>
            </w:r>
          </w:p>
        </w:tc>
        <w:tc>
          <w:tcPr>
            <w:tcW w:w="2203"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обязательности элемента</w:t>
            </w:r>
          </w:p>
        </w:tc>
        <w:tc>
          <w:tcPr>
            <w:tcW w:w="5516"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Дополнительная информация</w:t>
            </w:r>
          </w:p>
        </w:tc>
      </w:tr>
      <w:tr w:rsidR="00645FC2"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Сумма акциза, подлежащая вычету, по коду показателя</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АкцизВычКод</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ОМ</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xml:space="preserve">Состав элемента представлен в таблице 4.19 </w:t>
            </w:r>
          </w:p>
        </w:tc>
      </w:tr>
    </w:tbl>
    <w:p w:rsidR="004F4412" w:rsidRPr="00F4290F" w:rsidRDefault="004F4412" w:rsidP="00645FC2">
      <w:pPr>
        <w:spacing w:before="360"/>
        <w:ind w:firstLine="0"/>
        <w:jc w:val="right"/>
        <w:rPr>
          <w:color w:val="000000" w:themeColor="text1"/>
        </w:rPr>
      </w:pPr>
    </w:p>
    <w:p w:rsidR="004F4412" w:rsidRPr="00F4290F" w:rsidRDefault="004F4412" w:rsidP="00645FC2">
      <w:pPr>
        <w:spacing w:before="360"/>
        <w:ind w:firstLine="0"/>
        <w:jc w:val="right"/>
        <w:rPr>
          <w:color w:val="000000" w:themeColor="text1"/>
        </w:rPr>
      </w:pPr>
    </w:p>
    <w:p w:rsidR="004F4412" w:rsidRPr="00F4290F" w:rsidRDefault="004F4412" w:rsidP="00645FC2">
      <w:pPr>
        <w:spacing w:before="360"/>
        <w:ind w:firstLine="0"/>
        <w:jc w:val="right"/>
        <w:rPr>
          <w:color w:val="000000" w:themeColor="text1"/>
        </w:rPr>
      </w:pPr>
    </w:p>
    <w:p w:rsidR="00645FC2" w:rsidRPr="00F4290F" w:rsidRDefault="00645FC2" w:rsidP="00645FC2">
      <w:pPr>
        <w:spacing w:before="360"/>
        <w:ind w:firstLine="0"/>
        <w:jc w:val="right"/>
        <w:rPr>
          <w:color w:val="000000" w:themeColor="text1"/>
        </w:rPr>
      </w:pPr>
      <w:r w:rsidRPr="00F4290F">
        <w:rPr>
          <w:color w:val="000000" w:themeColor="text1"/>
        </w:rPr>
        <w:lastRenderedPageBreak/>
        <w:t>Таблица 4.19</w:t>
      </w:r>
    </w:p>
    <w:p w:rsidR="00645FC2" w:rsidRPr="00F4290F" w:rsidRDefault="00645FC2" w:rsidP="00645FC2">
      <w:pPr>
        <w:spacing w:after="120"/>
        <w:ind w:firstLine="0"/>
        <w:jc w:val="center"/>
        <w15:collapsed/>
        <w:rPr>
          <w:color w:val="000000" w:themeColor="text1"/>
          <w:sz w:val="20"/>
          <w:szCs w:val="20"/>
        </w:rPr>
      </w:pPr>
      <w:r w:rsidRPr="00F4290F">
        <w:rPr>
          <w:b/>
          <w:bCs/>
          <w:color w:val="000000" w:themeColor="text1"/>
        </w:rPr>
        <w:t>Сумма акциза, подлежащая вычету, по коду показателя (</w:t>
      </w:r>
      <w:proofErr w:type="spellStart"/>
      <w:r w:rsidRPr="00F4290F">
        <w:rPr>
          <w:b/>
          <w:bCs/>
          <w:color w:val="000000" w:themeColor="text1"/>
        </w:rPr>
        <w:t>АкцизВычКод</w:t>
      </w:r>
      <w:proofErr w:type="spellEnd"/>
      <w:r w:rsidRPr="00F4290F">
        <w:rPr>
          <w:b/>
          <w:bCs/>
          <w:color w:val="000000" w:themeColor="text1"/>
        </w:rPr>
        <w:t>)</w:t>
      </w:r>
    </w:p>
    <w:tbl>
      <w:tblPr>
        <w:tblW w:w="16018" w:type="dxa"/>
        <w:jc w:val="center"/>
        <w:tblLook w:val="04A0" w:firstRow="1" w:lastRow="0" w:firstColumn="1" w:lastColumn="0" w:noHBand="0" w:noVBand="1"/>
      </w:tblPr>
      <w:tblGrid>
        <w:gridCol w:w="3973"/>
        <w:gridCol w:w="2203"/>
        <w:gridCol w:w="1208"/>
        <w:gridCol w:w="1208"/>
        <w:gridCol w:w="1910"/>
        <w:gridCol w:w="5516"/>
      </w:tblGrid>
      <w:tr w:rsidR="00442779" w:rsidRPr="00F4290F" w:rsidTr="00645FC2">
        <w:trPr>
          <w:trHeight w:val="23"/>
          <w:tblHeader/>
          <w:jc w:val="center"/>
        </w:trPr>
        <w:tc>
          <w:tcPr>
            <w:tcW w:w="39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Наименование элемента</w:t>
            </w:r>
          </w:p>
        </w:tc>
        <w:tc>
          <w:tcPr>
            <w:tcW w:w="2203"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обязательности элемента</w:t>
            </w:r>
          </w:p>
        </w:tc>
        <w:tc>
          <w:tcPr>
            <w:tcW w:w="5516"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Дополнительная информация</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Код показателя</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КодПок</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T(=5)</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szCs w:val="22"/>
              </w:rPr>
            </w:pPr>
            <w:r w:rsidRPr="00F4290F">
              <w:rPr>
                <w:color w:val="000000" w:themeColor="text1"/>
                <w:szCs w:val="22"/>
              </w:rPr>
              <w:t>ОК</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szCs w:val="22"/>
              </w:rPr>
            </w:pPr>
            <w:r w:rsidRPr="00F4290F">
              <w:rPr>
                <w:color w:val="000000" w:themeColor="text1"/>
                <w:szCs w:val="22"/>
              </w:rPr>
              <w:t>Прини</w:t>
            </w:r>
            <w:r w:rsidR="000C306F" w:rsidRPr="00F4290F">
              <w:rPr>
                <w:color w:val="000000" w:themeColor="text1"/>
                <w:szCs w:val="22"/>
              </w:rPr>
              <w:t>мает значение в соответствии с п</w:t>
            </w:r>
            <w:r w:rsidRPr="00F4290F">
              <w:rPr>
                <w:color w:val="000000" w:themeColor="text1"/>
                <w:szCs w:val="22"/>
              </w:rPr>
              <w:t xml:space="preserve">риложением № 3 к Порядку заполнения: </w:t>
            </w:r>
          </w:p>
          <w:p w:rsidR="00645FC2" w:rsidRPr="00F4290F" w:rsidRDefault="00645FC2" w:rsidP="00645FC2">
            <w:pPr>
              <w:ind w:firstLine="0"/>
              <w:jc w:val="left"/>
              <w:rPr>
                <w:color w:val="000000" w:themeColor="text1"/>
                <w:szCs w:val="22"/>
              </w:rPr>
            </w:pPr>
            <w:r w:rsidRPr="00F4290F">
              <w:rPr>
                <w:color w:val="000000" w:themeColor="text1"/>
                <w:szCs w:val="22"/>
              </w:rPr>
              <w:t>30001 | 30002</w:t>
            </w:r>
            <w:r w:rsidR="008F5923" w:rsidRPr="00F4290F">
              <w:rPr>
                <w:color w:val="000000" w:themeColor="text1"/>
                <w:szCs w:val="22"/>
              </w:rPr>
              <w:t xml:space="preserve"> </w:t>
            </w:r>
            <w:r w:rsidR="008F5923" w:rsidRPr="00F4290F">
              <w:rPr>
                <w:color w:val="000000" w:themeColor="text1"/>
                <w:szCs w:val="22"/>
                <w:lang w:val="en-US"/>
              </w:rPr>
              <w:t>| 30019</w:t>
            </w:r>
            <w:r w:rsidRPr="00F4290F">
              <w:rPr>
                <w:color w:val="000000" w:themeColor="text1"/>
                <w:szCs w:val="22"/>
              </w:rPr>
              <w:t xml:space="preserve">  </w:t>
            </w:r>
          </w:p>
        </w:tc>
      </w:tr>
      <w:tr w:rsidR="00442779" w:rsidRPr="00F4290F" w:rsidTr="004B0313">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Объем подакцизного товара</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ОбъемРеал</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N(15.3)</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w:t>
            </w:r>
          </w:p>
        </w:tc>
      </w:tr>
      <w:tr w:rsidR="00442779" w:rsidRPr="00F4290F" w:rsidTr="004B0313">
        <w:trPr>
          <w:trHeight w:val="23"/>
          <w:jc w:val="center"/>
        </w:trPr>
        <w:tc>
          <w:tcPr>
            <w:tcW w:w="3973" w:type="dxa"/>
            <w:tcBorders>
              <w:top w:val="single" w:sz="4" w:space="0" w:color="auto"/>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Сумма акциза, подлежащая вычету (в рублях)</w:t>
            </w:r>
          </w:p>
        </w:tc>
        <w:tc>
          <w:tcPr>
            <w:tcW w:w="2203" w:type="dxa"/>
            <w:tcBorders>
              <w:top w:val="single" w:sz="4" w:space="0" w:color="auto"/>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СумВычет</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N(11)</w:t>
            </w:r>
          </w:p>
        </w:tc>
        <w:tc>
          <w:tcPr>
            <w:tcW w:w="1910" w:type="dxa"/>
            <w:tcBorders>
              <w:top w:val="single" w:sz="4" w:space="0" w:color="auto"/>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single" w:sz="4" w:space="0" w:color="auto"/>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w:t>
            </w:r>
          </w:p>
        </w:tc>
      </w:tr>
      <w:tr w:rsidR="004B0313" w:rsidRPr="00F4290F" w:rsidTr="004B0313">
        <w:trPr>
          <w:trHeight w:val="23"/>
          <w:jc w:val="center"/>
        </w:trPr>
        <w:tc>
          <w:tcPr>
            <w:tcW w:w="3973" w:type="dxa"/>
            <w:tcBorders>
              <w:top w:val="single" w:sz="4" w:space="0" w:color="auto"/>
              <w:left w:val="single" w:sz="4" w:space="0" w:color="auto"/>
              <w:bottom w:val="single" w:sz="4" w:space="0" w:color="auto"/>
              <w:right w:val="single" w:sz="4" w:space="0" w:color="auto"/>
            </w:tcBorders>
            <w:shd w:val="clear" w:color="auto" w:fill="auto"/>
          </w:tcPr>
          <w:p w:rsidR="004B0313" w:rsidRPr="00F4290F" w:rsidRDefault="004B0313" w:rsidP="004B0313">
            <w:pPr>
              <w:ind w:firstLine="0"/>
              <w:jc w:val="left"/>
              <w:rPr>
                <w:color w:val="000000" w:themeColor="text1"/>
              </w:rPr>
            </w:pPr>
            <w:r w:rsidRPr="00F4290F">
              <w:rPr>
                <w:color w:val="000000" w:themeColor="text1"/>
              </w:rPr>
              <w:t>Налоговый период, в котором осуществлена операция (код)</w:t>
            </w:r>
          </w:p>
        </w:tc>
        <w:tc>
          <w:tcPr>
            <w:tcW w:w="2203" w:type="dxa"/>
            <w:tcBorders>
              <w:top w:val="single" w:sz="4" w:space="0" w:color="auto"/>
              <w:left w:val="nil"/>
              <w:bottom w:val="single" w:sz="4" w:space="0" w:color="auto"/>
              <w:right w:val="single" w:sz="4" w:space="0" w:color="auto"/>
            </w:tcBorders>
            <w:shd w:val="clear" w:color="auto" w:fill="auto"/>
          </w:tcPr>
          <w:p w:rsidR="004B0313" w:rsidRPr="00F4290F" w:rsidRDefault="004B0313" w:rsidP="004B0313">
            <w:pPr>
              <w:ind w:firstLine="0"/>
              <w:jc w:val="center"/>
              <w:rPr>
                <w:color w:val="000000" w:themeColor="text1"/>
              </w:rPr>
            </w:pPr>
            <w:proofErr w:type="spellStart"/>
            <w:r w:rsidRPr="00F4290F">
              <w:rPr>
                <w:color w:val="000000" w:themeColor="text1"/>
              </w:rPr>
              <w:t>НалПер</w:t>
            </w:r>
            <w:proofErr w:type="spellEnd"/>
          </w:p>
        </w:tc>
        <w:tc>
          <w:tcPr>
            <w:tcW w:w="1208" w:type="dxa"/>
            <w:tcBorders>
              <w:top w:val="single" w:sz="4" w:space="0" w:color="auto"/>
              <w:left w:val="nil"/>
              <w:bottom w:val="single" w:sz="4" w:space="0" w:color="auto"/>
              <w:right w:val="single" w:sz="4" w:space="0" w:color="auto"/>
            </w:tcBorders>
            <w:shd w:val="clear" w:color="auto" w:fill="auto"/>
          </w:tcPr>
          <w:p w:rsidR="004B0313" w:rsidRPr="00F4290F" w:rsidRDefault="004B0313" w:rsidP="004B0313">
            <w:pPr>
              <w:ind w:firstLine="0"/>
              <w:jc w:val="center"/>
              <w:rPr>
                <w:color w:val="000000" w:themeColor="text1"/>
              </w:rPr>
            </w:pPr>
            <w:r w:rsidRPr="00F4290F">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tcPr>
          <w:p w:rsidR="004B0313" w:rsidRPr="00F4290F" w:rsidRDefault="004B0313" w:rsidP="004B0313">
            <w:pPr>
              <w:ind w:firstLine="0"/>
              <w:jc w:val="center"/>
              <w:rPr>
                <w:color w:val="000000" w:themeColor="text1"/>
              </w:rPr>
            </w:pPr>
            <w:r w:rsidRPr="00F4290F">
              <w:rPr>
                <w:color w:val="000000" w:themeColor="text1"/>
              </w:rPr>
              <w:t>T(=2)</w:t>
            </w:r>
          </w:p>
        </w:tc>
        <w:tc>
          <w:tcPr>
            <w:tcW w:w="1910" w:type="dxa"/>
            <w:tcBorders>
              <w:top w:val="single" w:sz="4" w:space="0" w:color="auto"/>
              <w:left w:val="nil"/>
              <w:bottom w:val="single" w:sz="4" w:space="0" w:color="auto"/>
              <w:right w:val="single" w:sz="4" w:space="0" w:color="auto"/>
            </w:tcBorders>
            <w:shd w:val="clear" w:color="auto" w:fill="auto"/>
          </w:tcPr>
          <w:p w:rsidR="004B0313" w:rsidRPr="00F4290F" w:rsidRDefault="004B0313" w:rsidP="004B0313">
            <w:pPr>
              <w:ind w:firstLine="0"/>
              <w:jc w:val="center"/>
              <w:rPr>
                <w:color w:val="000000" w:themeColor="text1"/>
                <w:szCs w:val="22"/>
              </w:rPr>
            </w:pPr>
            <w:r w:rsidRPr="00F4290F">
              <w:rPr>
                <w:color w:val="000000" w:themeColor="text1"/>
                <w:szCs w:val="22"/>
              </w:rPr>
              <w:t>ОК</w:t>
            </w:r>
          </w:p>
        </w:tc>
        <w:tc>
          <w:tcPr>
            <w:tcW w:w="5516" w:type="dxa"/>
            <w:tcBorders>
              <w:top w:val="single" w:sz="4" w:space="0" w:color="auto"/>
              <w:left w:val="nil"/>
              <w:bottom w:val="single" w:sz="4" w:space="0" w:color="auto"/>
              <w:right w:val="single" w:sz="4" w:space="0" w:color="auto"/>
            </w:tcBorders>
            <w:shd w:val="clear" w:color="auto" w:fill="auto"/>
          </w:tcPr>
          <w:p w:rsidR="004B0313" w:rsidRPr="00F4290F" w:rsidRDefault="004B0313" w:rsidP="004B0313">
            <w:pPr>
              <w:ind w:firstLine="0"/>
              <w:jc w:val="left"/>
              <w:rPr>
                <w:color w:val="000000" w:themeColor="text1"/>
              </w:rPr>
            </w:pPr>
            <w:r w:rsidRPr="00F4290F">
              <w:rPr>
                <w:color w:val="000000" w:themeColor="text1"/>
                <w:szCs w:val="22"/>
              </w:rPr>
              <w:t>Прини</w:t>
            </w:r>
            <w:r w:rsidR="000C306F" w:rsidRPr="00F4290F">
              <w:rPr>
                <w:color w:val="000000" w:themeColor="text1"/>
                <w:szCs w:val="22"/>
              </w:rPr>
              <w:t>мает значение в соответствии с п</w:t>
            </w:r>
            <w:r w:rsidRPr="00F4290F">
              <w:rPr>
                <w:color w:val="000000" w:themeColor="text1"/>
                <w:szCs w:val="22"/>
              </w:rPr>
              <w:t>риложением № 1 к Порядку заполнения</w:t>
            </w:r>
            <w:r w:rsidRPr="00F4290F">
              <w:rPr>
                <w:color w:val="000000" w:themeColor="text1"/>
              </w:rPr>
              <w:t xml:space="preserve">: </w:t>
            </w:r>
          </w:p>
          <w:p w:rsidR="004B0313" w:rsidRPr="00F4290F" w:rsidRDefault="004B0313" w:rsidP="004B0313">
            <w:pPr>
              <w:tabs>
                <w:tab w:val="left" w:pos="880"/>
              </w:tabs>
              <w:autoSpaceDE w:val="0"/>
              <w:autoSpaceDN w:val="0"/>
              <w:adjustRightInd w:val="0"/>
              <w:ind w:left="510" w:hanging="510"/>
              <w:jc w:val="left"/>
              <w:rPr>
                <w:color w:val="000000" w:themeColor="text1"/>
              </w:rPr>
            </w:pPr>
            <w:r w:rsidRPr="00F4290F">
              <w:rPr>
                <w:color w:val="000000" w:themeColor="text1"/>
              </w:rPr>
              <w:t>01 – январь   |</w:t>
            </w:r>
          </w:p>
          <w:p w:rsidR="004B0313" w:rsidRPr="00F4290F" w:rsidRDefault="004B0313" w:rsidP="004B0313">
            <w:pPr>
              <w:tabs>
                <w:tab w:val="left" w:pos="880"/>
              </w:tabs>
              <w:autoSpaceDE w:val="0"/>
              <w:autoSpaceDN w:val="0"/>
              <w:adjustRightInd w:val="0"/>
              <w:ind w:left="510" w:hanging="510"/>
              <w:jc w:val="left"/>
              <w:rPr>
                <w:color w:val="000000" w:themeColor="text1"/>
              </w:rPr>
            </w:pPr>
            <w:r w:rsidRPr="00F4290F">
              <w:rPr>
                <w:color w:val="000000" w:themeColor="text1"/>
              </w:rPr>
              <w:t>02 – февраль   |</w:t>
            </w:r>
          </w:p>
          <w:p w:rsidR="004B0313" w:rsidRPr="00F4290F" w:rsidRDefault="004B0313" w:rsidP="004B0313">
            <w:pPr>
              <w:tabs>
                <w:tab w:val="left" w:pos="880"/>
              </w:tabs>
              <w:autoSpaceDE w:val="0"/>
              <w:autoSpaceDN w:val="0"/>
              <w:adjustRightInd w:val="0"/>
              <w:ind w:left="510" w:hanging="510"/>
              <w:jc w:val="left"/>
              <w:rPr>
                <w:color w:val="000000" w:themeColor="text1"/>
              </w:rPr>
            </w:pPr>
            <w:r w:rsidRPr="00F4290F">
              <w:rPr>
                <w:color w:val="000000" w:themeColor="text1"/>
              </w:rPr>
              <w:t>03 – март   |</w:t>
            </w:r>
          </w:p>
          <w:p w:rsidR="004B0313" w:rsidRPr="00F4290F" w:rsidRDefault="004B0313" w:rsidP="004B0313">
            <w:pPr>
              <w:tabs>
                <w:tab w:val="left" w:pos="880"/>
              </w:tabs>
              <w:autoSpaceDE w:val="0"/>
              <w:autoSpaceDN w:val="0"/>
              <w:adjustRightInd w:val="0"/>
              <w:ind w:left="510" w:hanging="510"/>
              <w:jc w:val="left"/>
              <w:rPr>
                <w:color w:val="000000" w:themeColor="text1"/>
              </w:rPr>
            </w:pPr>
            <w:r w:rsidRPr="00F4290F">
              <w:rPr>
                <w:color w:val="000000" w:themeColor="text1"/>
              </w:rPr>
              <w:t>04 – апрель   |</w:t>
            </w:r>
          </w:p>
          <w:p w:rsidR="004B0313" w:rsidRPr="00F4290F" w:rsidRDefault="004B0313" w:rsidP="004B0313">
            <w:pPr>
              <w:tabs>
                <w:tab w:val="left" w:pos="880"/>
              </w:tabs>
              <w:autoSpaceDE w:val="0"/>
              <w:autoSpaceDN w:val="0"/>
              <w:adjustRightInd w:val="0"/>
              <w:ind w:left="510" w:hanging="510"/>
              <w:jc w:val="left"/>
              <w:rPr>
                <w:color w:val="000000" w:themeColor="text1"/>
              </w:rPr>
            </w:pPr>
            <w:r w:rsidRPr="00F4290F">
              <w:rPr>
                <w:color w:val="000000" w:themeColor="text1"/>
              </w:rPr>
              <w:t>05 – май   |</w:t>
            </w:r>
          </w:p>
          <w:p w:rsidR="004B0313" w:rsidRPr="00F4290F" w:rsidRDefault="004B0313" w:rsidP="004B0313">
            <w:pPr>
              <w:tabs>
                <w:tab w:val="left" w:pos="880"/>
              </w:tabs>
              <w:autoSpaceDE w:val="0"/>
              <w:autoSpaceDN w:val="0"/>
              <w:adjustRightInd w:val="0"/>
              <w:ind w:left="510" w:hanging="510"/>
              <w:jc w:val="left"/>
              <w:rPr>
                <w:color w:val="000000" w:themeColor="text1"/>
              </w:rPr>
            </w:pPr>
            <w:r w:rsidRPr="00F4290F">
              <w:rPr>
                <w:color w:val="000000" w:themeColor="text1"/>
              </w:rPr>
              <w:t>06 – июнь   |</w:t>
            </w:r>
          </w:p>
          <w:p w:rsidR="004B0313" w:rsidRPr="00F4290F" w:rsidRDefault="004B0313" w:rsidP="004B0313">
            <w:pPr>
              <w:tabs>
                <w:tab w:val="left" w:pos="880"/>
              </w:tabs>
              <w:autoSpaceDE w:val="0"/>
              <w:autoSpaceDN w:val="0"/>
              <w:adjustRightInd w:val="0"/>
              <w:ind w:left="510" w:hanging="510"/>
              <w:jc w:val="left"/>
              <w:rPr>
                <w:color w:val="000000" w:themeColor="text1"/>
              </w:rPr>
            </w:pPr>
            <w:r w:rsidRPr="00F4290F">
              <w:rPr>
                <w:color w:val="000000" w:themeColor="text1"/>
              </w:rPr>
              <w:t>07 – июль   |</w:t>
            </w:r>
          </w:p>
          <w:p w:rsidR="004B0313" w:rsidRPr="00F4290F" w:rsidRDefault="004B0313" w:rsidP="004B0313">
            <w:pPr>
              <w:tabs>
                <w:tab w:val="left" w:pos="880"/>
              </w:tabs>
              <w:autoSpaceDE w:val="0"/>
              <w:autoSpaceDN w:val="0"/>
              <w:adjustRightInd w:val="0"/>
              <w:ind w:left="510" w:hanging="510"/>
              <w:jc w:val="left"/>
              <w:rPr>
                <w:color w:val="000000" w:themeColor="text1"/>
              </w:rPr>
            </w:pPr>
            <w:r w:rsidRPr="00F4290F">
              <w:rPr>
                <w:color w:val="000000" w:themeColor="text1"/>
              </w:rPr>
              <w:t>08 – август   |</w:t>
            </w:r>
          </w:p>
          <w:p w:rsidR="004B0313" w:rsidRPr="00F4290F" w:rsidRDefault="004B0313" w:rsidP="004B0313">
            <w:pPr>
              <w:tabs>
                <w:tab w:val="left" w:pos="880"/>
              </w:tabs>
              <w:autoSpaceDE w:val="0"/>
              <w:autoSpaceDN w:val="0"/>
              <w:adjustRightInd w:val="0"/>
              <w:ind w:left="510" w:hanging="510"/>
              <w:jc w:val="left"/>
              <w:rPr>
                <w:color w:val="000000" w:themeColor="text1"/>
              </w:rPr>
            </w:pPr>
            <w:r w:rsidRPr="00F4290F">
              <w:rPr>
                <w:color w:val="000000" w:themeColor="text1"/>
              </w:rPr>
              <w:t>09 – сентябрь   |</w:t>
            </w:r>
          </w:p>
          <w:p w:rsidR="004B0313" w:rsidRPr="00F4290F" w:rsidRDefault="004B0313" w:rsidP="004B0313">
            <w:pPr>
              <w:tabs>
                <w:tab w:val="left" w:pos="880"/>
              </w:tabs>
              <w:autoSpaceDE w:val="0"/>
              <w:autoSpaceDN w:val="0"/>
              <w:adjustRightInd w:val="0"/>
              <w:ind w:left="510" w:hanging="510"/>
              <w:jc w:val="left"/>
              <w:rPr>
                <w:color w:val="000000" w:themeColor="text1"/>
              </w:rPr>
            </w:pPr>
            <w:r w:rsidRPr="00F4290F">
              <w:rPr>
                <w:color w:val="000000" w:themeColor="text1"/>
              </w:rPr>
              <w:t>10 – октябрь   |</w:t>
            </w:r>
          </w:p>
          <w:p w:rsidR="004B0313" w:rsidRPr="00F4290F" w:rsidRDefault="004B0313" w:rsidP="004B0313">
            <w:pPr>
              <w:tabs>
                <w:tab w:val="left" w:pos="880"/>
              </w:tabs>
              <w:autoSpaceDE w:val="0"/>
              <w:autoSpaceDN w:val="0"/>
              <w:adjustRightInd w:val="0"/>
              <w:ind w:left="510" w:hanging="510"/>
              <w:jc w:val="left"/>
              <w:rPr>
                <w:color w:val="000000" w:themeColor="text1"/>
              </w:rPr>
            </w:pPr>
            <w:r w:rsidRPr="00F4290F">
              <w:rPr>
                <w:color w:val="000000" w:themeColor="text1"/>
              </w:rPr>
              <w:t>11 – ноябрь   |</w:t>
            </w:r>
          </w:p>
          <w:p w:rsidR="004B0313" w:rsidRPr="00F4290F" w:rsidRDefault="004B0313" w:rsidP="004B0313">
            <w:pPr>
              <w:tabs>
                <w:tab w:val="left" w:pos="880"/>
              </w:tabs>
              <w:autoSpaceDE w:val="0"/>
              <w:autoSpaceDN w:val="0"/>
              <w:adjustRightInd w:val="0"/>
              <w:ind w:left="510" w:hanging="510"/>
              <w:jc w:val="left"/>
              <w:rPr>
                <w:color w:val="000000" w:themeColor="text1"/>
              </w:rPr>
            </w:pPr>
            <w:r w:rsidRPr="00F4290F">
              <w:rPr>
                <w:color w:val="000000" w:themeColor="text1"/>
              </w:rPr>
              <w:t xml:space="preserve">12 – декабрь  </w:t>
            </w:r>
          </w:p>
        </w:tc>
      </w:tr>
      <w:tr w:rsidR="004B0313" w:rsidRPr="00F4290F" w:rsidTr="004B0313">
        <w:trPr>
          <w:trHeight w:val="23"/>
          <w:jc w:val="center"/>
        </w:trPr>
        <w:tc>
          <w:tcPr>
            <w:tcW w:w="3973" w:type="dxa"/>
            <w:tcBorders>
              <w:top w:val="single" w:sz="4" w:space="0" w:color="auto"/>
              <w:left w:val="single" w:sz="4" w:space="0" w:color="auto"/>
              <w:bottom w:val="single" w:sz="4" w:space="0" w:color="auto"/>
              <w:right w:val="single" w:sz="4" w:space="0" w:color="auto"/>
            </w:tcBorders>
            <w:shd w:val="clear" w:color="auto" w:fill="auto"/>
          </w:tcPr>
          <w:p w:rsidR="004B0313" w:rsidRPr="00F4290F" w:rsidRDefault="004B0313" w:rsidP="004B0313">
            <w:pPr>
              <w:ind w:firstLine="0"/>
              <w:jc w:val="left"/>
              <w:rPr>
                <w:color w:val="000000" w:themeColor="text1"/>
              </w:rPr>
            </w:pPr>
            <w:r w:rsidRPr="00F4290F">
              <w:rPr>
                <w:color w:val="000000" w:themeColor="text1"/>
              </w:rPr>
              <w:t>Налоговый период, в котором осуществлена операция (год)</w:t>
            </w:r>
          </w:p>
        </w:tc>
        <w:tc>
          <w:tcPr>
            <w:tcW w:w="2203" w:type="dxa"/>
            <w:tcBorders>
              <w:top w:val="single" w:sz="4" w:space="0" w:color="auto"/>
              <w:left w:val="nil"/>
              <w:bottom w:val="single" w:sz="4" w:space="0" w:color="auto"/>
              <w:right w:val="single" w:sz="4" w:space="0" w:color="auto"/>
            </w:tcBorders>
            <w:shd w:val="clear" w:color="auto" w:fill="auto"/>
          </w:tcPr>
          <w:p w:rsidR="004B0313" w:rsidRPr="00F4290F" w:rsidRDefault="004B0313" w:rsidP="004B0313">
            <w:pPr>
              <w:ind w:firstLine="0"/>
              <w:jc w:val="center"/>
              <w:rPr>
                <w:color w:val="000000" w:themeColor="text1"/>
              </w:rPr>
            </w:pPr>
            <w:r w:rsidRPr="00F4290F">
              <w:rPr>
                <w:color w:val="000000" w:themeColor="text1"/>
              </w:rPr>
              <w:t>Год</w:t>
            </w:r>
          </w:p>
        </w:tc>
        <w:tc>
          <w:tcPr>
            <w:tcW w:w="1208" w:type="dxa"/>
            <w:tcBorders>
              <w:top w:val="single" w:sz="4" w:space="0" w:color="auto"/>
              <w:left w:val="nil"/>
              <w:bottom w:val="single" w:sz="4" w:space="0" w:color="auto"/>
              <w:right w:val="single" w:sz="4" w:space="0" w:color="auto"/>
            </w:tcBorders>
            <w:shd w:val="clear" w:color="auto" w:fill="auto"/>
          </w:tcPr>
          <w:p w:rsidR="004B0313" w:rsidRPr="00F4290F" w:rsidRDefault="004B0313" w:rsidP="004B0313">
            <w:pPr>
              <w:ind w:firstLine="0"/>
              <w:jc w:val="center"/>
              <w:rPr>
                <w:color w:val="000000" w:themeColor="text1"/>
              </w:rPr>
            </w:pPr>
            <w:r w:rsidRPr="00F4290F">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tcPr>
          <w:p w:rsidR="004B0313" w:rsidRPr="00F4290F" w:rsidRDefault="004B0313" w:rsidP="004B0313">
            <w:pPr>
              <w:ind w:firstLine="0"/>
              <w:jc w:val="center"/>
              <w:rPr>
                <w:color w:val="000000" w:themeColor="text1"/>
              </w:rPr>
            </w:pPr>
            <w:r w:rsidRPr="00F4290F">
              <w:rPr>
                <w:color w:val="000000" w:themeColor="text1"/>
              </w:rPr>
              <w:t> </w:t>
            </w:r>
          </w:p>
        </w:tc>
        <w:tc>
          <w:tcPr>
            <w:tcW w:w="1910" w:type="dxa"/>
            <w:tcBorders>
              <w:top w:val="single" w:sz="4" w:space="0" w:color="auto"/>
              <w:left w:val="nil"/>
              <w:bottom w:val="single" w:sz="4" w:space="0" w:color="auto"/>
              <w:right w:val="single" w:sz="4" w:space="0" w:color="auto"/>
            </w:tcBorders>
            <w:shd w:val="clear" w:color="auto" w:fill="auto"/>
          </w:tcPr>
          <w:p w:rsidR="004B0313" w:rsidRPr="00F4290F" w:rsidRDefault="004B0313" w:rsidP="004B0313">
            <w:pPr>
              <w:ind w:firstLine="0"/>
              <w:jc w:val="center"/>
              <w:rPr>
                <w:color w:val="000000" w:themeColor="text1"/>
              </w:rPr>
            </w:pPr>
            <w:r w:rsidRPr="00F4290F">
              <w:rPr>
                <w:color w:val="000000" w:themeColor="text1"/>
              </w:rPr>
              <w:t>О</w:t>
            </w:r>
          </w:p>
        </w:tc>
        <w:tc>
          <w:tcPr>
            <w:tcW w:w="5516" w:type="dxa"/>
            <w:tcBorders>
              <w:top w:val="single" w:sz="4" w:space="0" w:color="auto"/>
              <w:left w:val="nil"/>
              <w:bottom w:val="single" w:sz="4" w:space="0" w:color="auto"/>
              <w:right w:val="single" w:sz="4" w:space="0" w:color="auto"/>
            </w:tcBorders>
            <w:shd w:val="clear" w:color="auto" w:fill="auto"/>
          </w:tcPr>
          <w:p w:rsidR="004B0313" w:rsidRPr="00F4290F" w:rsidRDefault="004B0313" w:rsidP="004B0313">
            <w:pPr>
              <w:ind w:firstLine="0"/>
              <w:jc w:val="left"/>
              <w:rPr>
                <w:color w:val="000000" w:themeColor="text1"/>
                <w:szCs w:val="22"/>
              </w:rPr>
            </w:pPr>
            <w:r w:rsidRPr="00F4290F">
              <w:rPr>
                <w:color w:val="000000" w:themeColor="text1"/>
                <w:szCs w:val="22"/>
              </w:rPr>
              <w:t>Типовой элемент &lt;</w:t>
            </w:r>
            <w:proofErr w:type="spellStart"/>
            <w:proofErr w:type="gramStart"/>
            <w:r w:rsidRPr="00F4290F">
              <w:rPr>
                <w:color w:val="000000" w:themeColor="text1"/>
                <w:szCs w:val="22"/>
              </w:rPr>
              <w:t>xs:gYear</w:t>
            </w:r>
            <w:proofErr w:type="spellEnd"/>
            <w:proofErr w:type="gramEnd"/>
            <w:r w:rsidRPr="00F4290F">
              <w:rPr>
                <w:color w:val="000000" w:themeColor="text1"/>
                <w:szCs w:val="22"/>
              </w:rPr>
              <w:t>&gt;.</w:t>
            </w:r>
          </w:p>
          <w:p w:rsidR="004B0313" w:rsidRPr="00F4290F" w:rsidRDefault="004B0313" w:rsidP="004B0313">
            <w:pPr>
              <w:ind w:firstLine="0"/>
              <w:jc w:val="left"/>
              <w:rPr>
                <w:color w:val="000000" w:themeColor="text1"/>
              </w:rPr>
            </w:pPr>
            <w:r w:rsidRPr="00F4290F">
              <w:rPr>
                <w:color w:val="000000" w:themeColor="text1"/>
                <w:szCs w:val="22"/>
              </w:rPr>
              <w:t>Год в формате ГГГГ</w:t>
            </w:r>
          </w:p>
        </w:tc>
      </w:tr>
    </w:tbl>
    <w:p w:rsidR="00830687" w:rsidRPr="00F4290F" w:rsidRDefault="00830687" w:rsidP="00645FC2">
      <w:pPr>
        <w:spacing w:before="360"/>
        <w:ind w:firstLine="0"/>
        <w:jc w:val="right"/>
        <w:rPr>
          <w:color w:val="000000" w:themeColor="text1"/>
        </w:rPr>
      </w:pPr>
    </w:p>
    <w:p w:rsidR="00830687" w:rsidRPr="00F4290F" w:rsidRDefault="00830687" w:rsidP="00645FC2">
      <w:pPr>
        <w:spacing w:before="360"/>
        <w:ind w:firstLine="0"/>
        <w:jc w:val="right"/>
        <w:rPr>
          <w:color w:val="000000" w:themeColor="text1"/>
        </w:rPr>
      </w:pPr>
    </w:p>
    <w:p w:rsidR="00830687" w:rsidRPr="00F4290F" w:rsidRDefault="00830687" w:rsidP="00645FC2">
      <w:pPr>
        <w:spacing w:before="360"/>
        <w:ind w:firstLine="0"/>
        <w:jc w:val="right"/>
        <w:rPr>
          <w:color w:val="000000" w:themeColor="text1"/>
        </w:rPr>
      </w:pPr>
    </w:p>
    <w:p w:rsidR="00645FC2" w:rsidRPr="00F4290F" w:rsidRDefault="00645FC2" w:rsidP="00645FC2">
      <w:pPr>
        <w:spacing w:before="360"/>
        <w:ind w:firstLine="0"/>
        <w:jc w:val="right"/>
        <w:rPr>
          <w:color w:val="000000" w:themeColor="text1"/>
        </w:rPr>
      </w:pPr>
      <w:r w:rsidRPr="00F4290F">
        <w:rPr>
          <w:color w:val="000000" w:themeColor="text1"/>
        </w:rPr>
        <w:lastRenderedPageBreak/>
        <w:t>Таблица 4.20</w:t>
      </w:r>
    </w:p>
    <w:p w:rsidR="00645FC2" w:rsidRPr="00F4290F" w:rsidRDefault="00645FC2" w:rsidP="00645FC2">
      <w:pPr>
        <w:spacing w:after="120"/>
        <w:ind w:firstLine="0"/>
        <w:jc w:val="center"/>
        <w15:collapsed/>
        <w:rPr>
          <w:color w:val="000000" w:themeColor="text1"/>
          <w:sz w:val="20"/>
          <w:szCs w:val="20"/>
        </w:rPr>
      </w:pPr>
      <w:r w:rsidRPr="00F4290F">
        <w:rPr>
          <w:b/>
          <w:bCs/>
          <w:color w:val="000000" w:themeColor="text1"/>
        </w:rPr>
        <w:t>Сумма акциза, подлежащая уплате в бюджет либо возмещению из бюджета (</w:t>
      </w:r>
      <w:proofErr w:type="spellStart"/>
      <w:r w:rsidRPr="00F4290F">
        <w:rPr>
          <w:b/>
          <w:bCs/>
          <w:color w:val="000000" w:themeColor="text1"/>
        </w:rPr>
        <w:t>АкцизПУ</w:t>
      </w:r>
      <w:proofErr w:type="spellEnd"/>
      <w:r w:rsidRPr="00F4290F">
        <w:rPr>
          <w:b/>
          <w:bCs/>
          <w:color w:val="000000" w:themeColor="text1"/>
        </w:rPr>
        <w:t>)</w:t>
      </w:r>
    </w:p>
    <w:tbl>
      <w:tblPr>
        <w:tblW w:w="16018" w:type="dxa"/>
        <w:jc w:val="center"/>
        <w:tblLook w:val="04A0" w:firstRow="1" w:lastRow="0" w:firstColumn="1" w:lastColumn="0" w:noHBand="0" w:noVBand="1"/>
      </w:tblPr>
      <w:tblGrid>
        <w:gridCol w:w="3973"/>
        <w:gridCol w:w="2203"/>
        <w:gridCol w:w="1208"/>
        <w:gridCol w:w="1208"/>
        <w:gridCol w:w="1910"/>
        <w:gridCol w:w="5516"/>
      </w:tblGrid>
      <w:tr w:rsidR="00442779" w:rsidRPr="00F4290F" w:rsidTr="00645FC2">
        <w:trPr>
          <w:trHeight w:val="23"/>
          <w:tblHeader/>
          <w:jc w:val="center"/>
        </w:trPr>
        <w:tc>
          <w:tcPr>
            <w:tcW w:w="39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Наименование элемента</w:t>
            </w:r>
          </w:p>
        </w:tc>
        <w:tc>
          <w:tcPr>
            <w:tcW w:w="2203"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обязательности элемента</w:t>
            </w:r>
          </w:p>
        </w:tc>
        <w:tc>
          <w:tcPr>
            <w:tcW w:w="5516"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Дополнительная информация</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Код показателя</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КодПок</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T(=5)</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szCs w:val="22"/>
              </w:rPr>
            </w:pPr>
            <w:r w:rsidRPr="00F4290F">
              <w:rPr>
                <w:color w:val="000000" w:themeColor="text1"/>
                <w:szCs w:val="22"/>
              </w:rPr>
              <w:t>ОК</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szCs w:val="22"/>
              </w:rPr>
            </w:pPr>
            <w:r w:rsidRPr="00F4290F">
              <w:rPr>
                <w:color w:val="000000" w:themeColor="text1"/>
                <w:szCs w:val="22"/>
              </w:rPr>
              <w:t>Прини</w:t>
            </w:r>
            <w:r w:rsidR="000C306F" w:rsidRPr="00F4290F">
              <w:rPr>
                <w:color w:val="000000" w:themeColor="text1"/>
                <w:szCs w:val="22"/>
              </w:rPr>
              <w:t>мает значение в соответствии с п</w:t>
            </w:r>
            <w:r w:rsidRPr="00F4290F">
              <w:rPr>
                <w:color w:val="000000" w:themeColor="text1"/>
                <w:szCs w:val="22"/>
              </w:rPr>
              <w:t xml:space="preserve">риложением № 3 к Порядку заполнения: </w:t>
            </w:r>
          </w:p>
          <w:p w:rsidR="00645FC2" w:rsidRPr="00F4290F" w:rsidRDefault="00645FC2" w:rsidP="00645FC2">
            <w:pPr>
              <w:ind w:firstLine="0"/>
              <w:jc w:val="left"/>
              <w:rPr>
                <w:color w:val="000000" w:themeColor="text1"/>
                <w:szCs w:val="22"/>
              </w:rPr>
            </w:pPr>
            <w:r w:rsidRPr="00F4290F">
              <w:rPr>
                <w:color w:val="000000" w:themeColor="text1"/>
                <w:szCs w:val="22"/>
              </w:rPr>
              <w:t>40001 | 40002 | 40003</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Сумма акциза, подлежащая уплате в бюджет либо возмещению из бюджета (в рублях)</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СумАкциз</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N(11)</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w:t>
            </w:r>
          </w:p>
        </w:tc>
      </w:tr>
    </w:tbl>
    <w:p w:rsidR="00645FC2" w:rsidRPr="00F4290F" w:rsidRDefault="00645FC2" w:rsidP="00645FC2">
      <w:pPr>
        <w:spacing w:before="360"/>
        <w:ind w:firstLine="0"/>
        <w:jc w:val="right"/>
        <w:rPr>
          <w:color w:val="000000" w:themeColor="text1"/>
        </w:rPr>
      </w:pPr>
      <w:r w:rsidRPr="00F4290F">
        <w:rPr>
          <w:color w:val="000000" w:themeColor="text1"/>
        </w:rPr>
        <w:t>Таблица 4.21</w:t>
      </w:r>
    </w:p>
    <w:p w:rsidR="00645FC2" w:rsidRPr="00F4290F" w:rsidRDefault="00645FC2" w:rsidP="00645FC2">
      <w:pPr>
        <w:spacing w:after="120"/>
        <w:ind w:firstLine="0"/>
        <w:jc w:val="center"/>
        <w15:collapsed/>
        <w:rPr>
          <w:color w:val="000000" w:themeColor="text1"/>
          <w:sz w:val="20"/>
          <w:szCs w:val="20"/>
        </w:rPr>
      </w:pPr>
      <w:r w:rsidRPr="00F4290F">
        <w:rPr>
          <w:b/>
          <w:bCs/>
          <w:color w:val="000000" w:themeColor="text1"/>
        </w:rPr>
        <w:t>Документально подтвержденный факт реализации подакцизных товаров за пределы территории Российской Федерации (</w:t>
      </w:r>
      <w:proofErr w:type="spellStart"/>
      <w:r w:rsidRPr="00F4290F">
        <w:rPr>
          <w:b/>
          <w:bCs/>
          <w:color w:val="000000" w:themeColor="text1"/>
        </w:rPr>
        <w:t>ДокЭкспПТ</w:t>
      </w:r>
      <w:proofErr w:type="spellEnd"/>
      <w:r w:rsidRPr="00F4290F">
        <w:rPr>
          <w:b/>
          <w:bCs/>
          <w:color w:val="000000" w:themeColor="text1"/>
        </w:rPr>
        <w:t>)</w:t>
      </w:r>
    </w:p>
    <w:tbl>
      <w:tblPr>
        <w:tblW w:w="16018" w:type="dxa"/>
        <w:jc w:val="center"/>
        <w:tblLook w:val="04A0" w:firstRow="1" w:lastRow="0" w:firstColumn="1" w:lastColumn="0" w:noHBand="0" w:noVBand="1"/>
      </w:tblPr>
      <w:tblGrid>
        <w:gridCol w:w="3973"/>
        <w:gridCol w:w="2203"/>
        <w:gridCol w:w="1208"/>
        <w:gridCol w:w="1208"/>
        <w:gridCol w:w="1910"/>
        <w:gridCol w:w="5516"/>
      </w:tblGrid>
      <w:tr w:rsidR="00442779" w:rsidRPr="00F4290F" w:rsidTr="00645FC2">
        <w:trPr>
          <w:trHeight w:val="23"/>
          <w:tblHeader/>
          <w:jc w:val="center"/>
        </w:trPr>
        <w:tc>
          <w:tcPr>
            <w:tcW w:w="39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Наименование элемента</w:t>
            </w:r>
          </w:p>
        </w:tc>
        <w:tc>
          <w:tcPr>
            <w:tcW w:w="2203"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обязательности элемента</w:t>
            </w:r>
          </w:p>
        </w:tc>
        <w:tc>
          <w:tcPr>
            <w:tcW w:w="5516"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Дополнительная информация</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Документально подтвержденный факт реализации подакцизных товаров за пределы территории Российской Федерации, по коду показателя</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ДокЭкспПТКод</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ОМ</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xml:space="preserve">Состав элемента представлен в таблице 4.22 </w:t>
            </w:r>
          </w:p>
        </w:tc>
      </w:tr>
    </w:tbl>
    <w:p w:rsidR="00645FC2" w:rsidRPr="00F4290F" w:rsidRDefault="00645FC2" w:rsidP="00645FC2">
      <w:pPr>
        <w:spacing w:before="360"/>
        <w:ind w:firstLine="0"/>
        <w:jc w:val="right"/>
        <w:rPr>
          <w:color w:val="000000" w:themeColor="text1"/>
        </w:rPr>
      </w:pPr>
      <w:r w:rsidRPr="00F4290F">
        <w:rPr>
          <w:color w:val="000000" w:themeColor="text1"/>
        </w:rPr>
        <w:t>Таблица 4.22</w:t>
      </w:r>
    </w:p>
    <w:p w:rsidR="00645FC2" w:rsidRPr="00F4290F" w:rsidRDefault="00645FC2" w:rsidP="00645FC2">
      <w:pPr>
        <w:spacing w:after="120"/>
        <w:ind w:firstLine="0"/>
        <w:jc w:val="center"/>
        <w15:collapsed/>
        <w:rPr>
          <w:color w:val="000000" w:themeColor="text1"/>
          <w:sz w:val="20"/>
          <w:szCs w:val="20"/>
        </w:rPr>
      </w:pPr>
      <w:r w:rsidRPr="00F4290F">
        <w:rPr>
          <w:b/>
          <w:bCs/>
          <w:color w:val="000000" w:themeColor="text1"/>
        </w:rPr>
        <w:t>Документально подтвержденный факт реализации подакцизных товаров за пределы территории Российской Федерации, по коду показателя (</w:t>
      </w:r>
      <w:proofErr w:type="spellStart"/>
      <w:r w:rsidRPr="00F4290F">
        <w:rPr>
          <w:b/>
          <w:bCs/>
          <w:color w:val="000000" w:themeColor="text1"/>
        </w:rPr>
        <w:t>ДокЭкспПТКод</w:t>
      </w:r>
      <w:proofErr w:type="spellEnd"/>
      <w:r w:rsidRPr="00F4290F">
        <w:rPr>
          <w:b/>
          <w:bCs/>
          <w:color w:val="000000" w:themeColor="text1"/>
        </w:rPr>
        <w:t>)</w:t>
      </w:r>
    </w:p>
    <w:tbl>
      <w:tblPr>
        <w:tblW w:w="16018" w:type="dxa"/>
        <w:jc w:val="center"/>
        <w:tblLook w:val="04A0" w:firstRow="1" w:lastRow="0" w:firstColumn="1" w:lastColumn="0" w:noHBand="0" w:noVBand="1"/>
      </w:tblPr>
      <w:tblGrid>
        <w:gridCol w:w="3973"/>
        <w:gridCol w:w="2203"/>
        <w:gridCol w:w="1208"/>
        <w:gridCol w:w="1208"/>
        <w:gridCol w:w="1910"/>
        <w:gridCol w:w="5516"/>
      </w:tblGrid>
      <w:tr w:rsidR="00442779" w:rsidRPr="00F4290F" w:rsidTr="00645FC2">
        <w:trPr>
          <w:trHeight w:val="23"/>
          <w:tblHeader/>
          <w:jc w:val="center"/>
        </w:trPr>
        <w:tc>
          <w:tcPr>
            <w:tcW w:w="39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Наименование элемента</w:t>
            </w:r>
          </w:p>
        </w:tc>
        <w:tc>
          <w:tcPr>
            <w:tcW w:w="2203"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обязательности элемента</w:t>
            </w:r>
          </w:p>
        </w:tc>
        <w:tc>
          <w:tcPr>
            <w:tcW w:w="5516"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Дополнительная информация</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Код показателя</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КодПок</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T(=5)</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szCs w:val="22"/>
              </w:rPr>
            </w:pPr>
            <w:r w:rsidRPr="00F4290F">
              <w:rPr>
                <w:color w:val="000000" w:themeColor="text1"/>
                <w:szCs w:val="22"/>
              </w:rPr>
              <w:t>ОК</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szCs w:val="22"/>
              </w:rPr>
            </w:pPr>
            <w:r w:rsidRPr="00F4290F">
              <w:rPr>
                <w:color w:val="000000" w:themeColor="text1"/>
                <w:szCs w:val="22"/>
              </w:rPr>
              <w:t>Прини</w:t>
            </w:r>
            <w:r w:rsidR="000C306F" w:rsidRPr="00F4290F">
              <w:rPr>
                <w:color w:val="000000" w:themeColor="text1"/>
                <w:szCs w:val="22"/>
              </w:rPr>
              <w:t>мает значение в соответствии с п</w:t>
            </w:r>
            <w:r w:rsidRPr="00F4290F">
              <w:rPr>
                <w:color w:val="000000" w:themeColor="text1"/>
                <w:szCs w:val="22"/>
              </w:rPr>
              <w:t xml:space="preserve">риложением № 3 к Порядку заполнения: </w:t>
            </w:r>
          </w:p>
          <w:p w:rsidR="00645FC2" w:rsidRPr="00F4290F" w:rsidRDefault="00645FC2" w:rsidP="00645FC2">
            <w:pPr>
              <w:ind w:firstLine="0"/>
              <w:jc w:val="left"/>
              <w:rPr>
                <w:color w:val="000000" w:themeColor="text1"/>
                <w:szCs w:val="22"/>
              </w:rPr>
            </w:pPr>
            <w:r w:rsidRPr="00F4290F">
              <w:rPr>
                <w:color w:val="000000" w:themeColor="text1"/>
                <w:szCs w:val="22"/>
              </w:rPr>
              <w:t>50001 | 50002 | 50003 | 50004 | 5000</w:t>
            </w:r>
            <w:r w:rsidRPr="00F4290F">
              <w:rPr>
                <w:color w:val="000000" w:themeColor="text1"/>
                <w:szCs w:val="22"/>
                <w:lang w:val="en-US"/>
              </w:rPr>
              <w:t>5</w:t>
            </w:r>
            <w:r w:rsidRPr="00F4290F">
              <w:rPr>
                <w:color w:val="000000" w:themeColor="text1"/>
                <w:szCs w:val="22"/>
              </w:rPr>
              <w:t xml:space="preserve"> | 5000</w:t>
            </w:r>
            <w:r w:rsidRPr="00F4290F">
              <w:rPr>
                <w:color w:val="000000" w:themeColor="text1"/>
                <w:szCs w:val="22"/>
                <w:lang w:val="en-US"/>
              </w:rPr>
              <w:t>6</w:t>
            </w:r>
            <w:r w:rsidRPr="00F4290F">
              <w:rPr>
                <w:color w:val="000000" w:themeColor="text1"/>
                <w:szCs w:val="22"/>
              </w:rPr>
              <w:t xml:space="preserve"> | </w:t>
            </w:r>
          </w:p>
          <w:p w:rsidR="00645FC2" w:rsidRPr="00F4290F" w:rsidRDefault="00645FC2" w:rsidP="00645FC2">
            <w:pPr>
              <w:ind w:firstLine="0"/>
              <w:jc w:val="left"/>
              <w:rPr>
                <w:color w:val="000000" w:themeColor="text1"/>
                <w:szCs w:val="22"/>
              </w:rPr>
            </w:pPr>
            <w:r w:rsidRPr="00F4290F">
              <w:rPr>
                <w:color w:val="000000" w:themeColor="text1"/>
                <w:szCs w:val="22"/>
              </w:rPr>
              <w:lastRenderedPageBreak/>
              <w:t>5000</w:t>
            </w:r>
            <w:r w:rsidRPr="00F4290F">
              <w:rPr>
                <w:color w:val="000000" w:themeColor="text1"/>
                <w:szCs w:val="22"/>
                <w:lang w:val="en-US"/>
              </w:rPr>
              <w:t>7</w:t>
            </w:r>
            <w:r w:rsidRPr="00F4290F">
              <w:rPr>
                <w:color w:val="000000" w:themeColor="text1"/>
                <w:szCs w:val="22"/>
              </w:rPr>
              <w:t xml:space="preserve"> | 5000</w:t>
            </w:r>
            <w:r w:rsidRPr="00F4290F">
              <w:rPr>
                <w:color w:val="000000" w:themeColor="text1"/>
                <w:szCs w:val="22"/>
                <w:lang w:val="en-US"/>
              </w:rPr>
              <w:t>8</w:t>
            </w:r>
            <w:r w:rsidRPr="00F4290F">
              <w:rPr>
                <w:color w:val="000000" w:themeColor="text1"/>
                <w:szCs w:val="22"/>
              </w:rPr>
              <w:t xml:space="preserve"> |</w:t>
            </w:r>
            <w:r w:rsidRPr="00F4290F">
              <w:rPr>
                <w:color w:val="000000" w:themeColor="text1"/>
                <w:szCs w:val="22"/>
                <w:lang w:val="en-US"/>
              </w:rPr>
              <w:t xml:space="preserve"> </w:t>
            </w:r>
            <w:r w:rsidRPr="00F4290F">
              <w:rPr>
                <w:color w:val="000000" w:themeColor="text1"/>
                <w:szCs w:val="22"/>
              </w:rPr>
              <w:t>5000</w:t>
            </w:r>
            <w:r w:rsidRPr="00F4290F">
              <w:rPr>
                <w:color w:val="000000" w:themeColor="text1"/>
                <w:szCs w:val="22"/>
                <w:lang w:val="en-US"/>
              </w:rPr>
              <w:t>9</w:t>
            </w:r>
            <w:r w:rsidRPr="00F4290F">
              <w:rPr>
                <w:color w:val="000000" w:themeColor="text1"/>
                <w:szCs w:val="22"/>
              </w:rPr>
              <w:t xml:space="preserve"> | 500</w:t>
            </w:r>
            <w:r w:rsidRPr="00F4290F">
              <w:rPr>
                <w:color w:val="000000" w:themeColor="text1"/>
                <w:szCs w:val="22"/>
                <w:lang w:val="en-US"/>
              </w:rPr>
              <w:t>10</w:t>
            </w:r>
            <w:r w:rsidRPr="00F4290F">
              <w:rPr>
                <w:color w:val="000000" w:themeColor="text1"/>
                <w:szCs w:val="22"/>
              </w:rPr>
              <w:t xml:space="preserve"> | 50011</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lastRenderedPageBreak/>
              <w:t>Объем подакцизного товара</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ОбъемПТ</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N(15.3)</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Сумма акциза (в рублях)</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СумАкциз</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N(11)</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Налоговый период, в котором осуществлена реализация товаров (код)</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НалПер</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T(=2)</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szCs w:val="22"/>
              </w:rPr>
            </w:pPr>
            <w:r w:rsidRPr="00F4290F">
              <w:rPr>
                <w:color w:val="000000" w:themeColor="text1"/>
                <w:szCs w:val="22"/>
              </w:rPr>
              <w:t>ОК</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szCs w:val="22"/>
              </w:rPr>
              <w:t>Прини</w:t>
            </w:r>
            <w:r w:rsidR="000C306F" w:rsidRPr="00F4290F">
              <w:rPr>
                <w:color w:val="000000" w:themeColor="text1"/>
                <w:szCs w:val="22"/>
              </w:rPr>
              <w:t>мает значение в соответствии с п</w:t>
            </w:r>
            <w:r w:rsidRPr="00F4290F">
              <w:rPr>
                <w:color w:val="000000" w:themeColor="text1"/>
                <w:szCs w:val="22"/>
              </w:rPr>
              <w:t>риложением № 1 к Порядку заполнения</w:t>
            </w:r>
            <w:r w:rsidRPr="00F4290F">
              <w:rPr>
                <w:color w:val="000000" w:themeColor="text1"/>
              </w:rPr>
              <w:t xml:space="preserve">: </w:t>
            </w:r>
          </w:p>
          <w:p w:rsidR="00645FC2" w:rsidRPr="00F4290F" w:rsidRDefault="00645FC2" w:rsidP="00645FC2">
            <w:pPr>
              <w:tabs>
                <w:tab w:val="left" w:pos="880"/>
              </w:tabs>
              <w:autoSpaceDE w:val="0"/>
              <w:autoSpaceDN w:val="0"/>
              <w:adjustRightInd w:val="0"/>
              <w:ind w:left="510" w:hanging="510"/>
              <w:jc w:val="left"/>
              <w:rPr>
                <w:color w:val="000000" w:themeColor="text1"/>
              </w:rPr>
            </w:pPr>
            <w:r w:rsidRPr="00F4290F">
              <w:rPr>
                <w:color w:val="000000" w:themeColor="text1"/>
              </w:rPr>
              <w:t>01 – январь   |</w:t>
            </w:r>
          </w:p>
          <w:p w:rsidR="00645FC2" w:rsidRPr="00F4290F" w:rsidRDefault="00645FC2" w:rsidP="00645FC2">
            <w:pPr>
              <w:tabs>
                <w:tab w:val="left" w:pos="880"/>
              </w:tabs>
              <w:autoSpaceDE w:val="0"/>
              <w:autoSpaceDN w:val="0"/>
              <w:adjustRightInd w:val="0"/>
              <w:ind w:left="510" w:hanging="510"/>
              <w:jc w:val="left"/>
              <w:rPr>
                <w:color w:val="000000" w:themeColor="text1"/>
              </w:rPr>
            </w:pPr>
            <w:r w:rsidRPr="00F4290F">
              <w:rPr>
                <w:color w:val="000000" w:themeColor="text1"/>
              </w:rPr>
              <w:t>02 – февраль   |</w:t>
            </w:r>
          </w:p>
          <w:p w:rsidR="00645FC2" w:rsidRPr="00F4290F" w:rsidRDefault="00645FC2" w:rsidP="00645FC2">
            <w:pPr>
              <w:tabs>
                <w:tab w:val="left" w:pos="880"/>
              </w:tabs>
              <w:autoSpaceDE w:val="0"/>
              <w:autoSpaceDN w:val="0"/>
              <w:adjustRightInd w:val="0"/>
              <w:ind w:left="510" w:hanging="510"/>
              <w:jc w:val="left"/>
              <w:rPr>
                <w:color w:val="000000" w:themeColor="text1"/>
              </w:rPr>
            </w:pPr>
            <w:r w:rsidRPr="00F4290F">
              <w:rPr>
                <w:color w:val="000000" w:themeColor="text1"/>
              </w:rPr>
              <w:t>03 – март   |</w:t>
            </w:r>
          </w:p>
          <w:p w:rsidR="00645FC2" w:rsidRPr="00F4290F" w:rsidRDefault="00645FC2" w:rsidP="00645FC2">
            <w:pPr>
              <w:tabs>
                <w:tab w:val="left" w:pos="880"/>
              </w:tabs>
              <w:autoSpaceDE w:val="0"/>
              <w:autoSpaceDN w:val="0"/>
              <w:adjustRightInd w:val="0"/>
              <w:ind w:left="510" w:hanging="510"/>
              <w:jc w:val="left"/>
              <w:rPr>
                <w:color w:val="000000" w:themeColor="text1"/>
              </w:rPr>
            </w:pPr>
            <w:r w:rsidRPr="00F4290F">
              <w:rPr>
                <w:color w:val="000000" w:themeColor="text1"/>
              </w:rPr>
              <w:t>04 – апрель   |</w:t>
            </w:r>
          </w:p>
          <w:p w:rsidR="00645FC2" w:rsidRPr="00F4290F" w:rsidRDefault="00645FC2" w:rsidP="00645FC2">
            <w:pPr>
              <w:tabs>
                <w:tab w:val="left" w:pos="880"/>
              </w:tabs>
              <w:autoSpaceDE w:val="0"/>
              <w:autoSpaceDN w:val="0"/>
              <w:adjustRightInd w:val="0"/>
              <w:ind w:left="510" w:hanging="510"/>
              <w:jc w:val="left"/>
              <w:rPr>
                <w:color w:val="000000" w:themeColor="text1"/>
              </w:rPr>
            </w:pPr>
            <w:r w:rsidRPr="00F4290F">
              <w:rPr>
                <w:color w:val="000000" w:themeColor="text1"/>
              </w:rPr>
              <w:t>05 – май   |</w:t>
            </w:r>
          </w:p>
          <w:p w:rsidR="00645FC2" w:rsidRPr="00F4290F" w:rsidRDefault="00645FC2" w:rsidP="00645FC2">
            <w:pPr>
              <w:tabs>
                <w:tab w:val="left" w:pos="880"/>
              </w:tabs>
              <w:autoSpaceDE w:val="0"/>
              <w:autoSpaceDN w:val="0"/>
              <w:adjustRightInd w:val="0"/>
              <w:ind w:left="510" w:hanging="510"/>
              <w:jc w:val="left"/>
              <w:rPr>
                <w:color w:val="000000" w:themeColor="text1"/>
              </w:rPr>
            </w:pPr>
            <w:r w:rsidRPr="00F4290F">
              <w:rPr>
                <w:color w:val="000000" w:themeColor="text1"/>
              </w:rPr>
              <w:t>06 – июнь   |</w:t>
            </w:r>
          </w:p>
          <w:p w:rsidR="00645FC2" w:rsidRPr="00F4290F" w:rsidRDefault="00645FC2" w:rsidP="00645FC2">
            <w:pPr>
              <w:tabs>
                <w:tab w:val="left" w:pos="880"/>
              </w:tabs>
              <w:autoSpaceDE w:val="0"/>
              <w:autoSpaceDN w:val="0"/>
              <w:adjustRightInd w:val="0"/>
              <w:ind w:left="510" w:hanging="510"/>
              <w:jc w:val="left"/>
              <w:rPr>
                <w:color w:val="000000" w:themeColor="text1"/>
              </w:rPr>
            </w:pPr>
            <w:r w:rsidRPr="00F4290F">
              <w:rPr>
                <w:color w:val="000000" w:themeColor="text1"/>
              </w:rPr>
              <w:t>07 – июль   |</w:t>
            </w:r>
          </w:p>
          <w:p w:rsidR="00645FC2" w:rsidRPr="00F4290F" w:rsidRDefault="00645FC2" w:rsidP="00645FC2">
            <w:pPr>
              <w:tabs>
                <w:tab w:val="left" w:pos="880"/>
              </w:tabs>
              <w:autoSpaceDE w:val="0"/>
              <w:autoSpaceDN w:val="0"/>
              <w:adjustRightInd w:val="0"/>
              <w:ind w:left="510" w:hanging="510"/>
              <w:jc w:val="left"/>
              <w:rPr>
                <w:color w:val="000000" w:themeColor="text1"/>
              </w:rPr>
            </w:pPr>
            <w:r w:rsidRPr="00F4290F">
              <w:rPr>
                <w:color w:val="000000" w:themeColor="text1"/>
              </w:rPr>
              <w:t>08 – август   |</w:t>
            </w:r>
          </w:p>
          <w:p w:rsidR="00645FC2" w:rsidRPr="00F4290F" w:rsidRDefault="00645FC2" w:rsidP="00645FC2">
            <w:pPr>
              <w:tabs>
                <w:tab w:val="left" w:pos="880"/>
              </w:tabs>
              <w:autoSpaceDE w:val="0"/>
              <w:autoSpaceDN w:val="0"/>
              <w:adjustRightInd w:val="0"/>
              <w:ind w:left="510" w:hanging="510"/>
              <w:jc w:val="left"/>
              <w:rPr>
                <w:color w:val="000000" w:themeColor="text1"/>
              </w:rPr>
            </w:pPr>
            <w:r w:rsidRPr="00F4290F">
              <w:rPr>
                <w:color w:val="000000" w:themeColor="text1"/>
              </w:rPr>
              <w:t>09 – сентябрь   |</w:t>
            </w:r>
          </w:p>
          <w:p w:rsidR="00645FC2" w:rsidRPr="00F4290F" w:rsidRDefault="00645FC2" w:rsidP="00645FC2">
            <w:pPr>
              <w:tabs>
                <w:tab w:val="left" w:pos="880"/>
              </w:tabs>
              <w:autoSpaceDE w:val="0"/>
              <w:autoSpaceDN w:val="0"/>
              <w:adjustRightInd w:val="0"/>
              <w:ind w:left="510" w:hanging="510"/>
              <w:jc w:val="left"/>
              <w:rPr>
                <w:color w:val="000000" w:themeColor="text1"/>
              </w:rPr>
            </w:pPr>
            <w:r w:rsidRPr="00F4290F">
              <w:rPr>
                <w:color w:val="000000" w:themeColor="text1"/>
              </w:rPr>
              <w:t>10 – октябрь   |</w:t>
            </w:r>
          </w:p>
          <w:p w:rsidR="00645FC2" w:rsidRPr="00F4290F" w:rsidRDefault="00645FC2" w:rsidP="00645FC2">
            <w:pPr>
              <w:tabs>
                <w:tab w:val="left" w:pos="880"/>
              </w:tabs>
              <w:autoSpaceDE w:val="0"/>
              <w:autoSpaceDN w:val="0"/>
              <w:adjustRightInd w:val="0"/>
              <w:ind w:left="510" w:hanging="510"/>
              <w:jc w:val="left"/>
              <w:rPr>
                <w:color w:val="000000" w:themeColor="text1"/>
              </w:rPr>
            </w:pPr>
            <w:r w:rsidRPr="00F4290F">
              <w:rPr>
                <w:color w:val="000000" w:themeColor="text1"/>
              </w:rPr>
              <w:t>11 – ноябрь   |</w:t>
            </w:r>
          </w:p>
          <w:p w:rsidR="00645FC2" w:rsidRPr="00F4290F" w:rsidRDefault="00645FC2" w:rsidP="00645FC2">
            <w:pPr>
              <w:tabs>
                <w:tab w:val="left" w:pos="880"/>
              </w:tabs>
              <w:autoSpaceDE w:val="0"/>
              <w:autoSpaceDN w:val="0"/>
              <w:adjustRightInd w:val="0"/>
              <w:ind w:left="510" w:hanging="510"/>
              <w:jc w:val="left"/>
              <w:rPr>
                <w:color w:val="000000" w:themeColor="text1"/>
              </w:rPr>
            </w:pPr>
            <w:r w:rsidRPr="00F4290F">
              <w:rPr>
                <w:color w:val="000000" w:themeColor="text1"/>
              </w:rPr>
              <w:t xml:space="preserve">12 – декабрь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Налоговый период, в котором осуществлена реализация товаров (год)</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Год</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szCs w:val="22"/>
              </w:rPr>
            </w:pPr>
            <w:r w:rsidRPr="00F4290F">
              <w:rPr>
                <w:color w:val="000000" w:themeColor="text1"/>
                <w:szCs w:val="22"/>
              </w:rPr>
              <w:t>Типовой элемент &lt;</w:t>
            </w:r>
            <w:proofErr w:type="spellStart"/>
            <w:proofErr w:type="gramStart"/>
            <w:r w:rsidRPr="00F4290F">
              <w:rPr>
                <w:color w:val="000000" w:themeColor="text1"/>
                <w:szCs w:val="22"/>
              </w:rPr>
              <w:t>xs:gYear</w:t>
            </w:r>
            <w:proofErr w:type="spellEnd"/>
            <w:proofErr w:type="gramEnd"/>
            <w:r w:rsidRPr="00F4290F">
              <w:rPr>
                <w:color w:val="000000" w:themeColor="text1"/>
                <w:szCs w:val="22"/>
              </w:rPr>
              <w:t>&gt;.</w:t>
            </w:r>
          </w:p>
          <w:p w:rsidR="00645FC2" w:rsidRPr="00F4290F" w:rsidRDefault="00645FC2" w:rsidP="00645FC2">
            <w:pPr>
              <w:ind w:firstLine="0"/>
              <w:jc w:val="left"/>
              <w:rPr>
                <w:color w:val="000000" w:themeColor="text1"/>
              </w:rPr>
            </w:pPr>
            <w:r w:rsidRPr="00F4290F">
              <w:rPr>
                <w:color w:val="000000" w:themeColor="text1"/>
                <w:szCs w:val="22"/>
              </w:rPr>
              <w:t>Год в формате ГГГГ</w:t>
            </w:r>
          </w:p>
        </w:tc>
      </w:tr>
    </w:tbl>
    <w:p w:rsidR="00645FC2" w:rsidRPr="00F4290F" w:rsidRDefault="00645FC2" w:rsidP="00645FC2">
      <w:pPr>
        <w:spacing w:before="360"/>
        <w:ind w:firstLine="0"/>
        <w:jc w:val="right"/>
        <w:rPr>
          <w:color w:val="000000" w:themeColor="text1"/>
        </w:rPr>
      </w:pPr>
      <w:r w:rsidRPr="00F4290F">
        <w:rPr>
          <w:color w:val="000000" w:themeColor="text1"/>
        </w:rPr>
        <w:t>Таблица 4.23</w:t>
      </w:r>
    </w:p>
    <w:p w:rsidR="00645FC2" w:rsidRPr="00F4290F" w:rsidRDefault="00645FC2" w:rsidP="00645FC2">
      <w:pPr>
        <w:spacing w:after="120"/>
        <w:ind w:firstLine="0"/>
        <w:jc w:val="center"/>
        <w15:collapsed/>
        <w:rPr>
          <w:color w:val="000000" w:themeColor="text1"/>
          <w:sz w:val="20"/>
          <w:szCs w:val="20"/>
        </w:rPr>
      </w:pPr>
      <w:r w:rsidRPr="00F4290F">
        <w:rPr>
          <w:b/>
          <w:bCs/>
          <w:color w:val="000000" w:themeColor="text1"/>
        </w:rPr>
        <w:t>Расчет суммы акциза по сигаретам (папиросам) (</w:t>
      </w:r>
      <w:proofErr w:type="spellStart"/>
      <w:r w:rsidRPr="00F4290F">
        <w:rPr>
          <w:b/>
          <w:bCs/>
          <w:color w:val="000000" w:themeColor="text1"/>
        </w:rPr>
        <w:t>РасчАкцСП</w:t>
      </w:r>
      <w:proofErr w:type="spellEnd"/>
      <w:r w:rsidRPr="00F4290F">
        <w:rPr>
          <w:b/>
          <w:bCs/>
          <w:color w:val="000000" w:themeColor="text1"/>
        </w:rPr>
        <w:t>)</w:t>
      </w:r>
    </w:p>
    <w:tbl>
      <w:tblPr>
        <w:tblW w:w="16018" w:type="dxa"/>
        <w:jc w:val="center"/>
        <w:tblLook w:val="04A0" w:firstRow="1" w:lastRow="0" w:firstColumn="1" w:lastColumn="0" w:noHBand="0" w:noVBand="1"/>
      </w:tblPr>
      <w:tblGrid>
        <w:gridCol w:w="3973"/>
        <w:gridCol w:w="2203"/>
        <w:gridCol w:w="1208"/>
        <w:gridCol w:w="1208"/>
        <w:gridCol w:w="1910"/>
        <w:gridCol w:w="5516"/>
      </w:tblGrid>
      <w:tr w:rsidR="00442779" w:rsidRPr="00F4290F" w:rsidTr="00645FC2">
        <w:trPr>
          <w:trHeight w:val="23"/>
          <w:tblHeader/>
          <w:jc w:val="center"/>
        </w:trPr>
        <w:tc>
          <w:tcPr>
            <w:tcW w:w="39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Наименование элемента</w:t>
            </w:r>
          </w:p>
        </w:tc>
        <w:tc>
          <w:tcPr>
            <w:tcW w:w="2203"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обязательности элемента</w:t>
            </w:r>
          </w:p>
        </w:tc>
        <w:tc>
          <w:tcPr>
            <w:tcW w:w="5516"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Дополнительная информация</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Код вида подакцизного товара</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КодПТ</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T(=3)</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szCs w:val="22"/>
              </w:rPr>
            </w:pPr>
            <w:r w:rsidRPr="00F4290F">
              <w:rPr>
                <w:color w:val="000000" w:themeColor="text1"/>
                <w:szCs w:val="22"/>
              </w:rPr>
              <w:t>ОК</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szCs w:val="22"/>
              </w:rPr>
            </w:pPr>
            <w:r w:rsidRPr="00F4290F">
              <w:rPr>
                <w:color w:val="000000" w:themeColor="text1"/>
                <w:szCs w:val="22"/>
              </w:rPr>
              <w:t>Типовой элемент &lt;</w:t>
            </w:r>
            <w:proofErr w:type="spellStart"/>
            <w:r w:rsidRPr="00F4290F">
              <w:rPr>
                <w:color w:val="000000" w:themeColor="text1"/>
                <w:szCs w:val="22"/>
              </w:rPr>
              <w:t>СКВПТТип</w:t>
            </w:r>
            <w:proofErr w:type="spellEnd"/>
            <w:r w:rsidRPr="00F4290F">
              <w:rPr>
                <w:color w:val="000000" w:themeColor="text1"/>
                <w:szCs w:val="22"/>
              </w:rPr>
              <w:t>&gt;.</w:t>
            </w:r>
          </w:p>
          <w:p w:rsidR="00645FC2" w:rsidRPr="00F4290F" w:rsidRDefault="00645FC2" w:rsidP="00645FC2">
            <w:pPr>
              <w:ind w:firstLine="0"/>
              <w:jc w:val="left"/>
              <w:rPr>
                <w:color w:val="000000" w:themeColor="text1"/>
                <w:szCs w:val="22"/>
              </w:rPr>
            </w:pPr>
            <w:r w:rsidRPr="00F4290F">
              <w:rPr>
                <w:color w:val="000000" w:themeColor="text1"/>
                <w:szCs w:val="22"/>
              </w:rPr>
              <w:t>Прини</w:t>
            </w:r>
            <w:r w:rsidR="000C306F" w:rsidRPr="00F4290F">
              <w:rPr>
                <w:color w:val="000000" w:themeColor="text1"/>
                <w:szCs w:val="22"/>
              </w:rPr>
              <w:t>мает значение в соответствии с п</w:t>
            </w:r>
            <w:r w:rsidRPr="00F4290F">
              <w:rPr>
                <w:color w:val="000000" w:themeColor="text1"/>
                <w:szCs w:val="22"/>
              </w:rPr>
              <w:t xml:space="preserve">риложением № 2 к Порядку заполнения: </w:t>
            </w:r>
          </w:p>
          <w:p w:rsidR="00645FC2" w:rsidRPr="00F4290F" w:rsidRDefault="00645FC2" w:rsidP="00645FC2">
            <w:pPr>
              <w:ind w:firstLine="0"/>
              <w:jc w:val="left"/>
              <w:rPr>
                <w:color w:val="000000" w:themeColor="text1"/>
                <w:szCs w:val="22"/>
              </w:rPr>
            </w:pPr>
            <w:r w:rsidRPr="00F4290F">
              <w:rPr>
                <w:color w:val="000000" w:themeColor="text1"/>
                <w:szCs w:val="22"/>
              </w:rPr>
              <w:t xml:space="preserve">450 | 460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lastRenderedPageBreak/>
              <w:t>Код операции (показателя)</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КодПок</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T(=5)</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szCs w:val="22"/>
              </w:rPr>
            </w:pPr>
            <w:r w:rsidRPr="00F4290F">
              <w:rPr>
                <w:color w:val="000000" w:themeColor="text1"/>
                <w:szCs w:val="22"/>
              </w:rPr>
              <w:t>ОК</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szCs w:val="22"/>
              </w:rPr>
            </w:pPr>
            <w:r w:rsidRPr="00F4290F">
              <w:rPr>
                <w:color w:val="000000" w:themeColor="text1"/>
                <w:szCs w:val="22"/>
              </w:rPr>
              <w:t xml:space="preserve">Принимает значение в соответствии с </w:t>
            </w:r>
            <w:r w:rsidR="000C306F" w:rsidRPr="00F4290F">
              <w:rPr>
                <w:color w:val="000000" w:themeColor="text1"/>
                <w:szCs w:val="22"/>
              </w:rPr>
              <w:t>п</w:t>
            </w:r>
            <w:r w:rsidRPr="00F4290F">
              <w:rPr>
                <w:color w:val="000000" w:themeColor="text1"/>
                <w:szCs w:val="22"/>
              </w:rPr>
              <w:t xml:space="preserve">риложением № 3 к Порядку заполнения: </w:t>
            </w:r>
          </w:p>
          <w:p w:rsidR="00645FC2" w:rsidRPr="00F4290F" w:rsidRDefault="00645FC2" w:rsidP="00645FC2">
            <w:pPr>
              <w:ind w:firstLine="0"/>
              <w:jc w:val="left"/>
              <w:rPr>
                <w:color w:val="000000" w:themeColor="text1"/>
                <w:szCs w:val="22"/>
              </w:rPr>
            </w:pPr>
            <w:r w:rsidRPr="00F4290F">
              <w:rPr>
                <w:color w:val="000000" w:themeColor="text1"/>
                <w:szCs w:val="22"/>
              </w:rPr>
              <w:t xml:space="preserve">10001 | 10006 | 10007 | 10008 | 10009 | 10010 | </w:t>
            </w:r>
          </w:p>
          <w:p w:rsidR="00645FC2" w:rsidRPr="00F4290F" w:rsidRDefault="00645FC2" w:rsidP="00645FC2">
            <w:pPr>
              <w:ind w:firstLine="0"/>
              <w:jc w:val="left"/>
              <w:rPr>
                <w:color w:val="000000" w:themeColor="text1"/>
                <w:szCs w:val="22"/>
              </w:rPr>
            </w:pPr>
            <w:r w:rsidRPr="00F4290F">
              <w:rPr>
                <w:color w:val="000000" w:themeColor="text1"/>
                <w:szCs w:val="22"/>
              </w:rPr>
              <w:t xml:space="preserve">10011 | 10012 | 20001 | 20002 | 20003 | 20004 | </w:t>
            </w:r>
          </w:p>
          <w:p w:rsidR="00645FC2" w:rsidRPr="00F4290F" w:rsidRDefault="00645FC2" w:rsidP="00645FC2">
            <w:pPr>
              <w:ind w:firstLine="0"/>
              <w:jc w:val="left"/>
              <w:rPr>
                <w:color w:val="000000" w:themeColor="text1"/>
                <w:szCs w:val="22"/>
              </w:rPr>
            </w:pPr>
            <w:r w:rsidRPr="00F4290F">
              <w:rPr>
                <w:color w:val="000000" w:themeColor="text1"/>
                <w:szCs w:val="22"/>
              </w:rPr>
              <w:t>20005 | 2</w:t>
            </w:r>
            <w:r w:rsidRPr="00F4290F">
              <w:rPr>
                <w:color w:val="000000" w:themeColor="text1"/>
                <w:szCs w:val="22"/>
                <w:lang w:val="en-US"/>
              </w:rPr>
              <w:t>0</w:t>
            </w:r>
            <w:r w:rsidRPr="00F4290F">
              <w:rPr>
                <w:color w:val="000000" w:themeColor="text1"/>
                <w:szCs w:val="22"/>
              </w:rPr>
              <w:t>00</w:t>
            </w:r>
            <w:r w:rsidRPr="00F4290F">
              <w:rPr>
                <w:color w:val="000000" w:themeColor="text1"/>
                <w:szCs w:val="22"/>
                <w:lang w:val="en-US"/>
              </w:rPr>
              <w:t>6</w:t>
            </w:r>
            <w:r w:rsidRPr="00F4290F">
              <w:rPr>
                <w:color w:val="000000" w:themeColor="text1"/>
                <w:szCs w:val="22"/>
              </w:rPr>
              <w:t xml:space="preserve"> </w:t>
            </w:r>
            <w:r w:rsidRPr="00F4290F">
              <w:rPr>
                <w:color w:val="000000" w:themeColor="text1"/>
                <w:szCs w:val="22"/>
                <w:lang w:val="en-US"/>
              </w:rPr>
              <w:t xml:space="preserve">| </w:t>
            </w:r>
            <w:r w:rsidRPr="00F4290F">
              <w:rPr>
                <w:color w:val="000000" w:themeColor="text1"/>
                <w:szCs w:val="22"/>
              </w:rPr>
              <w:t>2000</w:t>
            </w:r>
            <w:r w:rsidRPr="00F4290F">
              <w:rPr>
                <w:color w:val="000000" w:themeColor="text1"/>
                <w:szCs w:val="22"/>
                <w:lang w:val="en-US"/>
              </w:rPr>
              <w:t>7</w:t>
            </w:r>
            <w:r w:rsidRPr="00F4290F">
              <w:rPr>
                <w:color w:val="000000" w:themeColor="text1"/>
                <w:szCs w:val="22"/>
              </w:rPr>
              <w:t xml:space="preserve"> | 2</w:t>
            </w:r>
            <w:r w:rsidRPr="00F4290F">
              <w:rPr>
                <w:color w:val="000000" w:themeColor="text1"/>
                <w:szCs w:val="22"/>
                <w:lang w:val="en-US"/>
              </w:rPr>
              <w:t>0008</w:t>
            </w:r>
            <w:r w:rsidRPr="00F4290F">
              <w:rPr>
                <w:color w:val="000000" w:themeColor="text1"/>
                <w:szCs w:val="22"/>
              </w:rPr>
              <w:t xml:space="preserve"> | 2000</w:t>
            </w:r>
            <w:r w:rsidRPr="00F4290F">
              <w:rPr>
                <w:color w:val="000000" w:themeColor="text1"/>
                <w:szCs w:val="22"/>
                <w:lang w:val="en-US"/>
              </w:rPr>
              <w:t>9</w:t>
            </w:r>
            <w:r w:rsidRPr="00F4290F">
              <w:rPr>
                <w:color w:val="000000" w:themeColor="text1"/>
                <w:szCs w:val="22"/>
              </w:rPr>
              <w:t xml:space="preserve"> | 200</w:t>
            </w:r>
            <w:r w:rsidRPr="00F4290F">
              <w:rPr>
                <w:color w:val="000000" w:themeColor="text1"/>
                <w:szCs w:val="22"/>
                <w:lang w:val="en-US"/>
              </w:rPr>
              <w:t>10</w:t>
            </w:r>
            <w:r w:rsidRPr="00F4290F">
              <w:rPr>
                <w:color w:val="000000" w:themeColor="text1"/>
                <w:szCs w:val="22"/>
              </w:rPr>
              <w:t xml:space="preserve"> | </w:t>
            </w:r>
          </w:p>
          <w:p w:rsidR="00645FC2" w:rsidRPr="00F4290F" w:rsidRDefault="00645FC2" w:rsidP="00645FC2">
            <w:pPr>
              <w:ind w:firstLine="0"/>
              <w:jc w:val="left"/>
              <w:rPr>
                <w:color w:val="000000" w:themeColor="text1"/>
                <w:szCs w:val="22"/>
              </w:rPr>
            </w:pPr>
            <w:r w:rsidRPr="00F4290F">
              <w:rPr>
                <w:color w:val="000000" w:themeColor="text1"/>
                <w:szCs w:val="22"/>
              </w:rPr>
              <w:t>200</w:t>
            </w:r>
            <w:r w:rsidRPr="00F4290F">
              <w:rPr>
                <w:color w:val="000000" w:themeColor="text1"/>
                <w:szCs w:val="22"/>
                <w:lang w:val="en-US"/>
              </w:rPr>
              <w:t>11</w:t>
            </w:r>
            <w:r w:rsidRPr="00F4290F">
              <w:rPr>
                <w:color w:val="000000" w:themeColor="text1"/>
                <w:szCs w:val="22"/>
              </w:rPr>
              <w:t xml:space="preserve"> | 200</w:t>
            </w:r>
            <w:r w:rsidRPr="00F4290F">
              <w:rPr>
                <w:color w:val="000000" w:themeColor="text1"/>
                <w:szCs w:val="22"/>
                <w:lang w:val="en-US"/>
              </w:rPr>
              <w:t>12</w:t>
            </w:r>
            <w:r w:rsidRPr="00F4290F">
              <w:rPr>
                <w:color w:val="000000" w:themeColor="text1"/>
                <w:szCs w:val="22"/>
              </w:rPr>
              <w:t xml:space="preserve"> | 20013 | 200</w:t>
            </w:r>
            <w:r w:rsidRPr="00F4290F">
              <w:rPr>
                <w:color w:val="000000" w:themeColor="text1"/>
                <w:szCs w:val="22"/>
                <w:lang w:val="en-US"/>
              </w:rPr>
              <w:t>14</w:t>
            </w:r>
            <w:r w:rsidRPr="00F4290F">
              <w:rPr>
                <w:color w:val="000000" w:themeColor="text1"/>
                <w:szCs w:val="22"/>
              </w:rPr>
              <w:t xml:space="preserve"> | 200</w:t>
            </w:r>
            <w:r w:rsidRPr="00F4290F">
              <w:rPr>
                <w:color w:val="000000" w:themeColor="text1"/>
                <w:szCs w:val="22"/>
                <w:lang w:val="en-US"/>
              </w:rPr>
              <w:t xml:space="preserve">15 | </w:t>
            </w:r>
            <w:r w:rsidRPr="00F4290F">
              <w:rPr>
                <w:color w:val="000000" w:themeColor="text1"/>
                <w:szCs w:val="22"/>
              </w:rPr>
              <w:t>3000</w:t>
            </w:r>
            <w:r w:rsidRPr="00F4290F">
              <w:rPr>
                <w:color w:val="000000" w:themeColor="text1"/>
                <w:szCs w:val="22"/>
                <w:lang w:val="en-US"/>
              </w:rPr>
              <w:t>1</w:t>
            </w:r>
            <w:r w:rsidRPr="00F4290F">
              <w:rPr>
                <w:color w:val="000000" w:themeColor="text1"/>
                <w:szCs w:val="22"/>
              </w:rPr>
              <w:t xml:space="preserve"> | </w:t>
            </w:r>
          </w:p>
          <w:p w:rsidR="00645FC2" w:rsidRPr="00F4290F" w:rsidRDefault="00645FC2" w:rsidP="00645FC2">
            <w:pPr>
              <w:ind w:firstLine="0"/>
              <w:jc w:val="left"/>
              <w:rPr>
                <w:color w:val="000000" w:themeColor="text1"/>
                <w:szCs w:val="22"/>
                <w:lang w:val="en-US"/>
              </w:rPr>
            </w:pPr>
            <w:r w:rsidRPr="00F4290F">
              <w:rPr>
                <w:color w:val="000000" w:themeColor="text1"/>
                <w:szCs w:val="22"/>
              </w:rPr>
              <w:t>30002 | 5000</w:t>
            </w:r>
            <w:r w:rsidRPr="00F4290F">
              <w:rPr>
                <w:color w:val="000000" w:themeColor="text1"/>
                <w:szCs w:val="22"/>
                <w:lang w:val="en-US"/>
              </w:rPr>
              <w:t>1</w:t>
            </w:r>
            <w:r w:rsidRPr="00F4290F">
              <w:rPr>
                <w:color w:val="000000" w:themeColor="text1"/>
                <w:szCs w:val="22"/>
              </w:rPr>
              <w:t xml:space="preserve"> | 5000</w:t>
            </w:r>
            <w:r w:rsidRPr="00F4290F">
              <w:rPr>
                <w:color w:val="000000" w:themeColor="text1"/>
                <w:szCs w:val="22"/>
                <w:lang w:val="en-US"/>
              </w:rPr>
              <w:t>2</w:t>
            </w:r>
            <w:r w:rsidRPr="00F4290F">
              <w:rPr>
                <w:color w:val="000000" w:themeColor="text1"/>
                <w:szCs w:val="22"/>
              </w:rPr>
              <w:t xml:space="preserve"> | 5000</w:t>
            </w:r>
            <w:r w:rsidRPr="00F4290F">
              <w:rPr>
                <w:color w:val="000000" w:themeColor="text1"/>
                <w:szCs w:val="22"/>
                <w:lang w:val="en-US"/>
              </w:rPr>
              <w:t>3</w:t>
            </w:r>
            <w:r w:rsidRPr="00F4290F">
              <w:rPr>
                <w:color w:val="000000" w:themeColor="text1"/>
                <w:szCs w:val="22"/>
              </w:rPr>
              <w:t xml:space="preserve"> |</w:t>
            </w:r>
            <w:r w:rsidRPr="00F4290F">
              <w:rPr>
                <w:color w:val="000000" w:themeColor="text1"/>
                <w:szCs w:val="22"/>
                <w:lang w:val="en-US"/>
              </w:rPr>
              <w:t xml:space="preserve"> </w:t>
            </w:r>
            <w:r w:rsidRPr="00F4290F">
              <w:rPr>
                <w:color w:val="000000" w:themeColor="text1"/>
                <w:szCs w:val="22"/>
              </w:rPr>
              <w:t>5000</w:t>
            </w:r>
            <w:r w:rsidRPr="00F4290F">
              <w:rPr>
                <w:color w:val="000000" w:themeColor="text1"/>
                <w:szCs w:val="22"/>
                <w:lang w:val="en-US"/>
              </w:rPr>
              <w:t>4</w:t>
            </w:r>
            <w:r w:rsidRPr="00F4290F">
              <w:rPr>
                <w:color w:val="000000" w:themeColor="text1"/>
                <w:szCs w:val="22"/>
              </w:rPr>
              <w:t xml:space="preserve"> | 500</w:t>
            </w:r>
            <w:r w:rsidRPr="00F4290F">
              <w:rPr>
                <w:color w:val="000000" w:themeColor="text1"/>
                <w:szCs w:val="22"/>
                <w:lang w:val="en-US"/>
              </w:rPr>
              <w:t>05</w:t>
            </w:r>
            <w:r w:rsidRPr="00F4290F">
              <w:rPr>
                <w:color w:val="000000" w:themeColor="text1"/>
                <w:szCs w:val="22"/>
              </w:rPr>
              <w:t xml:space="preserve"> </w:t>
            </w:r>
            <w:r w:rsidRPr="00F4290F">
              <w:rPr>
                <w:color w:val="000000" w:themeColor="text1"/>
                <w:szCs w:val="22"/>
                <w:lang w:val="en-US"/>
              </w:rPr>
              <w:t xml:space="preserve">| </w:t>
            </w:r>
          </w:p>
          <w:p w:rsidR="00645FC2" w:rsidRPr="00F4290F" w:rsidRDefault="00645FC2" w:rsidP="00645FC2">
            <w:pPr>
              <w:ind w:firstLine="0"/>
              <w:jc w:val="left"/>
              <w:rPr>
                <w:color w:val="000000" w:themeColor="text1"/>
                <w:szCs w:val="22"/>
              </w:rPr>
            </w:pPr>
            <w:r w:rsidRPr="00F4290F">
              <w:rPr>
                <w:color w:val="000000" w:themeColor="text1"/>
                <w:szCs w:val="22"/>
              </w:rPr>
              <w:t>5000</w:t>
            </w:r>
            <w:r w:rsidRPr="00F4290F">
              <w:rPr>
                <w:color w:val="000000" w:themeColor="text1"/>
                <w:szCs w:val="22"/>
                <w:lang w:val="en-US"/>
              </w:rPr>
              <w:t>6</w:t>
            </w:r>
            <w:r w:rsidRPr="00F4290F">
              <w:rPr>
                <w:color w:val="000000" w:themeColor="text1"/>
                <w:szCs w:val="22"/>
              </w:rPr>
              <w:t xml:space="preserve"> | 5000</w:t>
            </w:r>
            <w:r w:rsidRPr="00F4290F">
              <w:rPr>
                <w:color w:val="000000" w:themeColor="text1"/>
                <w:szCs w:val="22"/>
                <w:lang w:val="en-US"/>
              </w:rPr>
              <w:t>7</w:t>
            </w:r>
            <w:r w:rsidRPr="00F4290F">
              <w:rPr>
                <w:color w:val="000000" w:themeColor="text1"/>
                <w:szCs w:val="22"/>
              </w:rPr>
              <w:t xml:space="preserve"> | 5000</w:t>
            </w:r>
            <w:r w:rsidRPr="00F4290F">
              <w:rPr>
                <w:color w:val="000000" w:themeColor="text1"/>
                <w:szCs w:val="22"/>
                <w:lang w:val="en-US"/>
              </w:rPr>
              <w:t>8</w:t>
            </w:r>
            <w:r w:rsidRPr="00F4290F">
              <w:rPr>
                <w:color w:val="000000" w:themeColor="text1"/>
                <w:szCs w:val="22"/>
              </w:rPr>
              <w:t xml:space="preserve"> |</w:t>
            </w:r>
            <w:r w:rsidRPr="00F4290F">
              <w:rPr>
                <w:color w:val="000000" w:themeColor="text1"/>
                <w:szCs w:val="22"/>
                <w:lang w:val="en-US"/>
              </w:rPr>
              <w:t xml:space="preserve"> </w:t>
            </w:r>
            <w:r w:rsidRPr="00F4290F">
              <w:rPr>
                <w:color w:val="000000" w:themeColor="text1"/>
                <w:szCs w:val="22"/>
              </w:rPr>
              <w:t>5000</w:t>
            </w:r>
            <w:r w:rsidRPr="00F4290F">
              <w:rPr>
                <w:color w:val="000000" w:themeColor="text1"/>
                <w:szCs w:val="22"/>
                <w:lang w:val="en-US"/>
              </w:rPr>
              <w:t>9</w:t>
            </w:r>
            <w:r w:rsidRPr="00F4290F">
              <w:rPr>
                <w:color w:val="000000" w:themeColor="text1"/>
                <w:szCs w:val="22"/>
              </w:rPr>
              <w:t xml:space="preserve"> | 500</w:t>
            </w:r>
            <w:r w:rsidRPr="00F4290F">
              <w:rPr>
                <w:color w:val="000000" w:themeColor="text1"/>
                <w:szCs w:val="22"/>
                <w:lang w:val="en-US"/>
              </w:rPr>
              <w:t>10</w:t>
            </w:r>
            <w:r w:rsidRPr="00F4290F">
              <w:rPr>
                <w:color w:val="000000" w:themeColor="text1"/>
                <w:szCs w:val="22"/>
              </w:rPr>
              <w:t xml:space="preserve"> | 50011</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Налоговый период, в котором осуществлена реализация товаров за пределы территории Российской Федерации (код)</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НалПер</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T(=2)</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szCs w:val="22"/>
              </w:rPr>
            </w:pPr>
            <w:r w:rsidRPr="00F4290F">
              <w:rPr>
                <w:color w:val="000000" w:themeColor="text1"/>
                <w:szCs w:val="22"/>
              </w:rPr>
              <w:t>НК</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szCs w:val="22"/>
              </w:rPr>
              <w:t xml:space="preserve">Принимает значение в соответствии с </w:t>
            </w:r>
            <w:r w:rsidR="000C306F" w:rsidRPr="00F4290F">
              <w:rPr>
                <w:color w:val="000000" w:themeColor="text1"/>
                <w:szCs w:val="22"/>
              </w:rPr>
              <w:t>п</w:t>
            </w:r>
            <w:r w:rsidRPr="00F4290F">
              <w:rPr>
                <w:color w:val="000000" w:themeColor="text1"/>
                <w:szCs w:val="22"/>
              </w:rPr>
              <w:t>риложением № 1 к Порядку заполнения</w:t>
            </w:r>
            <w:r w:rsidRPr="00F4290F">
              <w:rPr>
                <w:color w:val="000000" w:themeColor="text1"/>
              </w:rPr>
              <w:t xml:space="preserve">: </w:t>
            </w:r>
          </w:p>
          <w:p w:rsidR="00645FC2" w:rsidRPr="00F4290F" w:rsidRDefault="00645FC2" w:rsidP="00645FC2">
            <w:pPr>
              <w:tabs>
                <w:tab w:val="left" w:pos="880"/>
              </w:tabs>
              <w:autoSpaceDE w:val="0"/>
              <w:autoSpaceDN w:val="0"/>
              <w:adjustRightInd w:val="0"/>
              <w:ind w:left="510" w:hanging="510"/>
              <w:jc w:val="left"/>
              <w:rPr>
                <w:color w:val="000000" w:themeColor="text1"/>
              </w:rPr>
            </w:pPr>
            <w:r w:rsidRPr="00F4290F">
              <w:rPr>
                <w:color w:val="000000" w:themeColor="text1"/>
              </w:rPr>
              <w:t>01 – январь   |</w:t>
            </w:r>
          </w:p>
          <w:p w:rsidR="00645FC2" w:rsidRPr="00F4290F" w:rsidRDefault="00645FC2" w:rsidP="00645FC2">
            <w:pPr>
              <w:tabs>
                <w:tab w:val="left" w:pos="880"/>
              </w:tabs>
              <w:autoSpaceDE w:val="0"/>
              <w:autoSpaceDN w:val="0"/>
              <w:adjustRightInd w:val="0"/>
              <w:ind w:left="510" w:hanging="510"/>
              <w:jc w:val="left"/>
              <w:rPr>
                <w:color w:val="000000" w:themeColor="text1"/>
              </w:rPr>
            </w:pPr>
            <w:r w:rsidRPr="00F4290F">
              <w:rPr>
                <w:color w:val="000000" w:themeColor="text1"/>
              </w:rPr>
              <w:t>02 – февраль   |</w:t>
            </w:r>
          </w:p>
          <w:p w:rsidR="00645FC2" w:rsidRPr="00F4290F" w:rsidRDefault="00645FC2" w:rsidP="00645FC2">
            <w:pPr>
              <w:tabs>
                <w:tab w:val="left" w:pos="880"/>
              </w:tabs>
              <w:autoSpaceDE w:val="0"/>
              <w:autoSpaceDN w:val="0"/>
              <w:adjustRightInd w:val="0"/>
              <w:ind w:left="510" w:hanging="510"/>
              <w:jc w:val="left"/>
              <w:rPr>
                <w:color w:val="000000" w:themeColor="text1"/>
              </w:rPr>
            </w:pPr>
            <w:r w:rsidRPr="00F4290F">
              <w:rPr>
                <w:color w:val="000000" w:themeColor="text1"/>
              </w:rPr>
              <w:t>03 – март   |</w:t>
            </w:r>
          </w:p>
          <w:p w:rsidR="00645FC2" w:rsidRPr="00F4290F" w:rsidRDefault="00645FC2" w:rsidP="00645FC2">
            <w:pPr>
              <w:tabs>
                <w:tab w:val="left" w:pos="880"/>
              </w:tabs>
              <w:autoSpaceDE w:val="0"/>
              <w:autoSpaceDN w:val="0"/>
              <w:adjustRightInd w:val="0"/>
              <w:ind w:left="510" w:hanging="510"/>
              <w:jc w:val="left"/>
              <w:rPr>
                <w:color w:val="000000" w:themeColor="text1"/>
              </w:rPr>
            </w:pPr>
            <w:r w:rsidRPr="00F4290F">
              <w:rPr>
                <w:color w:val="000000" w:themeColor="text1"/>
              </w:rPr>
              <w:t>04 – апрель   |</w:t>
            </w:r>
          </w:p>
          <w:p w:rsidR="00645FC2" w:rsidRPr="00F4290F" w:rsidRDefault="00645FC2" w:rsidP="00645FC2">
            <w:pPr>
              <w:tabs>
                <w:tab w:val="left" w:pos="880"/>
              </w:tabs>
              <w:autoSpaceDE w:val="0"/>
              <w:autoSpaceDN w:val="0"/>
              <w:adjustRightInd w:val="0"/>
              <w:ind w:left="510" w:hanging="510"/>
              <w:jc w:val="left"/>
              <w:rPr>
                <w:color w:val="000000" w:themeColor="text1"/>
              </w:rPr>
            </w:pPr>
            <w:r w:rsidRPr="00F4290F">
              <w:rPr>
                <w:color w:val="000000" w:themeColor="text1"/>
              </w:rPr>
              <w:t>05 – май   |</w:t>
            </w:r>
          </w:p>
          <w:p w:rsidR="00645FC2" w:rsidRPr="00F4290F" w:rsidRDefault="00645FC2" w:rsidP="00645FC2">
            <w:pPr>
              <w:tabs>
                <w:tab w:val="left" w:pos="880"/>
              </w:tabs>
              <w:autoSpaceDE w:val="0"/>
              <w:autoSpaceDN w:val="0"/>
              <w:adjustRightInd w:val="0"/>
              <w:ind w:left="510" w:hanging="510"/>
              <w:jc w:val="left"/>
              <w:rPr>
                <w:color w:val="000000" w:themeColor="text1"/>
              </w:rPr>
            </w:pPr>
            <w:r w:rsidRPr="00F4290F">
              <w:rPr>
                <w:color w:val="000000" w:themeColor="text1"/>
              </w:rPr>
              <w:t>06 – июнь   |</w:t>
            </w:r>
          </w:p>
          <w:p w:rsidR="00645FC2" w:rsidRPr="00F4290F" w:rsidRDefault="00645FC2" w:rsidP="00645FC2">
            <w:pPr>
              <w:tabs>
                <w:tab w:val="left" w:pos="880"/>
              </w:tabs>
              <w:autoSpaceDE w:val="0"/>
              <w:autoSpaceDN w:val="0"/>
              <w:adjustRightInd w:val="0"/>
              <w:ind w:left="510" w:hanging="510"/>
              <w:jc w:val="left"/>
              <w:rPr>
                <w:color w:val="000000" w:themeColor="text1"/>
              </w:rPr>
            </w:pPr>
            <w:r w:rsidRPr="00F4290F">
              <w:rPr>
                <w:color w:val="000000" w:themeColor="text1"/>
              </w:rPr>
              <w:t>07 – июль   |</w:t>
            </w:r>
          </w:p>
          <w:p w:rsidR="00645FC2" w:rsidRPr="00F4290F" w:rsidRDefault="00645FC2" w:rsidP="00645FC2">
            <w:pPr>
              <w:tabs>
                <w:tab w:val="left" w:pos="880"/>
              </w:tabs>
              <w:autoSpaceDE w:val="0"/>
              <w:autoSpaceDN w:val="0"/>
              <w:adjustRightInd w:val="0"/>
              <w:ind w:left="510" w:hanging="510"/>
              <w:jc w:val="left"/>
              <w:rPr>
                <w:color w:val="000000" w:themeColor="text1"/>
              </w:rPr>
            </w:pPr>
            <w:r w:rsidRPr="00F4290F">
              <w:rPr>
                <w:color w:val="000000" w:themeColor="text1"/>
              </w:rPr>
              <w:t>08 – август   |</w:t>
            </w:r>
          </w:p>
          <w:p w:rsidR="00645FC2" w:rsidRPr="00F4290F" w:rsidRDefault="00645FC2" w:rsidP="00645FC2">
            <w:pPr>
              <w:tabs>
                <w:tab w:val="left" w:pos="880"/>
              </w:tabs>
              <w:autoSpaceDE w:val="0"/>
              <w:autoSpaceDN w:val="0"/>
              <w:adjustRightInd w:val="0"/>
              <w:ind w:left="510" w:hanging="510"/>
              <w:jc w:val="left"/>
              <w:rPr>
                <w:color w:val="000000" w:themeColor="text1"/>
              </w:rPr>
            </w:pPr>
            <w:r w:rsidRPr="00F4290F">
              <w:rPr>
                <w:color w:val="000000" w:themeColor="text1"/>
              </w:rPr>
              <w:t>09 – сентябрь   |</w:t>
            </w:r>
          </w:p>
          <w:p w:rsidR="00645FC2" w:rsidRPr="00F4290F" w:rsidRDefault="00645FC2" w:rsidP="00645FC2">
            <w:pPr>
              <w:tabs>
                <w:tab w:val="left" w:pos="880"/>
              </w:tabs>
              <w:autoSpaceDE w:val="0"/>
              <w:autoSpaceDN w:val="0"/>
              <w:adjustRightInd w:val="0"/>
              <w:ind w:left="510" w:hanging="510"/>
              <w:jc w:val="left"/>
              <w:rPr>
                <w:color w:val="000000" w:themeColor="text1"/>
              </w:rPr>
            </w:pPr>
            <w:r w:rsidRPr="00F4290F">
              <w:rPr>
                <w:color w:val="000000" w:themeColor="text1"/>
              </w:rPr>
              <w:t>10 – октябрь   |</w:t>
            </w:r>
          </w:p>
          <w:p w:rsidR="00645FC2" w:rsidRPr="00F4290F" w:rsidRDefault="00645FC2" w:rsidP="00645FC2">
            <w:pPr>
              <w:tabs>
                <w:tab w:val="left" w:pos="880"/>
              </w:tabs>
              <w:autoSpaceDE w:val="0"/>
              <w:autoSpaceDN w:val="0"/>
              <w:adjustRightInd w:val="0"/>
              <w:ind w:left="510" w:hanging="510"/>
              <w:jc w:val="left"/>
              <w:rPr>
                <w:color w:val="000000" w:themeColor="text1"/>
              </w:rPr>
            </w:pPr>
            <w:r w:rsidRPr="00F4290F">
              <w:rPr>
                <w:color w:val="000000" w:themeColor="text1"/>
              </w:rPr>
              <w:t>11 – ноябрь   |</w:t>
            </w:r>
          </w:p>
          <w:p w:rsidR="00645FC2" w:rsidRPr="00F4290F" w:rsidRDefault="00645FC2" w:rsidP="00645FC2">
            <w:pPr>
              <w:tabs>
                <w:tab w:val="left" w:pos="880"/>
              </w:tabs>
              <w:autoSpaceDE w:val="0"/>
              <w:autoSpaceDN w:val="0"/>
              <w:adjustRightInd w:val="0"/>
              <w:ind w:left="510" w:hanging="510"/>
              <w:jc w:val="left"/>
              <w:rPr>
                <w:color w:val="000000" w:themeColor="text1"/>
                <w:lang w:val="en-US"/>
              </w:rPr>
            </w:pPr>
            <w:r w:rsidRPr="00F4290F">
              <w:rPr>
                <w:color w:val="000000" w:themeColor="text1"/>
              </w:rPr>
              <w:t>12 – декабрь</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Налоговый период, в котором осуществлена реализация товаров за пределы территории Российской Федерации (год)</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Год</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szCs w:val="22"/>
              </w:rPr>
            </w:pPr>
            <w:r w:rsidRPr="00F4290F">
              <w:rPr>
                <w:color w:val="000000" w:themeColor="text1"/>
                <w:szCs w:val="22"/>
              </w:rPr>
              <w:t>Н</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szCs w:val="22"/>
              </w:rPr>
            </w:pPr>
            <w:r w:rsidRPr="00F4290F">
              <w:rPr>
                <w:color w:val="000000" w:themeColor="text1"/>
                <w:szCs w:val="22"/>
              </w:rPr>
              <w:t>Типовой элемент &lt;</w:t>
            </w:r>
            <w:proofErr w:type="spellStart"/>
            <w:proofErr w:type="gramStart"/>
            <w:r w:rsidRPr="00F4290F">
              <w:rPr>
                <w:color w:val="000000" w:themeColor="text1"/>
                <w:szCs w:val="22"/>
              </w:rPr>
              <w:t>xs:gYear</w:t>
            </w:r>
            <w:proofErr w:type="spellEnd"/>
            <w:proofErr w:type="gramEnd"/>
            <w:r w:rsidRPr="00F4290F">
              <w:rPr>
                <w:color w:val="000000" w:themeColor="text1"/>
                <w:szCs w:val="22"/>
              </w:rPr>
              <w:t>&gt;.</w:t>
            </w:r>
          </w:p>
          <w:p w:rsidR="00645FC2" w:rsidRPr="00F4290F" w:rsidRDefault="00645FC2" w:rsidP="00645FC2">
            <w:pPr>
              <w:ind w:firstLine="0"/>
              <w:jc w:val="left"/>
              <w:rPr>
                <w:color w:val="000000" w:themeColor="text1"/>
                <w:szCs w:val="22"/>
              </w:rPr>
            </w:pPr>
            <w:r w:rsidRPr="00F4290F">
              <w:rPr>
                <w:color w:val="000000" w:themeColor="text1"/>
                <w:szCs w:val="22"/>
              </w:rPr>
              <w:t xml:space="preserve">Год в формате ГГГГ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Сумма акциза по виду подакцизного товара (в рублях)</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СумАкцизПТ</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N(11)</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Объем реализованных (переданных) табачных изделий - всего (тысяч штук)</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ОбъемРеалВсего</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N(15.3)</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lastRenderedPageBreak/>
              <w:t>Сумма акциза по марке (наименованию) сигарет (папирос)</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РасчАкцНаимПТ</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ОМ</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xml:space="preserve">Состав элемента представлен в таблице 4.24 </w:t>
            </w:r>
          </w:p>
        </w:tc>
      </w:tr>
    </w:tbl>
    <w:p w:rsidR="00645FC2" w:rsidRPr="00F4290F" w:rsidRDefault="00645FC2" w:rsidP="00645FC2">
      <w:pPr>
        <w:spacing w:before="360"/>
        <w:ind w:firstLine="0"/>
        <w:jc w:val="right"/>
        <w:rPr>
          <w:color w:val="000000" w:themeColor="text1"/>
        </w:rPr>
      </w:pPr>
      <w:r w:rsidRPr="00F4290F">
        <w:rPr>
          <w:color w:val="000000" w:themeColor="text1"/>
        </w:rPr>
        <w:t>Таблица 4.24</w:t>
      </w:r>
    </w:p>
    <w:p w:rsidR="00645FC2" w:rsidRPr="00F4290F" w:rsidRDefault="00645FC2" w:rsidP="00645FC2">
      <w:pPr>
        <w:spacing w:after="120"/>
        <w:ind w:firstLine="0"/>
        <w:jc w:val="center"/>
        <w15:collapsed/>
        <w:rPr>
          <w:color w:val="000000" w:themeColor="text1"/>
          <w:sz w:val="20"/>
          <w:szCs w:val="20"/>
        </w:rPr>
      </w:pPr>
      <w:r w:rsidRPr="00F4290F">
        <w:rPr>
          <w:b/>
          <w:bCs/>
          <w:color w:val="000000" w:themeColor="text1"/>
        </w:rPr>
        <w:t>Сумма акциза по марке (наименованию) сигарет (папирос) (</w:t>
      </w:r>
      <w:proofErr w:type="spellStart"/>
      <w:r w:rsidRPr="00F4290F">
        <w:rPr>
          <w:b/>
          <w:bCs/>
          <w:color w:val="000000" w:themeColor="text1"/>
        </w:rPr>
        <w:t>РасчАкцНаимПТ</w:t>
      </w:r>
      <w:proofErr w:type="spellEnd"/>
      <w:r w:rsidRPr="00F4290F">
        <w:rPr>
          <w:b/>
          <w:bCs/>
          <w:color w:val="000000" w:themeColor="text1"/>
        </w:rPr>
        <w:t>)</w:t>
      </w:r>
    </w:p>
    <w:tbl>
      <w:tblPr>
        <w:tblW w:w="16018" w:type="dxa"/>
        <w:jc w:val="center"/>
        <w:tblLook w:val="04A0" w:firstRow="1" w:lastRow="0" w:firstColumn="1" w:lastColumn="0" w:noHBand="0" w:noVBand="1"/>
      </w:tblPr>
      <w:tblGrid>
        <w:gridCol w:w="3973"/>
        <w:gridCol w:w="2203"/>
        <w:gridCol w:w="1208"/>
        <w:gridCol w:w="1208"/>
        <w:gridCol w:w="1910"/>
        <w:gridCol w:w="5516"/>
      </w:tblGrid>
      <w:tr w:rsidR="00442779" w:rsidRPr="00F4290F" w:rsidTr="00645FC2">
        <w:trPr>
          <w:trHeight w:val="23"/>
          <w:tblHeader/>
          <w:jc w:val="center"/>
        </w:trPr>
        <w:tc>
          <w:tcPr>
            <w:tcW w:w="39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Наименование элемента</w:t>
            </w:r>
          </w:p>
        </w:tc>
        <w:tc>
          <w:tcPr>
            <w:tcW w:w="2203"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обязательности элемента</w:t>
            </w:r>
          </w:p>
        </w:tc>
        <w:tc>
          <w:tcPr>
            <w:tcW w:w="5516"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Дополнительная информация</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Марка (наименование) сигарет (папирос)</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НаимТабИзд</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T(1-80)</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Код товара</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КодТов</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T(1-14)</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szCs w:val="22"/>
              </w:rPr>
            </w:pPr>
            <w:r w:rsidRPr="00F4290F">
              <w:rPr>
                <w:color w:val="000000" w:themeColor="text1"/>
                <w:szCs w:val="22"/>
              </w:rPr>
              <w:t>ОК</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szCs w:val="22"/>
              </w:rPr>
            </w:pPr>
            <w:r w:rsidRPr="00F4290F">
              <w:rPr>
                <w:color w:val="000000" w:themeColor="text1"/>
                <w:szCs w:val="22"/>
              </w:rPr>
              <w:t>Уникальный код, присваиваемый группе товаров при их описании в подсистеме национального каталога маркированных товаров Российской Федерации, согласно Правилам маркировки табачной продукции средствами идентификации, утвержденным постановлением Правительства Российской Федерации от 28.02.2019 № 224 «Об утверждении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табачной продукции»</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xml:space="preserve">Количество </w:t>
            </w:r>
            <w:proofErr w:type="gramStart"/>
            <w:r w:rsidRPr="00F4290F">
              <w:rPr>
                <w:color w:val="000000" w:themeColor="text1"/>
              </w:rPr>
              <w:t>единиц</w:t>
            </w:r>
            <w:proofErr w:type="gramEnd"/>
            <w:r w:rsidRPr="00F4290F">
              <w:rPr>
                <w:color w:val="000000" w:themeColor="text1"/>
              </w:rPr>
              <w:t xml:space="preserve"> реализованных (переданных) потребительских упаковок (пачек) (штук)</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КолРеалУпак</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N(9)</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Количество единиц сигарет (папирос) в одной потребительской упаковке (пачке) (штук)</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КолШтукУпак</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N(3)</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lastRenderedPageBreak/>
              <w:t>Объем реализованных (переданных) табачных изделий (тысяч штук)</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ОбъемРеалТабИзд</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N(15.3)</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Сумма акциза, рассчитанная исходя из твердой (специфической) налоговой ставки (в рублях)</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СумАкцизСтав</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N(11)</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Максимальная розничная цена за единицу потребительской упаковки (пачки) табачных изделий (в рублях и копейках)</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МаксЦенаУпак</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N(7.2)</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Расчетная стоимость реализованных (переданных) табачных изделий (в рублях)</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РасчСтРеалТабИзд</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N(11)</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Сумма акциза, рассчитанная исходя из адвалорной налоговой ставки (в рублях)</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СумАкцРасчАдв</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N(11)</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Сумма акциза, рассчитанная исходя из комбинированной ставки (в рублях)</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СумАкцРасчКомб</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N(11)</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w:t>
            </w:r>
          </w:p>
        </w:tc>
      </w:tr>
      <w:tr w:rsidR="00442779" w:rsidRPr="00F4290F" w:rsidTr="00ED336C">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Сумма акциза, рассчитанная исходя из минимальной ставки (в рублях)</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СумАкцРасчМин</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N(11)</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w:t>
            </w:r>
          </w:p>
        </w:tc>
      </w:tr>
      <w:tr w:rsidR="00442779" w:rsidRPr="00F4290F" w:rsidTr="00ED336C">
        <w:trPr>
          <w:trHeight w:val="23"/>
          <w:jc w:val="center"/>
        </w:trPr>
        <w:tc>
          <w:tcPr>
            <w:tcW w:w="3973" w:type="dxa"/>
            <w:tcBorders>
              <w:top w:val="single" w:sz="4" w:space="0" w:color="auto"/>
              <w:left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xml:space="preserve">Сумма акциза, принимая к расчету исходя из комбинированной ставки акциза (в </w:t>
            </w:r>
            <w:proofErr w:type="gramStart"/>
            <w:r w:rsidRPr="00F4290F">
              <w:rPr>
                <w:color w:val="000000" w:themeColor="text1"/>
              </w:rPr>
              <w:t>рублях)</w:t>
            </w:r>
            <w:r w:rsidR="00ED336C" w:rsidRPr="00F4290F">
              <w:rPr>
                <w:color w:val="000000" w:themeColor="text1"/>
              </w:rPr>
              <w:t xml:space="preserve">   </w:t>
            </w:r>
            <w:proofErr w:type="gramEnd"/>
            <w:r w:rsidR="00ED336C" w:rsidRPr="00F4290F">
              <w:rPr>
                <w:color w:val="000000" w:themeColor="text1"/>
              </w:rPr>
              <w:t>|</w:t>
            </w:r>
          </w:p>
        </w:tc>
        <w:tc>
          <w:tcPr>
            <w:tcW w:w="2203" w:type="dxa"/>
            <w:tcBorders>
              <w:top w:val="single" w:sz="4" w:space="0" w:color="auto"/>
              <w:left w:val="nil"/>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СумАкцПрмКомб</w:t>
            </w:r>
            <w:proofErr w:type="spellEnd"/>
          </w:p>
        </w:tc>
        <w:tc>
          <w:tcPr>
            <w:tcW w:w="1208" w:type="dxa"/>
            <w:tcBorders>
              <w:top w:val="single" w:sz="4" w:space="0" w:color="auto"/>
              <w:left w:val="nil"/>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П</w:t>
            </w:r>
          </w:p>
        </w:tc>
        <w:tc>
          <w:tcPr>
            <w:tcW w:w="1208" w:type="dxa"/>
            <w:tcBorders>
              <w:top w:val="single" w:sz="4" w:space="0" w:color="auto"/>
              <w:left w:val="nil"/>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N(11)</w:t>
            </w:r>
          </w:p>
        </w:tc>
        <w:tc>
          <w:tcPr>
            <w:tcW w:w="1910" w:type="dxa"/>
            <w:tcBorders>
              <w:top w:val="single" w:sz="4" w:space="0" w:color="auto"/>
              <w:left w:val="nil"/>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single" w:sz="4" w:space="0" w:color="auto"/>
              <w:left w:val="nil"/>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Сумма акциза, принимая к расчету исходя из минимальной ставки акциза (в рублях</w:t>
            </w:r>
            <w:r w:rsidR="008065E9" w:rsidRPr="00F4290F">
              <w:rPr>
                <w:color w:val="000000" w:themeColor="text1"/>
              </w:rPr>
              <w:t>)</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СумАкцПрмМин</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N(11)</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w:t>
            </w:r>
          </w:p>
        </w:tc>
      </w:tr>
    </w:tbl>
    <w:p w:rsidR="00830687" w:rsidRPr="00F4290F" w:rsidRDefault="00830687" w:rsidP="00645FC2">
      <w:pPr>
        <w:spacing w:before="360"/>
        <w:ind w:firstLine="0"/>
        <w:jc w:val="right"/>
        <w:rPr>
          <w:color w:val="000000" w:themeColor="text1"/>
        </w:rPr>
      </w:pPr>
    </w:p>
    <w:p w:rsidR="00830687" w:rsidRPr="00F4290F" w:rsidRDefault="00830687" w:rsidP="00645FC2">
      <w:pPr>
        <w:spacing w:before="360"/>
        <w:ind w:firstLine="0"/>
        <w:jc w:val="right"/>
        <w:rPr>
          <w:color w:val="000000" w:themeColor="text1"/>
        </w:rPr>
      </w:pPr>
    </w:p>
    <w:p w:rsidR="00645FC2" w:rsidRPr="00F4290F" w:rsidRDefault="00645FC2" w:rsidP="00645FC2">
      <w:pPr>
        <w:spacing w:before="360"/>
        <w:ind w:firstLine="0"/>
        <w:jc w:val="right"/>
        <w:rPr>
          <w:color w:val="000000" w:themeColor="text1"/>
        </w:rPr>
      </w:pPr>
      <w:r w:rsidRPr="00F4290F">
        <w:rPr>
          <w:color w:val="000000" w:themeColor="text1"/>
        </w:rPr>
        <w:lastRenderedPageBreak/>
        <w:t>Таблица 4.25</w:t>
      </w:r>
    </w:p>
    <w:p w:rsidR="00645FC2" w:rsidRPr="00F4290F" w:rsidRDefault="00645FC2" w:rsidP="00645FC2">
      <w:pPr>
        <w:spacing w:after="120"/>
        <w:ind w:firstLine="0"/>
        <w:jc w:val="center"/>
        <w15:collapsed/>
        <w:rPr>
          <w:color w:val="000000" w:themeColor="text1"/>
          <w:sz w:val="20"/>
          <w:szCs w:val="20"/>
        </w:rPr>
      </w:pPr>
      <w:r w:rsidRPr="00F4290F">
        <w:rPr>
          <w:b/>
          <w:bCs/>
          <w:color w:val="000000" w:themeColor="text1"/>
        </w:rPr>
        <w:t>Реализация подакцизных товаров за пределы территории Российской Федерации, по которой в налоговом периоде применено освобождение от уплаты акциза при представлении банковской гарантии или договора поручительства (</w:t>
      </w:r>
      <w:proofErr w:type="spellStart"/>
      <w:r w:rsidRPr="00F4290F">
        <w:rPr>
          <w:b/>
          <w:bCs/>
          <w:color w:val="000000" w:themeColor="text1"/>
        </w:rPr>
        <w:t>РеалТабИздЭксп</w:t>
      </w:r>
      <w:proofErr w:type="spellEnd"/>
      <w:r w:rsidRPr="00F4290F">
        <w:rPr>
          <w:b/>
          <w:bCs/>
          <w:color w:val="000000" w:themeColor="text1"/>
        </w:rPr>
        <w:t>)</w:t>
      </w:r>
    </w:p>
    <w:tbl>
      <w:tblPr>
        <w:tblW w:w="16018" w:type="dxa"/>
        <w:jc w:val="center"/>
        <w:tblLook w:val="04A0" w:firstRow="1" w:lastRow="0" w:firstColumn="1" w:lastColumn="0" w:noHBand="0" w:noVBand="1"/>
      </w:tblPr>
      <w:tblGrid>
        <w:gridCol w:w="3973"/>
        <w:gridCol w:w="2203"/>
        <w:gridCol w:w="1208"/>
        <w:gridCol w:w="1208"/>
        <w:gridCol w:w="1910"/>
        <w:gridCol w:w="5516"/>
      </w:tblGrid>
      <w:tr w:rsidR="00442779" w:rsidRPr="00F4290F" w:rsidTr="00645FC2">
        <w:trPr>
          <w:trHeight w:val="23"/>
          <w:tblHeader/>
          <w:jc w:val="center"/>
        </w:trPr>
        <w:tc>
          <w:tcPr>
            <w:tcW w:w="39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Наименование элемента</w:t>
            </w:r>
          </w:p>
        </w:tc>
        <w:tc>
          <w:tcPr>
            <w:tcW w:w="2203"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обязательности элемента</w:t>
            </w:r>
          </w:p>
        </w:tc>
        <w:tc>
          <w:tcPr>
            <w:tcW w:w="5516"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Дополнительная информация</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277328" w:rsidRPr="00F4290F" w:rsidRDefault="00277328" w:rsidP="00277328">
            <w:pPr>
              <w:ind w:firstLine="0"/>
              <w:jc w:val="left"/>
              <w:rPr>
                <w:color w:val="000000" w:themeColor="text1"/>
              </w:rPr>
            </w:pPr>
            <w:r w:rsidRPr="00F4290F">
              <w:rPr>
                <w:color w:val="000000" w:themeColor="text1"/>
              </w:rPr>
              <w:t>Признак документа</w:t>
            </w:r>
          </w:p>
        </w:tc>
        <w:tc>
          <w:tcPr>
            <w:tcW w:w="2203"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center"/>
              <w:rPr>
                <w:color w:val="000000" w:themeColor="text1"/>
              </w:rPr>
            </w:pPr>
            <w:proofErr w:type="spellStart"/>
            <w:r w:rsidRPr="00F4290F">
              <w:rPr>
                <w:color w:val="000000" w:themeColor="text1"/>
              </w:rPr>
              <w:t>ПризнакДок</w:t>
            </w:r>
            <w:proofErr w:type="spellEnd"/>
          </w:p>
        </w:tc>
        <w:tc>
          <w:tcPr>
            <w:tcW w:w="1208"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center"/>
              <w:rPr>
                <w:color w:val="000000" w:themeColor="text1"/>
              </w:rPr>
            </w:pPr>
            <w:r w:rsidRPr="00F4290F">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center"/>
              <w:rPr>
                <w:color w:val="000000" w:themeColor="text1"/>
                <w:szCs w:val="22"/>
              </w:rPr>
            </w:pPr>
            <w:r w:rsidRPr="00F4290F">
              <w:rPr>
                <w:color w:val="000000" w:themeColor="text1"/>
                <w:szCs w:val="22"/>
              </w:rPr>
              <w:t>ОК</w:t>
            </w:r>
          </w:p>
        </w:tc>
        <w:tc>
          <w:tcPr>
            <w:tcW w:w="5516"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left"/>
              <w:rPr>
                <w:color w:val="000000" w:themeColor="text1"/>
              </w:rPr>
            </w:pPr>
            <w:r w:rsidRPr="00F4290F">
              <w:rPr>
                <w:color w:val="000000" w:themeColor="text1"/>
              </w:rPr>
              <w:t xml:space="preserve">Принимает значение: </w:t>
            </w:r>
          </w:p>
          <w:p w:rsidR="00277328" w:rsidRPr="00F4290F" w:rsidRDefault="00277328" w:rsidP="00277328">
            <w:pPr>
              <w:tabs>
                <w:tab w:val="left" w:pos="880"/>
              </w:tabs>
              <w:autoSpaceDE w:val="0"/>
              <w:autoSpaceDN w:val="0"/>
              <w:adjustRightInd w:val="0"/>
              <w:ind w:firstLine="0"/>
              <w:jc w:val="left"/>
              <w:rPr>
                <w:color w:val="000000" w:themeColor="text1"/>
              </w:rPr>
            </w:pPr>
            <w:r w:rsidRPr="00F4290F">
              <w:rPr>
                <w:color w:val="000000" w:themeColor="text1"/>
              </w:rPr>
              <w:t>1 – банковская гарантия   |</w:t>
            </w:r>
          </w:p>
          <w:p w:rsidR="00277328" w:rsidRPr="00F4290F" w:rsidRDefault="00277328" w:rsidP="00277328">
            <w:pPr>
              <w:tabs>
                <w:tab w:val="left" w:pos="880"/>
              </w:tabs>
              <w:autoSpaceDE w:val="0"/>
              <w:autoSpaceDN w:val="0"/>
              <w:adjustRightInd w:val="0"/>
              <w:ind w:firstLine="0"/>
              <w:jc w:val="left"/>
              <w:rPr>
                <w:color w:val="000000" w:themeColor="text1"/>
              </w:rPr>
            </w:pPr>
            <w:r w:rsidRPr="00F4290F">
              <w:rPr>
                <w:color w:val="000000" w:themeColor="text1"/>
              </w:rPr>
              <w:t>2 – договор поручительства</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Номер банковской гарантии (договора поручительства)</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НомерБГ</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T(1-20)</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277328" w:rsidRPr="00F4290F" w:rsidRDefault="003A0FEA" w:rsidP="00277328">
            <w:pPr>
              <w:ind w:firstLine="0"/>
              <w:jc w:val="left"/>
              <w:rPr>
                <w:color w:val="000000" w:themeColor="text1"/>
              </w:rPr>
            </w:pPr>
            <w:r w:rsidRPr="00F4290F">
              <w:rPr>
                <w:color w:val="000000" w:themeColor="text1"/>
              </w:rPr>
              <w:t>Дата выдачи банковской гарантии (дата заключения договора поручительства)</w:t>
            </w:r>
          </w:p>
        </w:tc>
        <w:tc>
          <w:tcPr>
            <w:tcW w:w="2203"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center"/>
              <w:rPr>
                <w:color w:val="000000" w:themeColor="text1"/>
              </w:rPr>
            </w:pPr>
            <w:proofErr w:type="spellStart"/>
            <w:r w:rsidRPr="00F4290F">
              <w:rPr>
                <w:color w:val="000000" w:themeColor="text1"/>
              </w:rPr>
              <w:t>ДатаВыдБГ</w:t>
            </w:r>
            <w:proofErr w:type="spellEnd"/>
          </w:p>
        </w:tc>
        <w:tc>
          <w:tcPr>
            <w:tcW w:w="1208"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center"/>
              <w:rPr>
                <w:color w:val="000000" w:themeColor="text1"/>
              </w:rPr>
            </w:pPr>
            <w:r w:rsidRPr="00F4290F">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left"/>
              <w:rPr>
                <w:color w:val="000000" w:themeColor="text1"/>
                <w:szCs w:val="22"/>
              </w:rPr>
            </w:pPr>
            <w:r w:rsidRPr="00F4290F">
              <w:rPr>
                <w:color w:val="000000" w:themeColor="text1"/>
                <w:szCs w:val="22"/>
              </w:rPr>
              <w:t>Типовой элемент &lt;</w:t>
            </w:r>
            <w:proofErr w:type="spellStart"/>
            <w:r w:rsidRPr="00F4290F">
              <w:rPr>
                <w:color w:val="000000" w:themeColor="text1"/>
                <w:szCs w:val="22"/>
              </w:rPr>
              <w:t>ДатаТип</w:t>
            </w:r>
            <w:proofErr w:type="spellEnd"/>
            <w:r w:rsidRPr="00F4290F">
              <w:rPr>
                <w:color w:val="000000" w:themeColor="text1"/>
                <w:szCs w:val="22"/>
              </w:rPr>
              <w:t>&gt;.</w:t>
            </w:r>
          </w:p>
          <w:p w:rsidR="00277328" w:rsidRPr="00F4290F" w:rsidRDefault="00277328" w:rsidP="00277328">
            <w:pPr>
              <w:ind w:firstLine="0"/>
              <w:jc w:val="left"/>
              <w:rPr>
                <w:color w:val="000000" w:themeColor="text1"/>
                <w:szCs w:val="22"/>
              </w:rPr>
            </w:pPr>
            <w:r w:rsidRPr="00F4290F">
              <w:rPr>
                <w:color w:val="000000" w:themeColor="text1"/>
                <w:szCs w:val="22"/>
              </w:rPr>
              <w:t>Дата в формате ДД.ММ.ГГГГ</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277328" w:rsidRPr="00F4290F" w:rsidRDefault="00277328" w:rsidP="00277328">
            <w:pPr>
              <w:ind w:firstLine="0"/>
              <w:jc w:val="left"/>
              <w:rPr>
                <w:color w:val="000000" w:themeColor="text1"/>
              </w:rPr>
            </w:pPr>
            <w:r w:rsidRPr="00F4290F">
              <w:rPr>
                <w:color w:val="000000" w:themeColor="text1"/>
              </w:rPr>
              <w:t>Дата начала срока действия банковской гарантии (договора поручительства)</w:t>
            </w:r>
          </w:p>
        </w:tc>
        <w:tc>
          <w:tcPr>
            <w:tcW w:w="2203"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center"/>
              <w:rPr>
                <w:color w:val="000000" w:themeColor="text1"/>
              </w:rPr>
            </w:pPr>
            <w:proofErr w:type="spellStart"/>
            <w:r w:rsidRPr="00F4290F">
              <w:rPr>
                <w:color w:val="000000" w:themeColor="text1"/>
              </w:rPr>
              <w:t>ДатаНачБГ</w:t>
            </w:r>
            <w:proofErr w:type="spellEnd"/>
          </w:p>
        </w:tc>
        <w:tc>
          <w:tcPr>
            <w:tcW w:w="1208"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center"/>
              <w:rPr>
                <w:color w:val="000000" w:themeColor="text1"/>
              </w:rPr>
            </w:pPr>
            <w:r w:rsidRPr="00F4290F">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left"/>
              <w:rPr>
                <w:color w:val="000000" w:themeColor="text1"/>
                <w:szCs w:val="22"/>
              </w:rPr>
            </w:pPr>
            <w:r w:rsidRPr="00F4290F">
              <w:rPr>
                <w:color w:val="000000" w:themeColor="text1"/>
                <w:szCs w:val="22"/>
              </w:rPr>
              <w:t>Типовой элемент &lt;</w:t>
            </w:r>
            <w:proofErr w:type="spellStart"/>
            <w:r w:rsidRPr="00F4290F">
              <w:rPr>
                <w:color w:val="000000" w:themeColor="text1"/>
                <w:szCs w:val="22"/>
              </w:rPr>
              <w:t>ДатаТип</w:t>
            </w:r>
            <w:proofErr w:type="spellEnd"/>
            <w:r w:rsidRPr="00F4290F">
              <w:rPr>
                <w:color w:val="000000" w:themeColor="text1"/>
                <w:szCs w:val="22"/>
              </w:rPr>
              <w:t>&gt;.</w:t>
            </w:r>
          </w:p>
          <w:p w:rsidR="00277328" w:rsidRPr="00F4290F" w:rsidRDefault="00277328" w:rsidP="00277328">
            <w:pPr>
              <w:ind w:firstLine="0"/>
              <w:jc w:val="left"/>
              <w:rPr>
                <w:color w:val="000000" w:themeColor="text1"/>
                <w:szCs w:val="22"/>
              </w:rPr>
            </w:pPr>
            <w:r w:rsidRPr="00F4290F">
              <w:rPr>
                <w:color w:val="000000" w:themeColor="text1"/>
                <w:szCs w:val="22"/>
              </w:rPr>
              <w:t>Дата в формате ДД.ММ.ГГГГ</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277328" w:rsidRPr="00F4290F" w:rsidRDefault="00277328" w:rsidP="00277328">
            <w:pPr>
              <w:ind w:firstLine="0"/>
              <w:jc w:val="left"/>
              <w:rPr>
                <w:color w:val="000000" w:themeColor="text1"/>
              </w:rPr>
            </w:pPr>
            <w:r w:rsidRPr="00F4290F">
              <w:rPr>
                <w:color w:val="000000" w:themeColor="text1"/>
              </w:rPr>
              <w:t>Дата окончания срока действия банковской гарантии (договора поручительства)</w:t>
            </w:r>
          </w:p>
        </w:tc>
        <w:tc>
          <w:tcPr>
            <w:tcW w:w="2203"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center"/>
              <w:rPr>
                <w:color w:val="000000" w:themeColor="text1"/>
              </w:rPr>
            </w:pPr>
            <w:proofErr w:type="spellStart"/>
            <w:r w:rsidRPr="00F4290F">
              <w:rPr>
                <w:color w:val="000000" w:themeColor="text1"/>
              </w:rPr>
              <w:t>ДатаКонБГ</w:t>
            </w:r>
            <w:proofErr w:type="spellEnd"/>
          </w:p>
        </w:tc>
        <w:tc>
          <w:tcPr>
            <w:tcW w:w="1208"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center"/>
              <w:rPr>
                <w:color w:val="000000" w:themeColor="text1"/>
              </w:rPr>
            </w:pPr>
            <w:r w:rsidRPr="00F4290F">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left"/>
              <w:rPr>
                <w:color w:val="000000" w:themeColor="text1"/>
                <w:szCs w:val="22"/>
              </w:rPr>
            </w:pPr>
            <w:r w:rsidRPr="00F4290F">
              <w:rPr>
                <w:color w:val="000000" w:themeColor="text1"/>
                <w:szCs w:val="22"/>
              </w:rPr>
              <w:t>Типовой элемент &lt;</w:t>
            </w:r>
            <w:proofErr w:type="spellStart"/>
            <w:r w:rsidRPr="00F4290F">
              <w:rPr>
                <w:color w:val="000000" w:themeColor="text1"/>
                <w:szCs w:val="22"/>
              </w:rPr>
              <w:t>ДатаТип</w:t>
            </w:r>
            <w:proofErr w:type="spellEnd"/>
            <w:r w:rsidRPr="00F4290F">
              <w:rPr>
                <w:color w:val="000000" w:themeColor="text1"/>
                <w:szCs w:val="22"/>
              </w:rPr>
              <w:t>&gt;.</w:t>
            </w:r>
          </w:p>
          <w:p w:rsidR="00277328" w:rsidRPr="00F4290F" w:rsidRDefault="00277328" w:rsidP="00277328">
            <w:pPr>
              <w:ind w:firstLine="0"/>
              <w:jc w:val="left"/>
              <w:rPr>
                <w:color w:val="000000" w:themeColor="text1"/>
                <w:szCs w:val="22"/>
              </w:rPr>
            </w:pPr>
            <w:r w:rsidRPr="00F4290F">
              <w:rPr>
                <w:color w:val="000000" w:themeColor="text1"/>
                <w:szCs w:val="22"/>
              </w:rPr>
              <w:t>Дата в формате ДД.ММ.ГГГГ</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Сумма обязательств по банковской гарантии (договору поручительства) (в рублях)</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СуммаБГ</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N(11)</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Общая сумма акциза, освобожденная от уплаты в связи с представлением банковской гарантии (договора поручительства) (в рублях)</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ОбщАкцОсвУплБГ</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N(11)</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xml:space="preserve">Превышение суммы акциза, освобожденной от уплаты, над суммой акциза, приходящейся на объем подакцизных товаров, факт реализации которых за пределы территории Российской Федерации </w:t>
            </w:r>
            <w:r w:rsidRPr="00F4290F">
              <w:rPr>
                <w:color w:val="000000" w:themeColor="text1"/>
              </w:rPr>
              <w:lastRenderedPageBreak/>
              <w:t>документально подтвержден на конец налогового периода (в рублях)</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lastRenderedPageBreak/>
              <w:t>ПревОсвЭкспКон</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N(11)</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277328" w:rsidRPr="00F4290F" w:rsidRDefault="00277328" w:rsidP="00277328">
            <w:pPr>
              <w:ind w:firstLine="0"/>
              <w:jc w:val="left"/>
              <w:rPr>
                <w:color w:val="000000" w:themeColor="text1"/>
              </w:rPr>
            </w:pPr>
            <w:r w:rsidRPr="00F4290F">
              <w:rPr>
                <w:color w:val="000000" w:themeColor="text1"/>
              </w:rPr>
              <w:lastRenderedPageBreak/>
              <w:t>Сведения о подакцизных товарах, реализованных за пределы территории Российской Федерации</w:t>
            </w:r>
          </w:p>
        </w:tc>
        <w:tc>
          <w:tcPr>
            <w:tcW w:w="2203"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center"/>
              <w:rPr>
                <w:color w:val="000000" w:themeColor="text1"/>
              </w:rPr>
            </w:pPr>
            <w:proofErr w:type="spellStart"/>
            <w:r w:rsidRPr="00F4290F">
              <w:rPr>
                <w:color w:val="000000" w:themeColor="text1"/>
              </w:rPr>
              <w:t>СведПТЭксп</w:t>
            </w:r>
            <w:proofErr w:type="spellEnd"/>
          </w:p>
        </w:tc>
        <w:tc>
          <w:tcPr>
            <w:tcW w:w="1208"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center"/>
              <w:rPr>
                <w:color w:val="000000" w:themeColor="text1"/>
              </w:rPr>
            </w:pPr>
            <w:r w:rsidRPr="00F4290F">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center"/>
              <w:rPr>
                <w:color w:val="000000" w:themeColor="text1"/>
              </w:rPr>
            </w:pPr>
            <w:r w:rsidRPr="00F4290F">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center"/>
              <w:rPr>
                <w:color w:val="000000" w:themeColor="text1"/>
                <w:szCs w:val="22"/>
              </w:rPr>
            </w:pPr>
            <w:r w:rsidRPr="00F4290F">
              <w:rPr>
                <w:color w:val="000000" w:themeColor="text1"/>
                <w:szCs w:val="22"/>
              </w:rPr>
              <w:t>НУ</w:t>
            </w:r>
          </w:p>
        </w:tc>
        <w:tc>
          <w:tcPr>
            <w:tcW w:w="5516"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left"/>
              <w:rPr>
                <w:color w:val="000000" w:themeColor="text1"/>
                <w:szCs w:val="22"/>
              </w:rPr>
            </w:pPr>
            <w:r w:rsidRPr="00F4290F">
              <w:rPr>
                <w:color w:val="000000" w:themeColor="text1"/>
                <w:szCs w:val="22"/>
              </w:rPr>
              <w:t>Состав элемента представлен в таблице 4.26.</w:t>
            </w:r>
          </w:p>
          <w:p w:rsidR="00277328" w:rsidRPr="00F4290F" w:rsidRDefault="00277328" w:rsidP="00277328">
            <w:pPr>
              <w:ind w:firstLine="0"/>
              <w:jc w:val="left"/>
              <w:rPr>
                <w:color w:val="000000" w:themeColor="text1"/>
                <w:szCs w:val="22"/>
              </w:rPr>
            </w:pPr>
            <w:r w:rsidRPr="00F4290F">
              <w:rPr>
                <w:color w:val="000000" w:themeColor="text1"/>
                <w:szCs w:val="22"/>
              </w:rPr>
              <w:t>Элемент обязателен при отсутствии &lt;</w:t>
            </w:r>
            <w:proofErr w:type="spellStart"/>
            <w:r w:rsidRPr="00F4290F">
              <w:rPr>
                <w:color w:val="000000" w:themeColor="text1"/>
                <w:szCs w:val="22"/>
              </w:rPr>
              <w:t>СвДокПдтвЭксп</w:t>
            </w:r>
            <w:proofErr w:type="spellEnd"/>
            <w:r w:rsidRPr="00F4290F">
              <w:rPr>
                <w:color w:val="000000" w:themeColor="text1"/>
                <w:szCs w:val="22"/>
              </w:rPr>
              <w:t>&gt;</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277328" w:rsidRPr="00F4290F" w:rsidRDefault="00277328" w:rsidP="00277328">
            <w:pPr>
              <w:ind w:firstLine="0"/>
              <w:jc w:val="left"/>
              <w:rPr>
                <w:color w:val="000000" w:themeColor="text1"/>
              </w:rPr>
            </w:pPr>
            <w:r w:rsidRPr="00F4290F">
              <w:rPr>
                <w:color w:val="000000" w:themeColor="text1"/>
              </w:rPr>
              <w:t>Сведения о документальном подтверждении факта реализации подакцизных товаров за пределы территории Российской Федерации</w:t>
            </w:r>
          </w:p>
        </w:tc>
        <w:tc>
          <w:tcPr>
            <w:tcW w:w="2203"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center"/>
              <w:rPr>
                <w:color w:val="000000" w:themeColor="text1"/>
              </w:rPr>
            </w:pPr>
            <w:proofErr w:type="spellStart"/>
            <w:r w:rsidRPr="00F4290F">
              <w:rPr>
                <w:color w:val="000000" w:themeColor="text1"/>
              </w:rPr>
              <w:t>СвДокПдтвЭксп</w:t>
            </w:r>
            <w:proofErr w:type="spellEnd"/>
          </w:p>
        </w:tc>
        <w:tc>
          <w:tcPr>
            <w:tcW w:w="1208"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center"/>
              <w:rPr>
                <w:color w:val="000000" w:themeColor="text1"/>
              </w:rPr>
            </w:pPr>
            <w:r w:rsidRPr="00F4290F">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center"/>
              <w:rPr>
                <w:color w:val="000000" w:themeColor="text1"/>
              </w:rPr>
            </w:pPr>
            <w:r w:rsidRPr="00F4290F">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center"/>
              <w:rPr>
                <w:color w:val="000000" w:themeColor="text1"/>
                <w:szCs w:val="22"/>
              </w:rPr>
            </w:pPr>
            <w:r w:rsidRPr="00F4290F">
              <w:rPr>
                <w:color w:val="000000" w:themeColor="text1"/>
                <w:szCs w:val="22"/>
              </w:rPr>
              <w:t>НМУ</w:t>
            </w:r>
          </w:p>
        </w:tc>
        <w:tc>
          <w:tcPr>
            <w:tcW w:w="5516"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left"/>
              <w:rPr>
                <w:color w:val="000000" w:themeColor="text1"/>
                <w:szCs w:val="22"/>
              </w:rPr>
            </w:pPr>
            <w:r w:rsidRPr="00F4290F">
              <w:rPr>
                <w:color w:val="000000" w:themeColor="text1"/>
                <w:szCs w:val="22"/>
              </w:rPr>
              <w:t>Состав элемента представлен в таблице 4.28.</w:t>
            </w:r>
          </w:p>
          <w:p w:rsidR="00277328" w:rsidRPr="00F4290F" w:rsidRDefault="00277328" w:rsidP="00277328">
            <w:pPr>
              <w:ind w:firstLine="0"/>
              <w:jc w:val="left"/>
              <w:rPr>
                <w:color w:val="000000" w:themeColor="text1"/>
                <w:szCs w:val="22"/>
              </w:rPr>
            </w:pPr>
            <w:r w:rsidRPr="00F4290F">
              <w:rPr>
                <w:color w:val="000000" w:themeColor="text1"/>
                <w:szCs w:val="22"/>
              </w:rPr>
              <w:t>Элемент обязателен при отсутствии &lt;</w:t>
            </w:r>
            <w:proofErr w:type="spellStart"/>
            <w:r w:rsidRPr="00F4290F">
              <w:rPr>
                <w:color w:val="000000" w:themeColor="text1"/>
                <w:szCs w:val="22"/>
              </w:rPr>
              <w:t>СведПТЭксп</w:t>
            </w:r>
            <w:proofErr w:type="spellEnd"/>
            <w:r w:rsidRPr="00F4290F">
              <w:rPr>
                <w:color w:val="000000" w:themeColor="text1"/>
                <w:szCs w:val="22"/>
              </w:rPr>
              <w:t xml:space="preserve">&gt; </w:t>
            </w:r>
          </w:p>
        </w:tc>
      </w:tr>
    </w:tbl>
    <w:p w:rsidR="00645FC2" w:rsidRPr="00F4290F" w:rsidRDefault="00645FC2" w:rsidP="00645FC2">
      <w:pPr>
        <w:spacing w:before="360"/>
        <w:ind w:firstLine="0"/>
        <w:jc w:val="right"/>
        <w:rPr>
          <w:color w:val="000000" w:themeColor="text1"/>
        </w:rPr>
      </w:pPr>
      <w:r w:rsidRPr="00F4290F">
        <w:rPr>
          <w:color w:val="000000" w:themeColor="text1"/>
        </w:rPr>
        <w:t>Таблица 4.26</w:t>
      </w:r>
    </w:p>
    <w:p w:rsidR="00645FC2" w:rsidRPr="00F4290F" w:rsidRDefault="00645FC2" w:rsidP="00645FC2">
      <w:pPr>
        <w:spacing w:after="120"/>
        <w:ind w:firstLine="0"/>
        <w:jc w:val="center"/>
        <w15:collapsed/>
        <w:rPr>
          <w:color w:val="000000" w:themeColor="text1"/>
          <w:sz w:val="20"/>
          <w:szCs w:val="20"/>
        </w:rPr>
      </w:pPr>
      <w:r w:rsidRPr="00F4290F">
        <w:rPr>
          <w:b/>
          <w:bCs/>
          <w:color w:val="000000" w:themeColor="text1"/>
        </w:rPr>
        <w:t>Сведения о подакцизных товарах, реализованных за пределы территории Российской Федерации (</w:t>
      </w:r>
      <w:proofErr w:type="spellStart"/>
      <w:r w:rsidRPr="00F4290F">
        <w:rPr>
          <w:b/>
          <w:bCs/>
          <w:color w:val="000000" w:themeColor="text1"/>
        </w:rPr>
        <w:t>СведПТЭксп</w:t>
      </w:r>
      <w:proofErr w:type="spellEnd"/>
      <w:r w:rsidRPr="00F4290F">
        <w:rPr>
          <w:b/>
          <w:bCs/>
          <w:color w:val="000000" w:themeColor="text1"/>
        </w:rPr>
        <w:t>)</w:t>
      </w:r>
    </w:p>
    <w:tbl>
      <w:tblPr>
        <w:tblW w:w="16018" w:type="dxa"/>
        <w:jc w:val="center"/>
        <w:tblLook w:val="04A0" w:firstRow="1" w:lastRow="0" w:firstColumn="1" w:lastColumn="0" w:noHBand="0" w:noVBand="1"/>
      </w:tblPr>
      <w:tblGrid>
        <w:gridCol w:w="3973"/>
        <w:gridCol w:w="2203"/>
        <w:gridCol w:w="1208"/>
        <w:gridCol w:w="1208"/>
        <w:gridCol w:w="1910"/>
        <w:gridCol w:w="5516"/>
      </w:tblGrid>
      <w:tr w:rsidR="00442779" w:rsidRPr="00F4290F" w:rsidTr="00645FC2">
        <w:trPr>
          <w:trHeight w:val="23"/>
          <w:tblHeader/>
          <w:jc w:val="center"/>
        </w:trPr>
        <w:tc>
          <w:tcPr>
            <w:tcW w:w="39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Наименование элемента</w:t>
            </w:r>
          </w:p>
        </w:tc>
        <w:tc>
          <w:tcPr>
            <w:tcW w:w="2203"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обязательности элемента</w:t>
            </w:r>
          </w:p>
        </w:tc>
        <w:tc>
          <w:tcPr>
            <w:tcW w:w="5516"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Дополнительная информация</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Сведения о подакцизных товарах, реализованных за пределы территории Российской Федерации, по коду вида подакцизного товара</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СведПТЭкспПТ</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ОМ</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xml:space="preserve">Состав элемента представлен в таблице 4.27 </w:t>
            </w:r>
          </w:p>
        </w:tc>
      </w:tr>
    </w:tbl>
    <w:p w:rsidR="00645FC2" w:rsidRPr="00F4290F" w:rsidRDefault="00645FC2" w:rsidP="00645FC2">
      <w:pPr>
        <w:spacing w:before="360"/>
        <w:ind w:firstLine="0"/>
        <w:jc w:val="right"/>
        <w:rPr>
          <w:color w:val="000000" w:themeColor="text1"/>
        </w:rPr>
      </w:pPr>
      <w:r w:rsidRPr="00F4290F">
        <w:rPr>
          <w:color w:val="000000" w:themeColor="text1"/>
        </w:rPr>
        <w:t>Таблица 4.27</w:t>
      </w:r>
    </w:p>
    <w:p w:rsidR="00645FC2" w:rsidRPr="00F4290F" w:rsidRDefault="00645FC2" w:rsidP="00645FC2">
      <w:pPr>
        <w:spacing w:after="120"/>
        <w:ind w:firstLine="0"/>
        <w:jc w:val="center"/>
        <w15:collapsed/>
        <w:rPr>
          <w:color w:val="000000" w:themeColor="text1"/>
          <w:sz w:val="20"/>
          <w:szCs w:val="20"/>
        </w:rPr>
      </w:pPr>
      <w:r w:rsidRPr="00F4290F">
        <w:rPr>
          <w:b/>
          <w:bCs/>
          <w:color w:val="000000" w:themeColor="text1"/>
        </w:rPr>
        <w:t>Сведения о подакцизных товарах, реализованных за пределы территории Российской Федерации, по коду вида подакцизного товара (</w:t>
      </w:r>
      <w:proofErr w:type="spellStart"/>
      <w:r w:rsidRPr="00F4290F">
        <w:rPr>
          <w:b/>
          <w:bCs/>
          <w:color w:val="000000" w:themeColor="text1"/>
        </w:rPr>
        <w:t>СведПТЭкспПТ</w:t>
      </w:r>
      <w:proofErr w:type="spellEnd"/>
      <w:r w:rsidRPr="00F4290F">
        <w:rPr>
          <w:b/>
          <w:bCs/>
          <w:color w:val="000000" w:themeColor="text1"/>
        </w:rPr>
        <w:t>)</w:t>
      </w:r>
    </w:p>
    <w:tbl>
      <w:tblPr>
        <w:tblW w:w="16018" w:type="dxa"/>
        <w:jc w:val="center"/>
        <w:tblLook w:val="04A0" w:firstRow="1" w:lastRow="0" w:firstColumn="1" w:lastColumn="0" w:noHBand="0" w:noVBand="1"/>
      </w:tblPr>
      <w:tblGrid>
        <w:gridCol w:w="3973"/>
        <w:gridCol w:w="2203"/>
        <w:gridCol w:w="1208"/>
        <w:gridCol w:w="1208"/>
        <w:gridCol w:w="1910"/>
        <w:gridCol w:w="5516"/>
      </w:tblGrid>
      <w:tr w:rsidR="00442779" w:rsidRPr="00F4290F" w:rsidTr="00645FC2">
        <w:trPr>
          <w:trHeight w:val="23"/>
          <w:tblHeader/>
          <w:jc w:val="center"/>
        </w:trPr>
        <w:tc>
          <w:tcPr>
            <w:tcW w:w="39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Наименование элемента</w:t>
            </w:r>
          </w:p>
        </w:tc>
        <w:tc>
          <w:tcPr>
            <w:tcW w:w="2203"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обязательности элемента</w:t>
            </w:r>
          </w:p>
        </w:tc>
        <w:tc>
          <w:tcPr>
            <w:tcW w:w="5516"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Дополнительная информация</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277328" w:rsidRPr="00F4290F" w:rsidRDefault="00277328" w:rsidP="00277328">
            <w:pPr>
              <w:ind w:firstLine="0"/>
              <w:jc w:val="left"/>
              <w:rPr>
                <w:color w:val="000000" w:themeColor="text1"/>
              </w:rPr>
            </w:pPr>
            <w:r w:rsidRPr="00F4290F">
              <w:rPr>
                <w:color w:val="000000" w:themeColor="text1"/>
              </w:rPr>
              <w:t>Код вида подакцизного товара</w:t>
            </w:r>
          </w:p>
        </w:tc>
        <w:tc>
          <w:tcPr>
            <w:tcW w:w="2203"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center"/>
              <w:rPr>
                <w:color w:val="000000" w:themeColor="text1"/>
              </w:rPr>
            </w:pPr>
            <w:proofErr w:type="spellStart"/>
            <w:r w:rsidRPr="00F4290F">
              <w:rPr>
                <w:color w:val="000000" w:themeColor="text1"/>
              </w:rPr>
              <w:t>КодПТ</w:t>
            </w:r>
            <w:proofErr w:type="spellEnd"/>
          </w:p>
        </w:tc>
        <w:tc>
          <w:tcPr>
            <w:tcW w:w="1208"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center"/>
              <w:rPr>
                <w:color w:val="000000" w:themeColor="text1"/>
              </w:rPr>
            </w:pPr>
            <w:r w:rsidRPr="00F4290F">
              <w:rPr>
                <w:color w:val="000000" w:themeColor="text1"/>
              </w:rPr>
              <w:t>T(=3)</w:t>
            </w:r>
          </w:p>
        </w:tc>
        <w:tc>
          <w:tcPr>
            <w:tcW w:w="1910"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center"/>
              <w:rPr>
                <w:color w:val="000000" w:themeColor="text1"/>
                <w:szCs w:val="22"/>
              </w:rPr>
            </w:pPr>
            <w:r w:rsidRPr="00F4290F">
              <w:rPr>
                <w:color w:val="000000" w:themeColor="text1"/>
                <w:szCs w:val="22"/>
              </w:rPr>
              <w:t>ОК</w:t>
            </w:r>
          </w:p>
        </w:tc>
        <w:tc>
          <w:tcPr>
            <w:tcW w:w="5516"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left"/>
              <w:rPr>
                <w:color w:val="000000" w:themeColor="text1"/>
                <w:szCs w:val="22"/>
              </w:rPr>
            </w:pPr>
            <w:r w:rsidRPr="00F4290F">
              <w:rPr>
                <w:color w:val="000000" w:themeColor="text1"/>
                <w:szCs w:val="22"/>
              </w:rPr>
              <w:t>Типовой элемент &lt;</w:t>
            </w:r>
            <w:proofErr w:type="spellStart"/>
            <w:r w:rsidRPr="00F4290F">
              <w:rPr>
                <w:color w:val="000000" w:themeColor="text1"/>
                <w:szCs w:val="22"/>
              </w:rPr>
              <w:t>СКВПТТип</w:t>
            </w:r>
            <w:proofErr w:type="spellEnd"/>
            <w:r w:rsidRPr="00F4290F">
              <w:rPr>
                <w:color w:val="000000" w:themeColor="text1"/>
                <w:szCs w:val="22"/>
              </w:rPr>
              <w:t>&gt;.</w:t>
            </w:r>
          </w:p>
          <w:p w:rsidR="00277328" w:rsidRPr="00F4290F" w:rsidRDefault="00277328" w:rsidP="00277328">
            <w:pPr>
              <w:ind w:firstLine="0"/>
              <w:jc w:val="left"/>
              <w:rPr>
                <w:color w:val="000000" w:themeColor="text1"/>
                <w:szCs w:val="22"/>
              </w:rPr>
            </w:pPr>
            <w:r w:rsidRPr="00F4290F">
              <w:rPr>
                <w:color w:val="000000" w:themeColor="text1"/>
                <w:szCs w:val="22"/>
              </w:rPr>
              <w:t>Прини</w:t>
            </w:r>
            <w:r w:rsidR="000C306F" w:rsidRPr="00F4290F">
              <w:rPr>
                <w:color w:val="000000" w:themeColor="text1"/>
                <w:szCs w:val="22"/>
              </w:rPr>
              <w:t>мает значение в соответствии с п</w:t>
            </w:r>
            <w:r w:rsidRPr="00F4290F">
              <w:rPr>
                <w:color w:val="000000" w:themeColor="text1"/>
                <w:szCs w:val="22"/>
              </w:rPr>
              <w:t>риложением № 2 к Порядку заполнения</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lastRenderedPageBreak/>
              <w:t>Объем подакцизного товара</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ОбъемПТ</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N(15.3)</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Сумма акциза, освобожденная от уплаты (в рублях)</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СумАкцизОсв</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N(11)</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w:t>
            </w:r>
          </w:p>
        </w:tc>
      </w:tr>
    </w:tbl>
    <w:p w:rsidR="00645FC2" w:rsidRPr="00F4290F" w:rsidRDefault="00645FC2" w:rsidP="00645FC2">
      <w:pPr>
        <w:spacing w:before="360"/>
        <w:ind w:firstLine="0"/>
        <w:jc w:val="right"/>
        <w:rPr>
          <w:color w:val="000000" w:themeColor="text1"/>
        </w:rPr>
      </w:pPr>
      <w:r w:rsidRPr="00F4290F">
        <w:rPr>
          <w:color w:val="000000" w:themeColor="text1"/>
        </w:rPr>
        <w:t>Таблица 4.28</w:t>
      </w:r>
    </w:p>
    <w:p w:rsidR="00645FC2" w:rsidRPr="00F4290F" w:rsidRDefault="00645FC2" w:rsidP="00645FC2">
      <w:pPr>
        <w:spacing w:after="120"/>
        <w:ind w:firstLine="0"/>
        <w:jc w:val="center"/>
        <w15:collapsed/>
        <w:rPr>
          <w:color w:val="000000" w:themeColor="text1"/>
          <w:sz w:val="20"/>
          <w:szCs w:val="20"/>
        </w:rPr>
      </w:pPr>
      <w:r w:rsidRPr="00F4290F">
        <w:rPr>
          <w:b/>
          <w:bCs/>
          <w:color w:val="000000" w:themeColor="text1"/>
        </w:rPr>
        <w:t>Сведения о документальном подтверждении факта реализации подакцизных товаров за пределы территории Российской Федерации (</w:t>
      </w:r>
      <w:proofErr w:type="spellStart"/>
      <w:r w:rsidRPr="00F4290F">
        <w:rPr>
          <w:b/>
          <w:bCs/>
          <w:color w:val="000000" w:themeColor="text1"/>
        </w:rPr>
        <w:t>СвДокПдтвЭксп</w:t>
      </w:r>
      <w:proofErr w:type="spellEnd"/>
      <w:r w:rsidRPr="00F4290F">
        <w:rPr>
          <w:b/>
          <w:bCs/>
          <w:color w:val="000000" w:themeColor="text1"/>
        </w:rPr>
        <w:t>)</w:t>
      </w:r>
    </w:p>
    <w:tbl>
      <w:tblPr>
        <w:tblW w:w="16018" w:type="dxa"/>
        <w:jc w:val="center"/>
        <w:tblLook w:val="04A0" w:firstRow="1" w:lastRow="0" w:firstColumn="1" w:lastColumn="0" w:noHBand="0" w:noVBand="1"/>
      </w:tblPr>
      <w:tblGrid>
        <w:gridCol w:w="3973"/>
        <w:gridCol w:w="2203"/>
        <w:gridCol w:w="1208"/>
        <w:gridCol w:w="1208"/>
        <w:gridCol w:w="1910"/>
        <w:gridCol w:w="5516"/>
      </w:tblGrid>
      <w:tr w:rsidR="00442779" w:rsidRPr="00F4290F" w:rsidTr="00645FC2">
        <w:trPr>
          <w:trHeight w:val="23"/>
          <w:tblHeader/>
          <w:jc w:val="center"/>
        </w:trPr>
        <w:tc>
          <w:tcPr>
            <w:tcW w:w="39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Наименование элемента</w:t>
            </w:r>
          </w:p>
        </w:tc>
        <w:tc>
          <w:tcPr>
            <w:tcW w:w="2203"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обязательности элемента</w:t>
            </w:r>
          </w:p>
        </w:tc>
        <w:tc>
          <w:tcPr>
            <w:tcW w:w="5516"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Дополнительная информация</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Документально подтвержденный в налоговом периоде факт реализации подакцизных товаров за пределы территории Российской Федерации</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ДокПдтвЭкспПер</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xml:space="preserve">Состав элемента представлен в таблице 4.29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Документально подтвержденный в предыдущих налоговых периодах факт реализации подакцизных товаров за пределы территории Российской Федерации</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ДокПдтвЭкспПред</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Н</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xml:space="preserve">Состав элемента представлен в таблице 4.30 </w:t>
            </w:r>
          </w:p>
        </w:tc>
      </w:tr>
    </w:tbl>
    <w:p w:rsidR="00645FC2" w:rsidRPr="00F4290F" w:rsidRDefault="00645FC2" w:rsidP="00645FC2">
      <w:pPr>
        <w:spacing w:before="360"/>
        <w:ind w:firstLine="0"/>
        <w:jc w:val="right"/>
        <w:rPr>
          <w:color w:val="000000" w:themeColor="text1"/>
        </w:rPr>
      </w:pPr>
      <w:r w:rsidRPr="00F4290F">
        <w:rPr>
          <w:color w:val="000000" w:themeColor="text1"/>
        </w:rPr>
        <w:t>Таблица 4.29</w:t>
      </w:r>
    </w:p>
    <w:p w:rsidR="00645FC2" w:rsidRPr="00F4290F" w:rsidRDefault="00645FC2" w:rsidP="00645FC2">
      <w:pPr>
        <w:spacing w:after="120"/>
        <w:ind w:firstLine="0"/>
        <w:jc w:val="center"/>
        <w15:collapsed/>
        <w:rPr>
          <w:color w:val="000000" w:themeColor="text1"/>
          <w:sz w:val="20"/>
          <w:szCs w:val="20"/>
        </w:rPr>
      </w:pPr>
      <w:r w:rsidRPr="00F4290F">
        <w:rPr>
          <w:b/>
          <w:bCs/>
          <w:color w:val="000000" w:themeColor="text1"/>
        </w:rPr>
        <w:t>Документально подтвержденный в налоговом периоде факт реализации подакцизных товаров за пределы территории Российской Федерации (</w:t>
      </w:r>
      <w:proofErr w:type="spellStart"/>
      <w:r w:rsidRPr="00F4290F">
        <w:rPr>
          <w:b/>
          <w:bCs/>
          <w:color w:val="000000" w:themeColor="text1"/>
        </w:rPr>
        <w:t>ДокПдтвЭкспПер</w:t>
      </w:r>
      <w:proofErr w:type="spellEnd"/>
      <w:r w:rsidRPr="00F4290F">
        <w:rPr>
          <w:b/>
          <w:bCs/>
          <w:color w:val="000000" w:themeColor="text1"/>
        </w:rPr>
        <w:t>)</w:t>
      </w:r>
    </w:p>
    <w:tbl>
      <w:tblPr>
        <w:tblW w:w="16018" w:type="dxa"/>
        <w:jc w:val="center"/>
        <w:tblLook w:val="04A0" w:firstRow="1" w:lastRow="0" w:firstColumn="1" w:lastColumn="0" w:noHBand="0" w:noVBand="1"/>
      </w:tblPr>
      <w:tblGrid>
        <w:gridCol w:w="3973"/>
        <w:gridCol w:w="2203"/>
        <w:gridCol w:w="1208"/>
        <w:gridCol w:w="1208"/>
        <w:gridCol w:w="1910"/>
        <w:gridCol w:w="5516"/>
      </w:tblGrid>
      <w:tr w:rsidR="00442779" w:rsidRPr="00F4290F" w:rsidTr="00645FC2">
        <w:trPr>
          <w:trHeight w:val="23"/>
          <w:tblHeader/>
          <w:jc w:val="center"/>
        </w:trPr>
        <w:tc>
          <w:tcPr>
            <w:tcW w:w="39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Наименование элемента</w:t>
            </w:r>
          </w:p>
        </w:tc>
        <w:tc>
          <w:tcPr>
            <w:tcW w:w="2203"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обязательности элемента</w:t>
            </w:r>
          </w:p>
        </w:tc>
        <w:tc>
          <w:tcPr>
            <w:tcW w:w="5516"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Дополнительная информация</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277328" w:rsidRPr="00F4290F" w:rsidRDefault="00277328" w:rsidP="00277328">
            <w:pPr>
              <w:ind w:firstLine="0"/>
              <w:jc w:val="left"/>
              <w:rPr>
                <w:color w:val="000000" w:themeColor="text1"/>
              </w:rPr>
            </w:pPr>
            <w:r w:rsidRPr="00F4290F">
              <w:rPr>
                <w:color w:val="000000" w:themeColor="text1"/>
              </w:rPr>
              <w:t>Код вида подакцизного товара</w:t>
            </w:r>
          </w:p>
        </w:tc>
        <w:tc>
          <w:tcPr>
            <w:tcW w:w="2203"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center"/>
              <w:rPr>
                <w:color w:val="000000" w:themeColor="text1"/>
              </w:rPr>
            </w:pPr>
            <w:proofErr w:type="spellStart"/>
            <w:r w:rsidRPr="00F4290F">
              <w:rPr>
                <w:color w:val="000000" w:themeColor="text1"/>
              </w:rPr>
              <w:t>КодПТ</w:t>
            </w:r>
            <w:proofErr w:type="spellEnd"/>
          </w:p>
        </w:tc>
        <w:tc>
          <w:tcPr>
            <w:tcW w:w="1208"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center"/>
              <w:rPr>
                <w:color w:val="000000" w:themeColor="text1"/>
              </w:rPr>
            </w:pPr>
            <w:r w:rsidRPr="00F4290F">
              <w:rPr>
                <w:color w:val="000000" w:themeColor="text1"/>
              </w:rPr>
              <w:t>T(=3)</w:t>
            </w:r>
          </w:p>
        </w:tc>
        <w:tc>
          <w:tcPr>
            <w:tcW w:w="1910"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center"/>
              <w:rPr>
                <w:color w:val="000000" w:themeColor="text1"/>
                <w:szCs w:val="22"/>
              </w:rPr>
            </w:pPr>
            <w:r w:rsidRPr="00F4290F">
              <w:rPr>
                <w:color w:val="000000" w:themeColor="text1"/>
                <w:szCs w:val="22"/>
              </w:rPr>
              <w:t>ОК</w:t>
            </w:r>
          </w:p>
        </w:tc>
        <w:tc>
          <w:tcPr>
            <w:tcW w:w="5516"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left"/>
              <w:rPr>
                <w:color w:val="000000" w:themeColor="text1"/>
                <w:szCs w:val="22"/>
              </w:rPr>
            </w:pPr>
            <w:r w:rsidRPr="00F4290F">
              <w:rPr>
                <w:color w:val="000000" w:themeColor="text1"/>
                <w:szCs w:val="22"/>
              </w:rPr>
              <w:t>Типовой элемент &lt;</w:t>
            </w:r>
            <w:proofErr w:type="spellStart"/>
            <w:r w:rsidRPr="00F4290F">
              <w:rPr>
                <w:color w:val="000000" w:themeColor="text1"/>
                <w:szCs w:val="22"/>
              </w:rPr>
              <w:t>СКВПТТип</w:t>
            </w:r>
            <w:proofErr w:type="spellEnd"/>
            <w:r w:rsidRPr="00F4290F">
              <w:rPr>
                <w:color w:val="000000" w:themeColor="text1"/>
                <w:szCs w:val="22"/>
              </w:rPr>
              <w:t>&gt;.</w:t>
            </w:r>
          </w:p>
          <w:p w:rsidR="00277328" w:rsidRPr="00F4290F" w:rsidRDefault="00277328" w:rsidP="000C306F">
            <w:pPr>
              <w:ind w:firstLine="0"/>
              <w:jc w:val="left"/>
              <w:rPr>
                <w:color w:val="000000" w:themeColor="text1"/>
                <w:szCs w:val="22"/>
              </w:rPr>
            </w:pPr>
            <w:r w:rsidRPr="00F4290F">
              <w:rPr>
                <w:color w:val="000000" w:themeColor="text1"/>
                <w:szCs w:val="22"/>
              </w:rPr>
              <w:t xml:space="preserve">Принимает значение в соответствии с </w:t>
            </w:r>
            <w:r w:rsidR="000C306F" w:rsidRPr="00F4290F">
              <w:rPr>
                <w:color w:val="000000" w:themeColor="text1"/>
                <w:szCs w:val="22"/>
              </w:rPr>
              <w:t>п</w:t>
            </w:r>
            <w:r w:rsidRPr="00F4290F">
              <w:rPr>
                <w:color w:val="000000" w:themeColor="text1"/>
                <w:szCs w:val="22"/>
              </w:rPr>
              <w:t>риложением № 2 к Порядку заполнения</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Объем подакцизного товара</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ОбъемПТ</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N(15.3)</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lastRenderedPageBreak/>
              <w:t>Сумма акциза (в рублях)</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СумАкциз</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N(11)</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277328" w:rsidRPr="00F4290F" w:rsidRDefault="00277328" w:rsidP="00277328">
            <w:pPr>
              <w:ind w:firstLine="0"/>
              <w:jc w:val="left"/>
              <w:rPr>
                <w:color w:val="000000" w:themeColor="text1"/>
              </w:rPr>
            </w:pPr>
            <w:r w:rsidRPr="00F4290F">
              <w:rPr>
                <w:color w:val="000000" w:themeColor="text1"/>
              </w:rPr>
              <w:t>Налоговый период, в котором осуществлена реализация товаров (код)</w:t>
            </w:r>
          </w:p>
        </w:tc>
        <w:tc>
          <w:tcPr>
            <w:tcW w:w="2203"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center"/>
              <w:rPr>
                <w:color w:val="000000" w:themeColor="text1"/>
              </w:rPr>
            </w:pPr>
            <w:proofErr w:type="spellStart"/>
            <w:r w:rsidRPr="00F4290F">
              <w:rPr>
                <w:color w:val="000000" w:themeColor="text1"/>
              </w:rPr>
              <w:t>НалПер</w:t>
            </w:r>
            <w:proofErr w:type="spellEnd"/>
          </w:p>
        </w:tc>
        <w:tc>
          <w:tcPr>
            <w:tcW w:w="1208"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center"/>
              <w:rPr>
                <w:color w:val="000000" w:themeColor="text1"/>
              </w:rPr>
            </w:pPr>
            <w:r w:rsidRPr="00F4290F">
              <w:rPr>
                <w:color w:val="000000" w:themeColor="text1"/>
              </w:rPr>
              <w:t>T(=2)</w:t>
            </w:r>
          </w:p>
        </w:tc>
        <w:tc>
          <w:tcPr>
            <w:tcW w:w="1910"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center"/>
              <w:rPr>
                <w:color w:val="000000" w:themeColor="text1"/>
                <w:szCs w:val="22"/>
              </w:rPr>
            </w:pPr>
            <w:r w:rsidRPr="00F4290F">
              <w:rPr>
                <w:color w:val="000000" w:themeColor="text1"/>
                <w:szCs w:val="22"/>
              </w:rPr>
              <w:t>ОК</w:t>
            </w:r>
          </w:p>
        </w:tc>
        <w:tc>
          <w:tcPr>
            <w:tcW w:w="5516"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left"/>
              <w:rPr>
                <w:color w:val="000000" w:themeColor="text1"/>
              </w:rPr>
            </w:pPr>
            <w:r w:rsidRPr="00F4290F">
              <w:rPr>
                <w:color w:val="000000" w:themeColor="text1"/>
                <w:szCs w:val="22"/>
              </w:rPr>
              <w:t xml:space="preserve">Принимает значение в соответствии с </w:t>
            </w:r>
            <w:r w:rsidR="000C306F" w:rsidRPr="00F4290F">
              <w:rPr>
                <w:color w:val="000000" w:themeColor="text1"/>
                <w:szCs w:val="22"/>
              </w:rPr>
              <w:t>п</w:t>
            </w:r>
            <w:r w:rsidRPr="00F4290F">
              <w:rPr>
                <w:color w:val="000000" w:themeColor="text1"/>
                <w:szCs w:val="22"/>
              </w:rPr>
              <w:t>риложением № 1 к Порядку заполнения</w:t>
            </w:r>
            <w:r w:rsidRPr="00F4290F">
              <w:rPr>
                <w:color w:val="000000" w:themeColor="text1"/>
              </w:rPr>
              <w:t xml:space="preserve">: </w:t>
            </w:r>
          </w:p>
          <w:p w:rsidR="00277328" w:rsidRPr="00F4290F" w:rsidRDefault="00277328" w:rsidP="00277328">
            <w:pPr>
              <w:tabs>
                <w:tab w:val="left" w:pos="880"/>
              </w:tabs>
              <w:autoSpaceDE w:val="0"/>
              <w:autoSpaceDN w:val="0"/>
              <w:adjustRightInd w:val="0"/>
              <w:ind w:left="510" w:hanging="510"/>
              <w:jc w:val="left"/>
              <w:rPr>
                <w:color w:val="000000" w:themeColor="text1"/>
              </w:rPr>
            </w:pPr>
            <w:r w:rsidRPr="00F4290F">
              <w:rPr>
                <w:color w:val="000000" w:themeColor="text1"/>
              </w:rPr>
              <w:t>01 – январь   |</w:t>
            </w:r>
          </w:p>
          <w:p w:rsidR="00277328" w:rsidRPr="00F4290F" w:rsidRDefault="00277328" w:rsidP="00277328">
            <w:pPr>
              <w:tabs>
                <w:tab w:val="left" w:pos="880"/>
              </w:tabs>
              <w:autoSpaceDE w:val="0"/>
              <w:autoSpaceDN w:val="0"/>
              <w:adjustRightInd w:val="0"/>
              <w:ind w:left="510" w:hanging="510"/>
              <w:jc w:val="left"/>
              <w:rPr>
                <w:color w:val="000000" w:themeColor="text1"/>
              </w:rPr>
            </w:pPr>
            <w:r w:rsidRPr="00F4290F">
              <w:rPr>
                <w:color w:val="000000" w:themeColor="text1"/>
              </w:rPr>
              <w:t>02 – февраль   |</w:t>
            </w:r>
          </w:p>
          <w:p w:rsidR="00277328" w:rsidRPr="00F4290F" w:rsidRDefault="00277328" w:rsidP="00277328">
            <w:pPr>
              <w:tabs>
                <w:tab w:val="left" w:pos="880"/>
              </w:tabs>
              <w:autoSpaceDE w:val="0"/>
              <w:autoSpaceDN w:val="0"/>
              <w:adjustRightInd w:val="0"/>
              <w:ind w:left="510" w:hanging="510"/>
              <w:jc w:val="left"/>
              <w:rPr>
                <w:color w:val="000000" w:themeColor="text1"/>
              </w:rPr>
            </w:pPr>
            <w:r w:rsidRPr="00F4290F">
              <w:rPr>
                <w:color w:val="000000" w:themeColor="text1"/>
              </w:rPr>
              <w:t>03 – март   |</w:t>
            </w:r>
          </w:p>
          <w:p w:rsidR="00277328" w:rsidRPr="00F4290F" w:rsidRDefault="00277328" w:rsidP="00277328">
            <w:pPr>
              <w:tabs>
                <w:tab w:val="left" w:pos="880"/>
              </w:tabs>
              <w:autoSpaceDE w:val="0"/>
              <w:autoSpaceDN w:val="0"/>
              <w:adjustRightInd w:val="0"/>
              <w:ind w:left="510" w:hanging="510"/>
              <w:jc w:val="left"/>
              <w:rPr>
                <w:color w:val="000000" w:themeColor="text1"/>
              </w:rPr>
            </w:pPr>
            <w:r w:rsidRPr="00F4290F">
              <w:rPr>
                <w:color w:val="000000" w:themeColor="text1"/>
              </w:rPr>
              <w:t>04 – апрель   |</w:t>
            </w:r>
          </w:p>
          <w:p w:rsidR="00277328" w:rsidRPr="00F4290F" w:rsidRDefault="00277328" w:rsidP="00277328">
            <w:pPr>
              <w:tabs>
                <w:tab w:val="left" w:pos="880"/>
              </w:tabs>
              <w:autoSpaceDE w:val="0"/>
              <w:autoSpaceDN w:val="0"/>
              <w:adjustRightInd w:val="0"/>
              <w:ind w:left="510" w:hanging="510"/>
              <w:jc w:val="left"/>
              <w:rPr>
                <w:color w:val="000000" w:themeColor="text1"/>
              </w:rPr>
            </w:pPr>
            <w:r w:rsidRPr="00F4290F">
              <w:rPr>
                <w:color w:val="000000" w:themeColor="text1"/>
              </w:rPr>
              <w:t>05 – май   |</w:t>
            </w:r>
          </w:p>
          <w:p w:rsidR="00277328" w:rsidRPr="00F4290F" w:rsidRDefault="00277328" w:rsidP="00277328">
            <w:pPr>
              <w:tabs>
                <w:tab w:val="left" w:pos="880"/>
              </w:tabs>
              <w:autoSpaceDE w:val="0"/>
              <w:autoSpaceDN w:val="0"/>
              <w:adjustRightInd w:val="0"/>
              <w:ind w:left="510" w:hanging="510"/>
              <w:jc w:val="left"/>
              <w:rPr>
                <w:color w:val="000000" w:themeColor="text1"/>
              </w:rPr>
            </w:pPr>
            <w:r w:rsidRPr="00F4290F">
              <w:rPr>
                <w:color w:val="000000" w:themeColor="text1"/>
              </w:rPr>
              <w:t>06 – июнь   |</w:t>
            </w:r>
          </w:p>
          <w:p w:rsidR="00277328" w:rsidRPr="00F4290F" w:rsidRDefault="00277328" w:rsidP="00277328">
            <w:pPr>
              <w:tabs>
                <w:tab w:val="left" w:pos="880"/>
              </w:tabs>
              <w:autoSpaceDE w:val="0"/>
              <w:autoSpaceDN w:val="0"/>
              <w:adjustRightInd w:val="0"/>
              <w:ind w:left="510" w:hanging="510"/>
              <w:jc w:val="left"/>
              <w:rPr>
                <w:color w:val="000000" w:themeColor="text1"/>
              </w:rPr>
            </w:pPr>
            <w:r w:rsidRPr="00F4290F">
              <w:rPr>
                <w:color w:val="000000" w:themeColor="text1"/>
              </w:rPr>
              <w:t>07 – июль   |</w:t>
            </w:r>
          </w:p>
          <w:p w:rsidR="00277328" w:rsidRPr="00F4290F" w:rsidRDefault="00277328" w:rsidP="00277328">
            <w:pPr>
              <w:tabs>
                <w:tab w:val="left" w:pos="880"/>
              </w:tabs>
              <w:autoSpaceDE w:val="0"/>
              <w:autoSpaceDN w:val="0"/>
              <w:adjustRightInd w:val="0"/>
              <w:ind w:left="510" w:hanging="510"/>
              <w:jc w:val="left"/>
              <w:rPr>
                <w:color w:val="000000" w:themeColor="text1"/>
              </w:rPr>
            </w:pPr>
            <w:r w:rsidRPr="00F4290F">
              <w:rPr>
                <w:color w:val="000000" w:themeColor="text1"/>
              </w:rPr>
              <w:t>08 – август   |</w:t>
            </w:r>
          </w:p>
          <w:p w:rsidR="00277328" w:rsidRPr="00F4290F" w:rsidRDefault="00277328" w:rsidP="00277328">
            <w:pPr>
              <w:tabs>
                <w:tab w:val="left" w:pos="880"/>
              </w:tabs>
              <w:autoSpaceDE w:val="0"/>
              <w:autoSpaceDN w:val="0"/>
              <w:adjustRightInd w:val="0"/>
              <w:ind w:left="510" w:hanging="510"/>
              <w:jc w:val="left"/>
              <w:rPr>
                <w:color w:val="000000" w:themeColor="text1"/>
              </w:rPr>
            </w:pPr>
            <w:r w:rsidRPr="00F4290F">
              <w:rPr>
                <w:color w:val="000000" w:themeColor="text1"/>
              </w:rPr>
              <w:t>09 – сентябрь   |</w:t>
            </w:r>
          </w:p>
          <w:p w:rsidR="00277328" w:rsidRPr="00F4290F" w:rsidRDefault="00277328" w:rsidP="00277328">
            <w:pPr>
              <w:tabs>
                <w:tab w:val="left" w:pos="880"/>
              </w:tabs>
              <w:autoSpaceDE w:val="0"/>
              <w:autoSpaceDN w:val="0"/>
              <w:adjustRightInd w:val="0"/>
              <w:ind w:left="510" w:hanging="510"/>
              <w:jc w:val="left"/>
              <w:rPr>
                <w:color w:val="000000" w:themeColor="text1"/>
              </w:rPr>
            </w:pPr>
            <w:r w:rsidRPr="00F4290F">
              <w:rPr>
                <w:color w:val="000000" w:themeColor="text1"/>
              </w:rPr>
              <w:t>10 – октябрь   |</w:t>
            </w:r>
          </w:p>
          <w:p w:rsidR="00277328" w:rsidRPr="00F4290F" w:rsidRDefault="00277328" w:rsidP="00277328">
            <w:pPr>
              <w:tabs>
                <w:tab w:val="left" w:pos="880"/>
              </w:tabs>
              <w:autoSpaceDE w:val="0"/>
              <w:autoSpaceDN w:val="0"/>
              <w:adjustRightInd w:val="0"/>
              <w:ind w:left="510" w:hanging="510"/>
              <w:jc w:val="left"/>
              <w:rPr>
                <w:color w:val="000000" w:themeColor="text1"/>
              </w:rPr>
            </w:pPr>
            <w:r w:rsidRPr="00F4290F">
              <w:rPr>
                <w:color w:val="000000" w:themeColor="text1"/>
              </w:rPr>
              <w:t>11 – ноябрь   |</w:t>
            </w:r>
          </w:p>
          <w:p w:rsidR="00277328" w:rsidRPr="00F4290F" w:rsidRDefault="00277328" w:rsidP="00277328">
            <w:pPr>
              <w:tabs>
                <w:tab w:val="left" w:pos="880"/>
              </w:tabs>
              <w:autoSpaceDE w:val="0"/>
              <w:autoSpaceDN w:val="0"/>
              <w:adjustRightInd w:val="0"/>
              <w:ind w:left="510" w:hanging="510"/>
              <w:jc w:val="left"/>
              <w:rPr>
                <w:color w:val="000000" w:themeColor="text1"/>
              </w:rPr>
            </w:pPr>
            <w:r w:rsidRPr="00F4290F">
              <w:rPr>
                <w:color w:val="000000" w:themeColor="text1"/>
              </w:rPr>
              <w:t>12 – декабрь</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277328" w:rsidRPr="00F4290F" w:rsidRDefault="00277328" w:rsidP="00277328">
            <w:pPr>
              <w:ind w:firstLine="0"/>
              <w:jc w:val="left"/>
              <w:rPr>
                <w:color w:val="000000" w:themeColor="text1"/>
              </w:rPr>
            </w:pPr>
            <w:r w:rsidRPr="00F4290F">
              <w:rPr>
                <w:color w:val="000000" w:themeColor="text1"/>
              </w:rPr>
              <w:t>Налоговый период, в котором осуществлена реализация товаров (год)</w:t>
            </w:r>
          </w:p>
        </w:tc>
        <w:tc>
          <w:tcPr>
            <w:tcW w:w="2203"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center"/>
              <w:rPr>
                <w:color w:val="000000" w:themeColor="text1"/>
              </w:rPr>
            </w:pPr>
            <w:r w:rsidRPr="00F4290F">
              <w:rPr>
                <w:color w:val="000000" w:themeColor="text1"/>
              </w:rPr>
              <w:t>Год</w:t>
            </w:r>
          </w:p>
        </w:tc>
        <w:tc>
          <w:tcPr>
            <w:tcW w:w="1208"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center"/>
              <w:rPr>
                <w:color w:val="000000" w:themeColor="text1"/>
              </w:rPr>
            </w:pPr>
            <w:r w:rsidRPr="00F4290F">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center"/>
              <w:rPr>
                <w:color w:val="000000" w:themeColor="text1"/>
                <w:szCs w:val="22"/>
              </w:rPr>
            </w:pPr>
            <w:r w:rsidRPr="00F4290F">
              <w:rPr>
                <w:color w:val="000000" w:themeColor="text1"/>
                <w:szCs w:val="22"/>
              </w:rPr>
              <w:t>О</w:t>
            </w:r>
          </w:p>
        </w:tc>
        <w:tc>
          <w:tcPr>
            <w:tcW w:w="5516"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left"/>
              <w:rPr>
                <w:color w:val="000000" w:themeColor="text1"/>
                <w:szCs w:val="22"/>
              </w:rPr>
            </w:pPr>
            <w:r w:rsidRPr="00F4290F">
              <w:rPr>
                <w:color w:val="000000" w:themeColor="text1"/>
                <w:szCs w:val="22"/>
              </w:rPr>
              <w:t>Типовой элемент &lt;</w:t>
            </w:r>
            <w:proofErr w:type="spellStart"/>
            <w:proofErr w:type="gramStart"/>
            <w:r w:rsidRPr="00F4290F">
              <w:rPr>
                <w:color w:val="000000" w:themeColor="text1"/>
                <w:szCs w:val="22"/>
              </w:rPr>
              <w:t>xs:gYear</w:t>
            </w:r>
            <w:proofErr w:type="spellEnd"/>
            <w:proofErr w:type="gramEnd"/>
            <w:r w:rsidRPr="00F4290F">
              <w:rPr>
                <w:color w:val="000000" w:themeColor="text1"/>
                <w:szCs w:val="22"/>
              </w:rPr>
              <w:t>&gt;.</w:t>
            </w:r>
          </w:p>
          <w:p w:rsidR="00277328" w:rsidRPr="00F4290F" w:rsidRDefault="00277328" w:rsidP="00277328">
            <w:pPr>
              <w:ind w:firstLine="0"/>
              <w:jc w:val="left"/>
              <w:rPr>
                <w:color w:val="000000" w:themeColor="text1"/>
                <w:szCs w:val="22"/>
              </w:rPr>
            </w:pPr>
            <w:r w:rsidRPr="00F4290F">
              <w:rPr>
                <w:color w:val="000000" w:themeColor="text1"/>
                <w:szCs w:val="22"/>
              </w:rPr>
              <w:t xml:space="preserve">Год в формате ГГГГ </w:t>
            </w:r>
          </w:p>
        </w:tc>
      </w:tr>
    </w:tbl>
    <w:p w:rsidR="00645FC2" w:rsidRPr="00F4290F" w:rsidRDefault="00645FC2" w:rsidP="00645FC2">
      <w:pPr>
        <w:spacing w:before="360"/>
        <w:ind w:firstLine="0"/>
        <w:jc w:val="right"/>
        <w:rPr>
          <w:color w:val="000000" w:themeColor="text1"/>
        </w:rPr>
      </w:pPr>
      <w:r w:rsidRPr="00F4290F">
        <w:rPr>
          <w:color w:val="000000" w:themeColor="text1"/>
        </w:rPr>
        <w:t>Таблица 4.30</w:t>
      </w:r>
    </w:p>
    <w:p w:rsidR="00645FC2" w:rsidRPr="00F4290F" w:rsidRDefault="00645FC2" w:rsidP="00645FC2">
      <w:pPr>
        <w:spacing w:after="120"/>
        <w:ind w:firstLine="0"/>
        <w:jc w:val="center"/>
        <w15:collapsed/>
        <w:rPr>
          <w:color w:val="000000" w:themeColor="text1"/>
          <w:sz w:val="20"/>
          <w:szCs w:val="20"/>
        </w:rPr>
      </w:pPr>
      <w:r w:rsidRPr="00F4290F">
        <w:rPr>
          <w:b/>
          <w:bCs/>
          <w:color w:val="000000" w:themeColor="text1"/>
        </w:rPr>
        <w:t>Документально подтвержденный в предыдущих налоговых периодах факт реализации подакцизных товаров за пределы территории Российской Федерации (</w:t>
      </w:r>
      <w:proofErr w:type="spellStart"/>
      <w:r w:rsidRPr="00F4290F">
        <w:rPr>
          <w:b/>
          <w:bCs/>
          <w:color w:val="000000" w:themeColor="text1"/>
        </w:rPr>
        <w:t>ДокПдтвЭкспПред</w:t>
      </w:r>
      <w:proofErr w:type="spellEnd"/>
      <w:r w:rsidRPr="00F4290F">
        <w:rPr>
          <w:b/>
          <w:bCs/>
          <w:color w:val="000000" w:themeColor="text1"/>
        </w:rPr>
        <w:t>)</w:t>
      </w:r>
    </w:p>
    <w:tbl>
      <w:tblPr>
        <w:tblW w:w="16018" w:type="dxa"/>
        <w:jc w:val="center"/>
        <w:tblLook w:val="04A0" w:firstRow="1" w:lastRow="0" w:firstColumn="1" w:lastColumn="0" w:noHBand="0" w:noVBand="1"/>
      </w:tblPr>
      <w:tblGrid>
        <w:gridCol w:w="3973"/>
        <w:gridCol w:w="2203"/>
        <w:gridCol w:w="1208"/>
        <w:gridCol w:w="1208"/>
        <w:gridCol w:w="1910"/>
        <w:gridCol w:w="5516"/>
      </w:tblGrid>
      <w:tr w:rsidR="00442779" w:rsidRPr="00F4290F" w:rsidTr="00645FC2">
        <w:trPr>
          <w:trHeight w:val="23"/>
          <w:tblHeader/>
          <w:jc w:val="center"/>
        </w:trPr>
        <w:tc>
          <w:tcPr>
            <w:tcW w:w="39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Наименование элемента</w:t>
            </w:r>
          </w:p>
        </w:tc>
        <w:tc>
          <w:tcPr>
            <w:tcW w:w="2203"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обязательности элемента</w:t>
            </w:r>
          </w:p>
        </w:tc>
        <w:tc>
          <w:tcPr>
            <w:tcW w:w="5516"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Дополнительная информация</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277328" w:rsidRPr="00F4290F" w:rsidRDefault="00277328" w:rsidP="00277328">
            <w:pPr>
              <w:ind w:firstLine="0"/>
              <w:jc w:val="left"/>
              <w:rPr>
                <w:color w:val="000000" w:themeColor="text1"/>
              </w:rPr>
            </w:pPr>
            <w:r w:rsidRPr="00F4290F">
              <w:rPr>
                <w:color w:val="000000" w:themeColor="text1"/>
              </w:rPr>
              <w:t>Код вида подакцизного товара</w:t>
            </w:r>
          </w:p>
        </w:tc>
        <w:tc>
          <w:tcPr>
            <w:tcW w:w="2203"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center"/>
              <w:rPr>
                <w:color w:val="000000" w:themeColor="text1"/>
              </w:rPr>
            </w:pPr>
            <w:proofErr w:type="spellStart"/>
            <w:r w:rsidRPr="00F4290F">
              <w:rPr>
                <w:color w:val="000000" w:themeColor="text1"/>
              </w:rPr>
              <w:t>КодПТ</w:t>
            </w:r>
            <w:proofErr w:type="spellEnd"/>
          </w:p>
        </w:tc>
        <w:tc>
          <w:tcPr>
            <w:tcW w:w="1208"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center"/>
              <w:rPr>
                <w:color w:val="000000" w:themeColor="text1"/>
              </w:rPr>
            </w:pPr>
            <w:r w:rsidRPr="00F4290F">
              <w:rPr>
                <w:color w:val="000000" w:themeColor="text1"/>
              </w:rPr>
              <w:t>T(=3)</w:t>
            </w:r>
          </w:p>
        </w:tc>
        <w:tc>
          <w:tcPr>
            <w:tcW w:w="1910"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center"/>
              <w:rPr>
                <w:color w:val="000000" w:themeColor="text1"/>
                <w:szCs w:val="22"/>
              </w:rPr>
            </w:pPr>
            <w:r w:rsidRPr="00F4290F">
              <w:rPr>
                <w:color w:val="000000" w:themeColor="text1"/>
                <w:szCs w:val="22"/>
              </w:rPr>
              <w:t>ОК</w:t>
            </w:r>
          </w:p>
        </w:tc>
        <w:tc>
          <w:tcPr>
            <w:tcW w:w="5516"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left"/>
              <w:rPr>
                <w:color w:val="000000" w:themeColor="text1"/>
                <w:szCs w:val="22"/>
              </w:rPr>
            </w:pPr>
            <w:r w:rsidRPr="00F4290F">
              <w:rPr>
                <w:color w:val="000000" w:themeColor="text1"/>
                <w:szCs w:val="22"/>
              </w:rPr>
              <w:t>Типовой элемент &lt;</w:t>
            </w:r>
            <w:proofErr w:type="spellStart"/>
            <w:r w:rsidRPr="00F4290F">
              <w:rPr>
                <w:color w:val="000000" w:themeColor="text1"/>
                <w:szCs w:val="22"/>
              </w:rPr>
              <w:t>СКВПТТип</w:t>
            </w:r>
            <w:proofErr w:type="spellEnd"/>
            <w:r w:rsidRPr="00F4290F">
              <w:rPr>
                <w:color w:val="000000" w:themeColor="text1"/>
                <w:szCs w:val="22"/>
              </w:rPr>
              <w:t>&gt;.</w:t>
            </w:r>
          </w:p>
          <w:p w:rsidR="00277328" w:rsidRPr="00F4290F" w:rsidRDefault="00277328" w:rsidP="00277328">
            <w:pPr>
              <w:ind w:firstLine="0"/>
              <w:jc w:val="left"/>
              <w:rPr>
                <w:color w:val="000000" w:themeColor="text1"/>
                <w:szCs w:val="22"/>
              </w:rPr>
            </w:pPr>
            <w:r w:rsidRPr="00F4290F">
              <w:rPr>
                <w:color w:val="000000" w:themeColor="text1"/>
                <w:szCs w:val="22"/>
              </w:rPr>
              <w:t>Прини</w:t>
            </w:r>
            <w:r w:rsidR="000C306F" w:rsidRPr="00F4290F">
              <w:rPr>
                <w:color w:val="000000" w:themeColor="text1"/>
                <w:szCs w:val="22"/>
              </w:rPr>
              <w:t>мает значение в соответствии с п</w:t>
            </w:r>
            <w:r w:rsidRPr="00F4290F">
              <w:rPr>
                <w:color w:val="000000" w:themeColor="text1"/>
                <w:szCs w:val="22"/>
              </w:rPr>
              <w:t>риложением № 2 к Порядку заполнения</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Объем подакцизного товара</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ОбъемПТ</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N(15.3)</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Сумма акциза (в рублях)</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proofErr w:type="spellStart"/>
            <w:r w:rsidRPr="00F4290F">
              <w:rPr>
                <w:color w:val="000000" w:themeColor="text1"/>
              </w:rPr>
              <w:t>СумАкциз</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N(11)</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w:t>
            </w:r>
          </w:p>
        </w:tc>
      </w:tr>
    </w:tbl>
    <w:p w:rsidR="00645FC2" w:rsidRPr="00F4290F" w:rsidRDefault="00645FC2" w:rsidP="00645FC2">
      <w:pPr>
        <w:spacing w:before="360"/>
        <w:ind w:firstLine="0"/>
        <w:jc w:val="right"/>
        <w:rPr>
          <w:color w:val="000000" w:themeColor="text1"/>
        </w:rPr>
      </w:pPr>
      <w:r w:rsidRPr="00F4290F">
        <w:rPr>
          <w:color w:val="000000" w:themeColor="text1"/>
        </w:rPr>
        <w:lastRenderedPageBreak/>
        <w:t>Таблица 4.31</w:t>
      </w:r>
    </w:p>
    <w:p w:rsidR="00645FC2" w:rsidRPr="00F4290F" w:rsidRDefault="00645FC2" w:rsidP="00645FC2">
      <w:pPr>
        <w:spacing w:after="120"/>
        <w:ind w:firstLine="0"/>
        <w:jc w:val="center"/>
        <w15:collapsed/>
        <w:rPr>
          <w:color w:val="000000" w:themeColor="text1"/>
          <w:sz w:val="20"/>
          <w:szCs w:val="20"/>
        </w:rPr>
      </w:pPr>
      <w:r w:rsidRPr="00F4290F">
        <w:rPr>
          <w:b/>
          <w:bCs/>
          <w:color w:val="000000" w:themeColor="text1"/>
        </w:rPr>
        <w:t>Сведения о реализованных подакцизных товарах (</w:t>
      </w:r>
      <w:proofErr w:type="spellStart"/>
      <w:r w:rsidRPr="00F4290F">
        <w:rPr>
          <w:b/>
          <w:bCs/>
          <w:color w:val="000000" w:themeColor="text1"/>
        </w:rPr>
        <w:t>СведРеалПТ</w:t>
      </w:r>
      <w:proofErr w:type="spellEnd"/>
      <w:r w:rsidRPr="00F4290F">
        <w:rPr>
          <w:b/>
          <w:bCs/>
          <w:color w:val="000000" w:themeColor="text1"/>
        </w:rPr>
        <w:t>)</w:t>
      </w:r>
    </w:p>
    <w:tbl>
      <w:tblPr>
        <w:tblW w:w="16018" w:type="dxa"/>
        <w:jc w:val="center"/>
        <w:tblLook w:val="04A0" w:firstRow="1" w:lastRow="0" w:firstColumn="1" w:lastColumn="0" w:noHBand="0" w:noVBand="1"/>
      </w:tblPr>
      <w:tblGrid>
        <w:gridCol w:w="3973"/>
        <w:gridCol w:w="2203"/>
        <w:gridCol w:w="1208"/>
        <w:gridCol w:w="1208"/>
        <w:gridCol w:w="1910"/>
        <w:gridCol w:w="5516"/>
      </w:tblGrid>
      <w:tr w:rsidR="00442779" w:rsidRPr="00F4290F" w:rsidTr="00645FC2">
        <w:trPr>
          <w:trHeight w:val="23"/>
          <w:tblHeader/>
          <w:jc w:val="center"/>
        </w:trPr>
        <w:tc>
          <w:tcPr>
            <w:tcW w:w="39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Наименование элемента</w:t>
            </w:r>
          </w:p>
        </w:tc>
        <w:tc>
          <w:tcPr>
            <w:tcW w:w="2203"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обязательности элемента</w:t>
            </w:r>
          </w:p>
        </w:tc>
        <w:tc>
          <w:tcPr>
            <w:tcW w:w="5516"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Дополнительная информация</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277328" w:rsidRPr="00F4290F" w:rsidRDefault="00277328" w:rsidP="00277328">
            <w:pPr>
              <w:ind w:firstLine="0"/>
              <w:jc w:val="left"/>
              <w:rPr>
                <w:color w:val="000000" w:themeColor="text1"/>
              </w:rPr>
            </w:pPr>
            <w:r w:rsidRPr="00F4290F">
              <w:rPr>
                <w:color w:val="000000" w:themeColor="text1"/>
              </w:rPr>
              <w:t>Признак сведений</w:t>
            </w:r>
          </w:p>
        </w:tc>
        <w:tc>
          <w:tcPr>
            <w:tcW w:w="2203"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center"/>
              <w:rPr>
                <w:color w:val="000000" w:themeColor="text1"/>
              </w:rPr>
            </w:pPr>
            <w:proofErr w:type="spellStart"/>
            <w:r w:rsidRPr="00F4290F">
              <w:rPr>
                <w:color w:val="000000" w:themeColor="text1"/>
              </w:rPr>
              <w:t>ПрСвед</w:t>
            </w:r>
            <w:proofErr w:type="spellEnd"/>
          </w:p>
        </w:tc>
        <w:tc>
          <w:tcPr>
            <w:tcW w:w="1208"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center"/>
              <w:rPr>
                <w:color w:val="000000" w:themeColor="text1"/>
              </w:rPr>
            </w:pPr>
            <w:r w:rsidRPr="00F4290F">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center"/>
              <w:rPr>
                <w:color w:val="000000" w:themeColor="text1"/>
              </w:rPr>
            </w:pPr>
            <w:r w:rsidRPr="00F4290F">
              <w:rPr>
                <w:color w:val="000000" w:themeColor="text1"/>
              </w:rPr>
              <w:t>НКУ</w:t>
            </w:r>
          </w:p>
        </w:tc>
        <w:tc>
          <w:tcPr>
            <w:tcW w:w="5516" w:type="dxa"/>
            <w:tcBorders>
              <w:top w:val="nil"/>
              <w:left w:val="nil"/>
              <w:bottom w:val="single" w:sz="4" w:space="0" w:color="auto"/>
              <w:right w:val="single" w:sz="4" w:space="0" w:color="auto"/>
            </w:tcBorders>
            <w:shd w:val="clear" w:color="auto" w:fill="auto"/>
            <w:hideMark/>
          </w:tcPr>
          <w:p w:rsidR="00277328" w:rsidRPr="00F4290F" w:rsidRDefault="00277328" w:rsidP="00277328">
            <w:pPr>
              <w:ind w:firstLine="0"/>
              <w:jc w:val="left"/>
              <w:rPr>
                <w:color w:val="000000" w:themeColor="text1"/>
              </w:rPr>
            </w:pPr>
            <w:r w:rsidRPr="00F4290F">
              <w:rPr>
                <w:color w:val="000000" w:themeColor="text1"/>
              </w:rPr>
              <w:t xml:space="preserve">Принимает значение: </w:t>
            </w:r>
          </w:p>
          <w:p w:rsidR="00277328" w:rsidRPr="00F4290F" w:rsidRDefault="00277328" w:rsidP="00277328">
            <w:pPr>
              <w:ind w:firstLine="0"/>
              <w:jc w:val="left"/>
              <w:rPr>
                <w:color w:val="000000" w:themeColor="text1"/>
              </w:rPr>
            </w:pPr>
            <w:r w:rsidRPr="00F4290F">
              <w:rPr>
                <w:color w:val="000000" w:themeColor="text1"/>
              </w:rPr>
              <w:t xml:space="preserve">0 – аннулированные   | </w:t>
            </w:r>
          </w:p>
          <w:p w:rsidR="00277328" w:rsidRPr="00F4290F" w:rsidRDefault="00277328" w:rsidP="00277328">
            <w:pPr>
              <w:ind w:firstLine="0"/>
              <w:jc w:val="left"/>
              <w:rPr>
                <w:color w:val="000000" w:themeColor="text1"/>
              </w:rPr>
            </w:pPr>
            <w:r w:rsidRPr="00F4290F">
              <w:rPr>
                <w:color w:val="000000" w:themeColor="text1"/>
              </w:rPr>
              <w:t>1 – уточненные, добавочные.</w:t>
            </w:r>
          </w:p>
          <w:p w:rsidR="00277328" w:rsidRPr="00F4290F" w:rsidRDefault="00277328" w:rsidP="00277328">
            <w:pPr>
              <w:ind w:firstLine="0"/>
              <w:jc w:val="left"/>
              <w:rPr>
                <w:color w:val="000000" w:themeColor="text1"/>
              </w:rPr>
            </w:pPr>
            <w:r w:rsidRPr="00F4290F">
              <w:rPr>
                <w:color w:val="000000" w:themeColor="text1"/>
              </w:rPr>
              <w:t>Элемент должен отсутствовать при значении &lt;</w:t>
            </w:r>
            <w:proofErr w:type="spellStart"/>
            <w:r w:rsidRPr="00F4290F">
              <w:rPr>
                <w:color w:val="000000" w:themeColor="text1"/>
              </w:rPr>
              <w:t>НомКорр</w:t>
            </w:r>
            <w:proofErr w:type="spellEnd"/>
            <w:r w:rsidRPr="00F4290F">
              <w:rPr>
                <w:color w:val="000000" w:themeColor="text1"/>
              </w:rPr>
              <w:t>&gt;=0 (из таблицы 4.2) и является обязательным при остальных значениях элемента &lt;</w:t>
            </w:r>
            <w:proofErr w:type="spellStart"/>
            <w:r w:rsidRPr="00F4290F">
              <w:rPr>
                <w:color w:val="000000" w:themeColor="text1"/>
              </w:rPr>
              <w:t>НомКорр</w:t>
            </w:r>
            <w:proofErr w:type="spellEnd"/>
            <w:r w:rsidRPr="00F4290F">
              <w:rPr>
                <w:color w:val="000000" w:themeColor="text1"/>
              </w:rPr>
              <w:t>&gt;</w:t>
            </w:r>
          </w:p>
        </w:tc>
      </w:tr>
      <w:tr w:rsidR="00442779"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03689F" w:rsidP="00645FC2">
            <w:pPr>
              <w:ind w:firstLine="0"/>
              <w:jc w:val="left"/>
              <w:rPr>
                <w:color w:val="000000" w:themeColor="text1"/>
              </w:rPr>
            </w:pPr>
            <w:r w:rsidRPr="00F4290F">
              <w:rPr>
                <w:color w:val="000000" w:themeColor="text1"/>
              </w:rPr>
              <w:t>Идентификатор файла обмена универсального передаточного документа, подписанного первой стороной</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1B56FF" w:rsidP="00645FC2">
            <w:pPr>
              <w:ind w:firstLine="0"/>
              <w:jc w:val="center"/>
              <w:rPr>
                <w:color w:val="000000" w:themeColor="text1"/>
              </w:rPr>
            </w:pPr>
            <w:proofErr w:type="spellStart"/>
            <w:r w:rsidRPr="00F4290F">
              <w:rPr>
                <w:color w:val="000000" w:themeColor="text1"/>
              </w:rPr>
              <w:t>ИдФайлДок</w:t>
            </w:r>
            <w:proofErr w:type="spellEnd"/>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1B56FF" w:rsidP="00645FC2">
            <w:pPr>
              <w:ind w:firstLine="0"/>
              <w:jc w:val="center"/>
              <w:rPr>
                <w:color w:val="000000" w:themeColor="text1"/>
              </w:rPr>
            </w:pPr>
            <w:r w:rsidRPr="00F4290F">
              <w:rPr>
                <w:color w:val="000000" w:themeColor="text1"/>
              </w:rPr>
              <w:t>О</w:t>
            </w:r>
            <w:r w:rsidR="00645FC2" w:rsidRPr="00F4290F">
              <w:rPr>
                <w:color w:val="000000" w:themeColor="text1"/>
              </w:rPr>
              <w:t>М</w:t>
            </w:r>
          </w:p>
        </w:tc>
        <w:tc>
          <w:tcPr>
            <w:tcW w:w="5516" w:type="dxa"/>
            <w:tcBorders>
              <w:top w:val="nil"/>
              <w:left w:val="nil"/>
              <w:bottom w:val="single" w:sz="4" w:space="0" w:color="auto"/>
              <w:right w:val="single" w:sz="4" w:space="0" w:color="auto"/>
            </w:tcBorders>
            <w:shd w:val="clear" w:color="auto" w:fill="auto"/>
            <w:hideMark/>
          </w:tcPr>
          <w:p w:rsidR="00277328" w:rsidRPr="00F4290F" w:rsidRDefault="00277328" w:rsidP="00645FC2">
            <w:pPr>
              <w:ind w:firstLine="0"/>
              <w:jc w:val="left"/>
              <w:rPr>
                <w:color w:val="000000" w:themeColor="text1"/>
              </w:rPr>
            </w:pPr>
            <w:r w:rsidRPr="00F4290F">
              <w:rPr>
                <w:color w:val="000000" w:themeColor="text1"/>
              </w:rPr>
              <w:t>Содержит (повторяет) имя файла</w:t>
            </w:r>
            <w:r w:rsidR="001B56FF" w:rsidRPr="00F4290F">
              <w:rPr>
                <w:color w:val="000000" w:themeColor="text1"/>
              </w:rPr>
              <w:t xml:space="preserve"> обмена первичного документа, подписанного первой стороной</w:t>
            </w:r>
            <w:r w:rsidRPr="00F4290F">
              <w:rPr>
                <w:color w:val="000000" w:themeColor="text1"/>
              </w:rPr>
              <w:t xml:space="preserve"> (без расширения)</w:t>
            </w:r>
          </w:p>
        </w:tc>
      </w:tr>
    </w:tbl>
    <w:p w:rsidR="00645FC2" w:rsidRPr="00F4290F" w:rsidRDefault="00645FC2" w:rsidP="00645FC2">
      <w:pPr>
        <w:spacing w:before="360"/>
        <w:ind w:firstLine="0"/>
        <w:jc w:val="right"/>
        <w:rPr>
          <w:color w:val="000000" w:themeColor="text1"/>
        </w:rPr>
      </w:pPr>
      <w:r w:rsidRPr="00F4290F">
        <w:rPr>
          <w:color w:val="000000" w:themeColor="text1"/>
        </w:rPr>
        <w:t>Таблица 4.32</w:t>
      </w:r>
    </w:p>
    <w:p w:rsidR="00645FC2" w:rsidRPr="00F4290F" w:rsidRDefault="00645FC2" w:rsidP="00645FC2">
      <w:pPr>
        <w:spacing w:after="120"/>
        <w:ind w:firstLine="0"/>
        <w:jc w:val="center"/>
        <w15:collapsed/>
        <w:rPr>
          <w:color w:val="000000" w:themeColor="text1"/>
          <w:sz w:val="20"/>
          <w:szCs w:val="20"/>
        </w:rPr>
      </w:pPr>
      <w:r w:rsidRPr="00F4290F">
        <w:rPr>
          <w:b/>
          <w:bCs/>
          <w:color w:val="000000" w:themeColor="text1"/>
        </w:rPr>
        <w:t>Фамилия, имя, отчество (</w:t>
      </w:r>
      <w:proofErr w:type="spellStart"/>
      <w:r w:rsidRPr="00F4290F">
        <w:rPr>
          <w:b/>
          <w:bCs/>
          <w:color w:val="000000" w:themeColor="text1"/>
        </w:rPr>
        <w:t>ФИОТип</w:t>
      </w:r>
      <w:proofErr w:type="spellEnd"/>
      <w:r w:rsidRPr="00F4290F">
        <w:rPr>
          <w:b/>
          <w:bCs/>
          <w:color w:val="000000" w:themeColor="text1"/>
        </w:rPr>
        <w:t>)</w:t>
      </w:r>
    </w:p>
    <w:tbl>
      <w:tblPr>
        <w:tblW w:w="16018" w:type="dxa"/>
        <w:jc w:val="center"/>
        <w:tblLook w:val="04A0" w:firstRow="1" w:lastRow="0" w:firstColumn="1" w:lastColumn="0" w:noHBand="0" w:noVBand="1"/>
      </w:tblPr>
      <w:tblGrid>
        <w:gridCol w:w="3973"/>
        <w:gridCol w:w="2203"/>
        <w:gridCol w:w="1208"/>
        <w:gridCol w:w="1208"/>
        <w:gridCol w:w="1910"/>
        <w:gridCol w:w="5516"/>
      </w:tblGrid>
      <w:tr w:rsidR="006056DF" w:rsidRPr="00F4290F" w:rsidTr="00645FC2">
        <w:trPr>
          <w:trHeight w:val="23"/>
          <w:tblHeader/>
          <w:jc w:val="center"/>
        </w:trPr>
        <w:tc>
          <w:tcPr>
            <w:tcW w:w="3973"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Наименование элемента</w:t>
            </w:r>
          </w:p>
        </w:tc>
        <w:tc>
          <w:tcPr>
            <w:tcW w:w="2203"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Признак обязательности элемента</w:t>
            </w:r>
          </w:p>
        </w:tc>
        <w:tc>
          <w:tcPr>
            <w:tcW w:w="5516" w:type="dxa"/>
            <w:tcBorders>
              <w:top w:val="single" w:sz="4" w:space="0" w:color="auto"/>
              <w:left w:val="nil"/>
              <w:bottom w:val="single" w:sz="4" w:space="0" w:color="auto"/>
              <w:right w:val="single" w:sz="4" w:space="0" w:color="auto"/>
            </w:tcBorders>
            <w:shd w:val="clear" w:color="000000" w:fill="EAEAEA"/>
            <w:vAlign w:val="center"/>
            <w:hideMark/>
          </w:tcPr>
          <w:p w:rsidR="00645FC2" w:rsidRPr="00F4290F" w:rsidRDefault="00645FC2" w:rsidP="00645FC2">
            <w:pPr>
              <w:ind w:firstLine="0"/>
              <w:jc w:val="center"/>
              <w:rPr>
                <w:b/>
                <w:bCs/>
                <w:color w:val="000000" w:themeColor="text1"/>
              </w:rPr>
            </w:pPr>
            <w:r w:rsidRPr="00F4290F">
              <w:rPr>
                <w:b/>
                <w:bCs/>
                <w:color w:val="000000" w:themeColor="text1"/>
              </w:rPr>
              <w:t>Дополнительная информация</w:t>
            </w:r>
          </w:p>
        </w:tc>
      </w:tr>
      <w:tr w:rsidR="006056DF"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Фамилия</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Фамилия</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T(1-60)</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w:t>
            </w:r>
          </w:p>
        </w:tc>
      </w:tr>
      <w:tr w:rsidR="006056DF"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Имя</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Имя</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T(1-60)</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w:t>
            </w:r>
          </w:p>
        </w:tc>
      </w:tr>
      <w:tr w:rsidR="00645FC2" w:rsidRPr="00F4290F" w:rsidTr="00645FC2">
        <w:trPr>
          <w:trHeight w:val="23"/>
          <w:jc w:val="center"/>
        </w:trPr>
        <w:tc>
          <w:tcPr>
            <w:tcW w:w="3973" w:type="dxa"/>
            <w:tcBorders>
              <w:top w:val="nil"/>
              <w:left w:val="single" w:sz="4" w:space="0" w:color="auto"/>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Отчество</w:t>
            </w:r>
          </w:p>
        </w:tc>
        <w:tc>
          <w:tcPr>
            <w:tcW w:w="2203"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Отчество</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T(1-60)</w:t>
            </w:r>
          </w:p>
        </w:tc>
        <w:tc>
          <w:tcPr>
            <w:tcW w:w="1910"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center"/>
              <w:rPr>
                <w:color w:val="000000" w:themeColor="text1"/>
              </w:rPr>
            </w:pPr>
            <w:r w:rsidRPr="00F4290F">
              <w:rPr>
                <w:color w:val="000000" w:themeColor="text1"/>
              </w:rPr>
              <w:t>Н</w:t>
            </w:r>
          </w:p>
        </w:tc>
        <w:tc>
          <w:tcPr>
            <w:tcW w:w="5516" w:type="dxa"/>
            <w:tcBorders>
              <w:top w:val="nil"/>
              <w:left w:val="nil"/>
              <w:bottom w:val="single" w:sz="4" w:space="0" w:color="auto"/>
              <w:right w:val="single" w:sz="4" w:space="0" w:color="auto"/>
            </w:tcBorders>
            <w:shd w:val="clear" w:color="auto" w:fill="auto"/>
            <w:hideMark/>
          </w:tcPr>
          <w:p w:rsidR="00645FC2" w:rsidRPr="00F4290F" w:rsidRDefault="00645FC2" w:rsidP="00645FC2">
            <w:pPr>
              <w:ind w:firstLine="0"/>
              <w:jc w:val="left"/>
              <w:rPr>
                <w:color w:val="000000" w:themeColor="text1"/>
              </w:rPr>
            </w:pPr>
            <w:r w:rsidRPr="00F4290F">
              <w:rPr>
                <w:color w:val="000000" w:themeColor="text1"/>
              </w:rPr>
              <w:t> </w:t>
            </w:r>
          </w:p>
        </w:tc>
      </w:tr>
    </w:tbl>
    <w:p w:rsidR="00CB6EC8" w:rsidRPr="00F4290F" w:rsidRDefault="00CB6EC8" w:rsidP="008E7EF7">
      <w:pPr>
        <w:spacing w:after="60"/>
        <w:ind w:left="567" w:right="567" w:firstLine="0"/>
        <w:jc w:val="center"/>
        <w:rPr>
          <w:color w:val="000000" w:themeColor="text1"/>
          <w:szCs w:val="22"/>
        </w:rPr>
      </w:pPr>
    </w:p>
    <w:sectPr w:rsidR="00CB6EC8" w:rsidRPr="00F4290F" w:rsidSect="00615A59">
      <w:headerReference w:type="even" r:id="rId13"/>
      <w:footnotePr>
        <w:numRestart w:val="eachPage"/>
      </w:footnotePr>
      <w:pgSz w:w="16838" w:h="11906" w:orient="landscape" w:code="9"/>
      <w:pgMar w:top="1418" w:right="851" w:bottom="851" w:left="851"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962" w:rsidRDefault="00520962">
      <w:r>
        <w:separator/>
      </w:r>
    </w:p>
    <w:p w:rsidR="00520962" w:rsidRDefault="00520962"/>
    <w:p w:rsidR="00520962" w:rsidRDefault="00520962"/>
    <w:p w:rsidR="00520962" w:rsidRDefault="00520962"/>
    <w:p w:rsidR="00520962" w:rsidRDefault="00520962"/>
    <w:p w:rsidR="00520962" w:rsidRDefault="00520962"/>
  </w:endnote>
  <w:endnote w:type="continuationSeparator" w:id="0">
    <w:p w:rsidR="00520962" w:rsidRDefault="00520962">
      <w:r>
        <w:continuationSeparator/>
      </w:r>
    </w:p>
    <w:p w:rsidR="00520962" w:rsidRDefault="00520962"/>
    <w:p w:rsidR="00520962" w:rsidRDefault="00520962"/>
    <w:p w:rsidR="00520962" w:rsidRDefault="00520962"/>
    <w:p w:rsidR="00520962" w:rsidRDefault="00520962"/>
    <w:p w:rsidR="00520962" w:rsidRDefault="00520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59A" w:rsidRPr="00FB1091" w:rsidRDefault="00AA759A" w:rsidP="00FB1091">
    <w:pPr>
      <w:pStyle w:val="afb"/>
      <w:rPr>
        <w:i/>
        <w:color w:val="999999"/>
        <w:sz w:val="16"/>
      </w:rPr>
    </w:pPr>
    <w:r w:rsidRPr="00FB1091">
      <w:rPr>
        <w:i/>
        <w:color w:val="999999"/>
        <w:sz w:val="16"/>
      </w:rPr>
      <w:fldChar w:fldCharType="begin"/>
    </w:r>
    <w:r w:rsidRPr="00FB1091">
      <w:rPr>
        <w:i/>
        <w:color w:val="999999"/>
        <w:sz w:val="16"/>
      </w:rPr>
      <w:instrText xml:space="preserve"> DATE  \@ "dd.MM.yyyy H:mm"  \* MERGEFORMAT </w:instrText>
    </w:r>
    <w:r w:rsidRPr="00FB1091">
      <w:rPr>
        <w:i/>
        <w:color w:val="999999"/>
        <w:sz w:val="16"/>
      </w:rPr>
      <w:fldChar w:fldCharType="separate"/>
    </w:r>
    <w:r w:rsidR="00B21052">
      <w:rPr>
        <w:i/>
        <w:noProof/>
        <w:color w:val="999999"/>
        <w:sz w:val="16"/>
      </w:rPr>
      <w:t>03.12.2024 12:24</w:t>
    </w:r>
    <w:r w:rsidRPr="00FB1091">
      <w:rPr>
        <w:i/>
        <w:color w:val="999999"/>
        <w:sz w:val="16"/>
      </w:rPr>
      <w:fldChar w:fldCharType="end"/>
    </w:r>
  </w:p>
  <w:p w:rsidR="00AA759A" w:rsidRPr="00FB1091" w:rsidRDefault="00AA759A" w:rsidP="00FB1091">
    <w:pPr>
      <w:pStyle w:val="afb"/>
      <w:rPr>
        <w:color w:val="999999"/>
        <w:sz w:val="16"/>
      </w:rPr>
    </w:pPr>
    <w:r w:rsidRPr="00FB1091">
      <w:rPr>
        <w:i/>
        <w:color w:val="999999"/>
        <w:sz w:val="16"/>
        <w:lang w:val="en-US"/>
      </w:rPr>
      <w:sym w:font="Wingdings" w:char="F03C"/>
    </w:r>
    <w:r w:rsidRPr="00FB1091">
      <w:rPr>
        <w:i/>
        <w:color w:val="999999"/>
        <w:sz w:val="16"/>
        <w:lang w:val="en-US"/>
      </w:rPr>
      <w:t xml:space="preserve"> </w:t>
    </w:r>
    <w:proofErr w:type="spellStart"/>
    <w:proofErr w:type="gramStart"/>
    <w:r w:rsidRPr="00FB1091">
      <w:rPr>
        <w:i/>
        <w:color w:val="999999"/>
        <w:sz w:val="16"/>
        <w:lang w:val="en-US"/>
      </w:rPr>
      <w:t>kompburo</w:t>
    </w:r>
    <w:proofErr w:type="spellEnd"/>
    <w:proofErr w:type="gramEnd"/>
    <w:r w:rsidRPr="00FB1091">
      <w:rPr>
        <w:i/>
        <w:color w:val="999999"/>
        <w:sz w:val="16"/>
        <w:lang w:val="en-US"/>
      </w:rPr>
      <w:t xml:space="preserve"> </w:t>
    </w:r>
    <w:r w:rsidRPr="00FB1091">
      <w:rPr>
        <w:i/>
        <w:color w:val="999999"/>
        <w:sz w:val="16"/>
      </w:rPr>
      <w:t>/</w:t>
    </w:r>
    <w:r>
      <w:rPr>
        <w:i/>
        <w:color w:val="999999"/>
        <w:sz w:val="16"/>
      </w:rPr>
      <w:t>Н.И</w:t>
    </w:r>
    <w:r w:rsidRPr="00FB1091">
      <w:rPr>
        <w:i/>
        <w:color w:val="999999"/>
        <w:sz w:val="16"/>
      </w:rPr>
      <w:t>./</w:t>
    </w:r>
    <w:r w:rsidRPr="00FB1091">
      <w:rPr>
        <w:i/>
        <w:color w:val="999999"/>
        <w:sz w:val="16"/>
      </w:rPr>
      <w:fldChar w:fldCharType="begin"/>
    </w:r>
    <w:r w:rsidRPr="00FB1091">
      <w:rPr>
        <w:i/>
        <w:color w:val="999999"/>
        <w:sz w:val="16"/>
      </w:rPr>
      <w:instrText xml:space="preserve"> FILENAME   \* MERGEFORMAT </w:instrText>
    </w:r>
    <w:r w:rsidRPr="00FB1091">
      <w:rPr>
        <w:i/>
        <w:color w:val="999999"/>
        <w:sz w:val="16"/>
      </w:rPr>
      <w:fldChar w:fldCharType="separate"/>
    </w:r>
    <w:r>
      <w:rPr>
        <w:i/>
        <w:noProof/>
        <w:color w:val="999999"/>
        <w:sz w:val="16"/>
      </w:rPr>
      <w:t>Прил-К7552-3</w:t>
    </w:r>
    <w:r w:rsidRPr="00FB1091">
      <w:rPr>
        <w:i/>
        <w:color w:val="999999"/>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59A" w:rsidRPr="00FB1091" w:rsidRDefault="00AA759A" w:rsidP="00FB1091">
    <w:pPr>
      <w:pStyle w:val="afb"/>
      <w:rPr>
        <w:i/>
        <w:noProof/>
        <w:color w:val="999999"/>
        <w:sz w:val="16"/>
      </w:rPr>
    </w:pPr>
    <w:r w:rsidRPr="00FB1091">
      <w:rPr>
        <w:i/>
        <w:noProof/>
        <w:color w:val="999999"/>
        <w:sz w:val="16"/>
      </w:rPr>
      <w:fldChar w:fldCharType="begin"/>
    </w:r>
    <w:r w:rsidRPr="00FB1091">
      <w:rPr>
        <w:i/>
        <w:noProof/>
        <w:color w:val="999999"/>
        <w:sz w:val="16"/>
      </w:rPr>
      <w:instrText xml:space="preserve"> DATE  \@ "dd.MM.yyyy H:mm"  \* MERGEFORMAT </w:instrText>
    </w:r>
    <w:r w:rsidRPr="00FB1091">
      <w:rPr>
        <w:i/>
        <w:noProof/>
        <w:color w:val="999999"/>
        <w:sz w:val="16"/>
      </w:rPr>
      <w:fldChar w:fldCharType="separate"/>
    </w:r>
    <w:r w:rsidR="00B21052">
      <w:rPr>
        <w:i/>
        <w:noProof/>
        <w:color w:val="999999"/>
        <w:sz w:val="16"/>
      </w:rPr>
      <w:t>03.12.2024 12:24</w:t>
    </w:r>
    <w:r w:rsidRPr="00FB1091">
      <w:rPr>
        <w:i/>
        <w:noProof/>
        <w:color w:val="999999"/>
        <w:sz w:val="16"/>
      </w:rPr>
      <w:fldChar w:fldCharType="end"/>
    </w:r>
  </w:p>
  <w:p w:rsidR="00AA759A" w:rsidRPr="00FB1091" w:rsidRDefault="00AA759A" w:rsidP="00FB1091">
    <w:pPr>
      <w:pStyle w:val="afb"/>
      <w:rPr>
        <w:i/>
        <w:noProof/>
        <w:color w:val="999999"/>
        <w:sz w:val="16"/>
      </w:rPr>
    </w:pPr>
    <w:r w:rsidRPr="00FB1091">
      <w:rPr>
        <w:i/>
        <w:noProof/>
        <w:color w:val="999999"/>
        <w:sz w:val="16"/>
      </w:rPr>
      <w:sym w:font="Wingdings" w:char="F03C"/>
    </w:r>
    <w:r w:rsidRPr="00FB1091">
      <w:rPr>
        <w:i/>
        <w:noProof/>
        <w:color w:val="999999"/>
        <w:sz w:val="16"/>
      </w:rPr>
      <w:t xml:space="preserve"> kompburo /Н.И./</w:t>
    </w:r>
    <w:r w:rsidRPr="00FB1091">
      <w:rPr>
        <w:i/>
        <w:noProof/>
        <w:color w:val="999999"/>
        <w:sz w:val="16"/>
      </w:rPr>
      <w:fldChar w:fldCharType="begin"/>
    </w:r>
    <w:r w:rsidRPr="00FB1091">
      <w:rPr>
        <w:i/>
        <w:noProof/>
        <w:color w:val="999999"/>
        <w:sz w:val="16"/>
      </w:rPr>
      <w:instrText xml:space="preserve"> FILENAME   \* MERGEFORMAT </w:instrText>
    </w:r>
    <w:r w:rsidRPr="00FB1091">
      <w:rPr>
        <w:i/>
        <w:noProof/>
        <w:color w:val="999999"/>
        <w:sz w:val="16"/>
      </w:rPr>
      <w:fldChar w:fldCharType="separate"/>
    </w:r>
    <w:r>
      <w:rPr>
        <w:i/>
        <w:noProof/>
        <w:color w:val="999999"/>
        <w:sz w:val="16"/>
      </w:rPr>
      <w:t>Прил-К7552-3</w:t>
    </w:r>
    <w:r w:rsidRPr="00FB1091">
      <w:rPr>
        <w:i/>
        <w:noProof/>
        <w:color w:val="999999"/>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962" w:rsidRDefault="00520962">
      <w:r>
        <w:separator/>
      </w:r>
    </w:p>
  </w:footnote>
  <w:footnote w:type="continuationSeparator" w:id="0">
    <w:p w:rsidR="00520962" w:rsidRDefault="00520962">
      <w:r>
        <w:continuationSeparator/>
      </w:r>
    </w:p>
    <w:p w:rsidR="00520962" w:rsidRDefault="00520962"/>
    <w:p w:rsidR="00520962" w:rsidRDefault="00520962"/>
    <w:p w:rsidR="00520962" w:rsidRDefault="00520962"/>
    <w:p w:rsidR="00520962" w:rsidRDefault="00520962"/>
    <w:p w:rsidR="00520962" w:rsidRDefault="005209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59A" w:rsidRDefault="00AA759A" w:rsidP="00615A59">
    <w:pPr>
      <w:framePr w:wrap="around" w:vAnchor="text" w:hAnchor="margin" w:xAlign="center" w:y="1"/>
    </w:pPr>
    <w:r>
      <w:fldChar w:fldCharType="begin"/>
    </w:r>
    <w:r>
      <w:instrText xml:space="preserve">PAGE  </w:instrText>
    </w:r>
    <w:r>
      <w:fldChar w:fldCharType="end"/>
    </w:r>
  </w:p>
  <w:p w:rsidR="00AA759A" w:rsidRDefault="00AA759A">
    <w:pPr>
      <w:ind w:right="360"/>
    </w:pPr>
  </w:p>
  <w:p w:rsidR="00AA759A" w:rsidRDefault="00AA75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999999"/>
        <w:sz w:val="16"/>
      </w:rPr>
      <w:id w:val="50745947"/>
      <w:docPartObj>
        <w:docPartGallery w:val="Page Numbers (Top of Page)"/>
        <w:docPartUnique/>
      </w:docPartObj>
    </w:sdtPr>
    <w:sdtEndPr/>
    <w:sdtContent>
      <w:p w:rsidR="00AA759A" w:rsidRPr="00FB1091" w:rsidRDefault="00AA759A">
        <w:pPr>
          <w:pStyle w:val="afc"/>
          <w:jc w:val="center"/>
          <w:rPr>
            <w:color w:val="999999"/>
            <w:sz w:val="16"/>
          </w:rPr>
        </w:pPr>
        <w:r w:rsidRPr="00FB1091">
          <w:rPr>
            <w:color w:val="999999"/>
            <w:sz w:val="16"/>
          </w:rPr>
          <w:fldChar w:fldCharType="begin"/>
        </w:r>
        <w:r w:rsidRPr="00FB1091">
          <w:rPr>
            <w:color w:val="999999"/>
            <w:sz w:val="16"/>
          </w:rPr>
          <w:instrText>PAGE   \* MERGEFORMAT</w:instrText>
        </w:r>
        <w:r w:rsidRPr="00FB1091">
          <w:rPr>
            <w:color w:val="999999"/>
            <w:sz w:val="16"/>
          </w:rPr>
          <w:fldChar w:fldCharType="separate"/>
        </w:r>
        <w:r w:rsidR="00B21052">
          <w:rPr>
            <w:noProof/>
            <w:color w:val="999999"/>
            <w:sz w:val="16"/>
          </w:rPr>
          <w:t>21</w:t>
        </w:r>
        <w:r w:rsidRPr="00FB1091">
          <w:rPr>
            <w:color w:val="999999"/>
            <w:sz w:val="16"/>
          </w:rPr>
          <w:fldChar w:fldCharType="end"/>
        </w:r>
      </w:p>
    </w:sdtContent>
  </w:sdt>
  <w:p w:rsidR="00AA759A" w:rsidRPr="00FB1091" w:rsidRDefault="00AA759A">
    <w:pPr>
      <w:ind w:right="360"/>
      <w:rPr>
        <w:color w:val="999999"/>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59A" w:rsidRDefault="00AA759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7416E"/>
    <w:multiLevelType w:val="hybridMultilevel"/>
    <w:tmpl w:val="66401E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D644E19"/>
    <w:multiLevelType w:val="hybridMultilevel"/>
    <w:tmpl w:val="B87882DC"/>
    <w:lvl w:ilvl="0" w:tplc="35DA6268">
      <w:start w:val="1"/>
      <w:numFmt w:val="bullet"/>
      <w:lvlText w:val=""/>
      <w:lvlJc w:val="left"/>
      <w:pPr>
        <w:tabs>
          <w:tab w:val="num" w:pos="3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A4C440B"/>
    <w:multiLevelType w:val="hybridMultilevel"/>
    <w:tmpl w:val="2C2627C2"/>
    <w:lvl w:ilvl="0" w:tplc="72FCC268">
      <w:start w:val="1"/>
      <w:numFmt w:val="bullet"/>
      <w:lvlText w:val=""/>
      <w:lvlJc w:val="left"/>
      <w:pPr>
        <w:tabs>
          <w:tab w:val="num" w:pos="1739"/>
        </w:tabs>
        <w:ind w:left="1739" w:hanging="360"/>
      </w:pPr>
      <w:rPr>
        <w:rFonts w:ascii="Symbol" w:hAnsi="Symbol" w:hint="default"/>
        <w:color w:val="auto"/>
      </w:rPr>
    </w:lvl>
    <w:lvl w:ilvl="1" w:tplc="04190003" w:tentative="1">
      <w:start w:val="1"/>
      <w:numFmt w:val="bullet"/>
      <w:lvlText w:val="o"/>
      <w:lvlJc w:val="left"/>
      <w:pPr>
        <w:tabs>
          <w:tab w:val="num" w:pos="1608"/>
        </w:tabs>
        <w:ind w:left="1608" w:hanging="360"/>
      </w:pPr>
      <w:rPr>
        <w:rFonts w:ascii="Courier New" w:hAnsi="Courier New" w:cs="Courier New" w:hint="default"/>
      </w:rPr>
    </w:lvl>
    <w:lvl w:ilvl="2" w:tplc="04190005" w:tentative="1">
      <w:start w:val="1"/>
      <w:numFmt w:val="bullet"/>
      <w:lvlText w:val=""/>
      <w:lvlJc w:val="left"/>
      <w:pPr>
        <w:tabs>
          <w:tab w:val="num" w:pos="2328"/>
        </w:tabs>
        <w:ind w:left="2328" w:hanging="360"/>
      </w:pPr>
      <w:rPr>
        <w:rFonts w:ascii="Wingdings" w:hAnsi="Wingdings" w:hint="default"/>
      </w:rPr>
    </w:lvl>
    <w:lvl w:ilvl="3" w:tplc="04190001" w:tentative="1">
      <w:start w:val="1"/>
      <w:numFmt w:val="bullet"/>
      <w:lvlText w:val=""/>
      <w:lvlJc w:val="left"/>
      <w:pPr>
        <w:tabs>
          <w:tab w:val="num" w:pos="3048"/>
        </w:tabs>
        <w:ind w:left="3048" w:hanging="360"/>
      </w:pPr>
      <w:rPr>
        <w:rFonts w:ascii="Symbol" w:hAnsi="Symbol" w:hint="default"/>
      </w:rPr>
    </w:lvl>
    <w:lvl w:ilvl="4" w:tplc="04190003" w:tentative="1">
      <w:start w:val="1"/>
      <w:numFmt w:val="bullet"/>
      <w:lvlText w:val="o"/>
      <w:lvlJc w:val="left"/>
      <w:pPr>
        <w:tabs>
          <w:tab w:val="num" w:pos="3768"/>
        </w:tabs>
        <w:ind w:left="3768" w:hanging="360"/>
      </w:pPr>
      <w:rPr>
        <w:rFonts w:ascii="Courier New" w:hAnsi="Courier New" w:cs="Courier New" w:hint="default"/>
      </w:rPr>
    </w:lvl>
    <w:lvl w:ilvl="5" w:tplc="04190005" w:tentative="1">
      <w:start w:val="1"/>
      <w:numFmt w:val="bullet"/>
      <w:lvlText w:val=""/>
      <w:lvlJc w:val="left"/>
      <w:pPr>
        <w:tabs>
          <w:tab w:val="num" w:pos="4488"/>
        </w:tabs>
        <w:ind w:left="4488" w:hanging="360"/>
      </w:pPr>
      <w:rPr>
        <w:rFonts w:ascii="Wingdings" w:hAnsi="Wingdings" w:hint="default"/>
      </w:rPr>
    </w:lvl>
    <w:lvl w:ilvl="6" w:tplc="04190001" w:tentative="1">
      <w:start w:val="1"/>
      <w:numFmt w:val="bullet"/>
      <w:lvlText w:val=""/>
      <w:lvlJc w:val="left"/>
      <w:pPr>
        <w:tabs>
          <w:tab w:val="num" w:pos="5208"/>
        </w:tabs>
        <w:ind w:left="5208" w:hanging="360"/>
      </w:pPr>
      <w:rPr>
        <w:rFonts w:ascii="Symbol" w:hAnsi="Symbol" w:hint="default"/>
      </w:rPr>
    </w:lvl>
    <w:lvl w:ilvl="7" w:tplc="04190003" w:tentative="1">
      <w:start w:val="1"/>
      <w:numFmt w:val="bullet"/>
      <w:lvlText w:val="o"/>
      <w:lvlJc w:val="left"/>
      <w:pPr>
        <w:tabs>
          <w:tab w:val="num" w:pos="5928"/>
        </w:tabs>
        <w:ind w:left="5928" w:hanging="360"/>
      </w:pPr>
      <w:rPr>
        <w:rFonts w:ascii="Courier New" w:hAnsi="Courier New" w:cs="Courier New" w:hint="default"/>
      </w:rPr>
    </w:lvl>
    <w:lvl w:ilvl="8" w:tplc="04190005" w:tentative="1">
      <w:start w:val="1"/>
      <w:numFmt w:val="bullet"/>
      <w:lvlText w:val=""/>
      <w:lvlJc w:val="left"/>
      <w:pPr>
        <w:tabs>
          <w:tab w:val="num" w:pos="6648"/>
        </w:tabs>
        <w:ind w:left="6648" w:hanging="360"/>
      </w:pPr>
      <w:rPr>
        <w:rFonts w:ascii="Wingdings" w:hAnsi="Wingdings" w:hint="default"/>
      </w:rPr>
    </w:lvl>
  </w:abstractNum>
  <w:abstractNum w:abstractNumId="3">
    <w:nsid w:val="438B6C69"/>
    <w:multiLevelType w:val="hybridMultilevel"/>
    <w:tmpl w:val="25F45786"/>
    <w:lvl w:ilvl="0" w:tplc="80AE0DAA">
      <w:start w:val="1"/>
      <w:numFmt w:val="bullet"/>
      <w:lvlText w:val=""/>
      <w:lvlJc w:val="left"/>
      <w:pPr>
        <w:tabs>
          <w:tab w:val="num" w:pos="720"/>
        </w:tabs>
        <w:ind w:left="720" w:hanging="360"/>
      </w:pPr>
      <w:rPr>
        <w:rFonts w:ascii="Symbol" w:hAnsi="Symbol" w:hint="default"/>
      </w:rPr>
    </w:lvl>
    <w:lvl w:ilvl="1" w:tplc="8D82281C" w:tentative="1">
      <w:start w:val="1"/>
      <w:numFmt w:val="bullet"/>
      <w:lvlText w:val="o"/>
      <w:lvlJc w:val="left"/>
      <w:pPr>
        <w:tabs>
          <w:tab w:val="num" w:pos="1440"/>
        </w:tabs>
        <w:ind w:left="1440" w:hanging="360"/>
      </w:pPr>
      <w:rPr>
        <w:rFonts w:ascii="Courier New" w:hAnsi="Courier New" w:cs="Courier New" w:hint="default"/>
      </w:rPr>
    </w:lvl>
    <w:lvl w:ilvl="2" w:tplc="3976B0A2" w:tentative="1">
      <w:start w:val="1"/>
      <w:numFmt w:val="bullet"/>
      <w:lvlText w:val=""/>
      <w:lvlJc w:val="left"/>
      <w:pPr>
        <w:tabs>
          <w:tab w:val="num" w:pos="2160"/>
        </w:tabs>
        <w:ind w:left="2160" w:hanging="360"/>
      </w:pPr>
      <w:rPr>
        <w:rFonts w:ascii="Wingdings" w:hAnsi="Wingdings" w:hint="default"/>
      </w:rPr>
    </w:lvl>
    <w:lvl w:ilvl="3" w:tplc="C1A2DAD0" w:tentative="1">
      <w:start w:val="1"/>
      <w:numFmt w:val="bullet"/>
      <w:lvlText w:val=""/>
      <w:lvlJc w:val="left"/>
      <w:pPr>
        <w:tabs>
          <w:tab w:val="num" w:pos="2880"/>
        </w:tabs>
        <w:ind w:left="2880" w:hanging="360"/>
      </w:pPr>
      <w:rPr>
        <w:rFonts w:ascii="Symbol" w:hAnsi="Symbol" w:hint="default"/>
      </w:rPr>
    </w:lvl>
    <w:lvl w:ilvl="4" w:tplc="DDBAE3A8" w:tentative="1">
      <w:start w:val="1"/>
      <w:numFmt w:val="bullet"/>
      <w:lvlText w:val="o"/>
      <w:lvlJc w:val="left"/>
      <w:pPr>
        <w:tabs>
          <w:tab w:val="num" w:pos="3600"/>
        </w:tabs>
        <w:ind w:left="3600" w:hanging="360"/>
      </w:pPr>
      <w:rPr>
        <w:rFonts w:ascii="Courier New" w:hAnsi="Courier New" w:cs="Courier New" w:hint="default"/>
      </w:rPr>
    </w:lvl>
    <w:lvl w:ilvl="5" w:tplc="65143A62" w:tentative="1">
      <w:start w:val="1"/>
      <w:numFmt w:val="bullet"/>
      <w:lvlText w:val=""/>
      <w:lvlJc w:val="left"/>
      <w:pPr>
        <w:tabs>
          <w:tab w:val="num" w:pos="4320"/>
        </w:tabs>
        <w:ind w:left="4320" w:hanging="360"/>
      </w:pPr>
      <w:rPr>
        <w:rFonts w:ascii="Wingdings" w:hAnsi="Wingdings" w:hint="default"/>
      </w:rPr>
    </w:lvl>
    <w:lvl w:ilvl="6" w:tplc="3C785AB2" w:tentative="1">
      <w:start w:val="1"/>
      <w:numFmt w:val="bullet"/>
      <w:lvlText w:val=""/>
      <w:lvlJc w:val="left"/>
      <w:pPr>
        <w:tabs>
          <w:tab w:val="num" w:pos="5040"/>
        </w:tabs>
        <w:ind w:left="5040" w:hanging="360"/>
      </w:pPr>
      <w:rPr>
        <w:rFonts w:ascii="Symbol" w:hAnsi="Symbol" w:hint="default"/>
      </w:rPr>
    </w:lvl>
    <w:lvl w:ilvl="7" w:tplc="B622AEBA" w:tentative="1">
      <w:start w:val="1"/>
      <w:numFmt w:val="bullet"/>
      <w:lvlText w:val="o"/>
      <w:lvlJc w:val="left"/>
      <w:pPr>
        <w:tabs>
          <w:tab w:val="num" w:pos="5760"/>
        </w:tabs>
        <w:ind w:left="5760" w:hanging="360"/>
      </w:pPr>
      <w:rPr>
        <w:rFonts w:ascii="Courier New" w:hAnsi="Courier New" w:cs="Courier New" w:hint="default"/>
      </w:rPr>
    </w:lvl>
    <w:lvl w:ilvl="8" w:tplc="AD2CE48C" w:tentative="1">
      <w:start w:val="1"/>
      <w:numFmt w:val="bullet"/>
      <w:lvlText w:val=""/>
      <w:lvlJc w:val="left"/>
      <w:pPr>
        <w:tabs>
          <w:tab w:val="num" w:pos="6480"/>
        </w:tabs>
        <w:ind w:left="6480" w:hanging="360"/>
      </w:pPr>
      <w:rPr>
        <w:rFonts w:ascii="Wingdings" w:hAnsi="Wingdings" w:hint="default"/>
      </w:rPr>
    </w:lvl>
  </w:abstractNum>
  <w:abstractNum w:abstractNumId="4">
    <w:nsid w:val="4518738E"/>
    <w:multiLevelType w:val="hybridMultilevel"/>
    <w:tmpl w:val="3B7092DC"/>
    <w:lvl w:ilvl="0" w:tplc="DAA200C8">
      <w:start w:val="1"/>
      <w:numFmt w:val="bullet"/>
      <w:lvlText w:val=""/>
      <w:lvlJc w:val="left"/>
      <w:pPr>
        <w:tabs>
          <w:tab w:val="num" w:pos="1429"/>
        </w:tabs>
        <w:ind w:left="1429" w:hanging="360"/>
      </w:pPr>
      <w:rPr>
        <w:rFonts w:ascii="Symbol" w:hAnsi="Symbol" w:hint="default"/>
      </w:rPr>
    </w:lvl>
    <w:lvl w:ilvl="1" w:tplc="69B22B3C" w:tentative="1">
      <w:start w:val="1"/>
      <w:numFmt w:val="bullet"/>
      <w:lvlText w:val="o"/>
      <w:lvlJc w:val="left"/>
      <w:pPr>
        <w:tabs>
          <w:tab w:val="num" w:pos="2149"/>
        </w:tabs>
        <w:ind w:left="2149" w:hanging="360"/>
      </w:pPr>
      <w:rPr>
        <w:rFonts w:ascii="Courier New" w:hAnsi="Courier New" w:cs="Courier New" w:hint="default"/>
      </w:rPr>
    </w:lvl>
    <w:lvl w:ilvl="2" w:tplc="053E961C" w:tentative="1">
      <w:start w:val="1"/>
      <w:numFmt w:val="bullet"/>
      <w:lvlText w:val=""/>
      <w:lvlJc w:val="left"/>
      <w:pPr>
        <w:tabs>
          <w:tab w:val="num" w:pos="2869"/>
        </w:tabs>
        <w:ind w:left="2869" w:hanging="360"/>
      </w:pPr>
      <w:rPr>
        <w:rFonts w:ascii="Wingdings" w:hAnsi="Wingdings" w:hint="default"/>
      </w:rPr>
    </w:lvl>
    <w:lvl w:ilvl="3" w:tplc="46D0F558" w:tentative="1">
      <w:start w:val="1"/>
      <w:numFmt w:val="bullet"/>
      <w:lvlText w:val=""/>
      <w:lvlJc w:val="left"/>
      <w:pPr>
        <w:tabs>
          <w:tab w:val="num" w:pos="3589"/>
        </w:tabs>
        <w:ind w:left="3589" w:hanging="360"/>
      </w:pPr>
      <w:rPr>
        <w:rFonts w:ascii="Symbol" w:hAnsi="Symbol" w:hint="default"/>
      </w:rPr>
    </w:lvl>
    <w:lvl w:ilvl="4" w:tplc="B252725A" w:tentative="1">
      <w:start w:val="1"/>
      <w:numFmt w:val="bullet"/>
      <w:lvlText w:val="o"/>
      <w:lvlJc w:val="left"/>
      <w:pPr>
        <w:tabs>
          <w:tab w:val="num" w:pos="4309"/>
        </w:tabs>
        <w:ind w:left="4309" w:hanging="360"/>
      </w:pPr>
      <w:rPr>
        <w:rFonts w:ascii="Courier New" w:hAnsi="Courier New" w:cs="Courier New" w:hint="default"/>
      </w:rPr>
    </w:lvl>
    <w:lvl w:ilvl="5" w:tplc="822C3FC4" w:tentative="1">
      <w:start w:val="1"/>
      <w:numFmt w:val="bullet"/>
      <w:lvlText w:val=""/>
      <w:lvlJc w:val="left"/>
      <w:pPr>
        <w:tabs>
          <w:tab w:val="num" w:pos="5029"/>
        </w:tabs>
        <w:ind w:left="5029" w:hanging="360"/>
      </w:pPr>
      <w:rPr>
        <w:rFonts w:ascii="Wingdings" w:hAnsi="Wingdings" w:hint="default"/>
      </w:rPr>
    </w:lvl>
    <w:lvl w:ilvl="6" w:tplc="9C5C15A2" w:tentative="1">
      <w:start w:val="1"/>
      <w:numFmt w:val="bullet"/>
      <w:lvlText w:val=""/>
      <w:lvlJc w:val="left"/>
      <w:pPr>
        <w:tabs>
          <w:tab w:val="num" w:pos="5749"/>
        </w:tabs>
        <w:ind w:left="5749" w:hanging="360"/>
      </w:pPr>
      <w:rPr>
        <w:rFonts w:ascii="Symbol" w:hAnsi="Symbol" w:hint="default"/>
      </w:rPr>
    </w:lvl>
    <w:lvl w:ilvl="7" w:tplc="281E5CE6" w:tentative="1">
      <w:start w:val="1"/>
      <w:numFmt w:val="bullet"/>
      <w:lvlText w:val="o"/>
      <w:lvlJc w:val="left"/>
      <w:pPr>
        <w:tabs>
          <w:tab w:val="num" w:pos="6469"/>
        </w:tabs>
        <w:ind w:left="6469" w:hanging="360"/>
      </w:pPr>
      <w:rPr>
        <w:rFonts w:ascii="Courier New" w:hAnsi="Courier New" w:cs="Courier New" w:hint="default"/>
      </w:rPr>
    </w:lvl>
    <w:lvl w:ilvl="8" w:tplc="400A3014" w:tentative="1">
      <w:start w:val="1"/>
      <w:numFmt w:val="bullet"/>
      <w:lvlText w:val=""/>
      <w:lvlJc w:val="left"/>
      <w:pPr>
        <w:tabs>
          <w:tab w:val="num" w:pos="7189"/>
        </w:tabs>
        <w:ind w:left="7189" w:hanging="360"/>
      </w:pPr>
      <w:rPr>
        <w:rFonts w:ascii="Wingdings" w:hAnsi="Wingdings" w:hint="default"/>
      </w:rPr>
    </w:lvl>
  </w:abstractNum>
  <w:abstractNum w:abstractNumId="5">
    <w:nsid w:val="45EF1AE1"/>
    <w:multiLevelType w:val="multilevel"/>
    <w:tmpl w:val="B87882DC"/>
    <w:lvl w:ilvl="0">
      <w:start w:val="1"/>
      <w:numFmt w:val="bullet"/>
      <w:lvlText w:val=""/>
      <w:lvlJc w:val="left"/>
      <w:pPr>
        <w:tabs>
          <w:tab w:val="num" w:pos="340"/>
        </w:tabs>
        <w:ind w:left="5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FBD3D7C"/>
    <w:multiLevelType w:val="hybridMultilevel"/>
    <w:tmpl w:val="35AC6876"/>
    <w:lvl w:ilvl="0" w:tplc="72FCC268">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F2D1114"/>
    <w:multiLevelType w:val="hybridMultilevel"/>
    <w:tmpl w:val="CBFC0596"/>
    <w:lvl w:ilvl="0" w:tplc="82300328">
      <w:start w:val="1"/>
      <w:numFmt w:val="bullet"/>
      <w:pStyle w:val="a0"/>
      <w:lvlText w:val=""/>
      <w:lvlJc w:val="left"/>
      <w:pPr>
        <w:tabs>
          <w:tab w:val="num" w:pos="1429"/>
        </w:tabs>
        <w:ind w:left="1429" w:hanging="360"/>
      </w:pPr>
      <w:rPr>
        <w:rFonts w:ascii="Symbol" w:hAnsi="Symbol" w:hint="default"/>
      </w:rPr>
    </w:lvl>
    <w:lvl w:ilvl="1" w:tplc="5AC0D13C" w:tentative="1">
      <w:start w:val="1"/>
      <w:numFmt w:val="bullet"/>
      <w:lvlText w:val="o"/>
      <w:lvlJc w:val="left"/>
      <w:pPr>
        <w:tabs>
          <w:tab w:val="num" w:pos="2149"/>
        </w:tabs>
        <w:ind w:left="2149" w:hanging="360"/>
      </w:pPr>
      <w:rPr>
        <w:rFonts w:ascii="Courier New" w:hAnsi="Courier New" w:cs="Courier New" w:hint="default"/>
      </w:rPr>
    </w:lvl>
    <w:lvl w:ilvl="2" w:tplc="786C42D8" w:tentative="1">
      <w:start w:val="1"/>
      <w:numFmt w:val="bullet"/>
      <w:lvlText w:val=""/>
      <w:lvlJc w:val="left"/>
      <w:pPr>
        <w:tabs>
          <w:tab w:val="num" w:pos="2869"/>
        </w:tabs>
        <w:ind w:left="2869" w:hanging="360"/>
      </w:pPr>
      <w:rPr>
        <w:rFonts w:ascii="Wingdings" w:hAnsi="Wingdings" w:hint="default"/>
      </w:rPr>
    </w:lvl>
    <w:lvl w:ilvl="3" w:tplc="D4740E32" w:tentative="1">
      <w:start w:val="1"/>
      <w:numFmt w:val="bullet"/>
      <w:lvlText w:val=""/>
      <w:lvlJc w:val="left"/>
      <w:pPr>
        <w:tabs>
          <w:tab w:val="num" w:pos="3589"/>
        </w:tabs>
        <w:ind w:left="3589" w:hanging="360"/>
      </w:pPr>
      <w:rPr>
        <w:rFonts w:ascii="Symbol" w:hAnsi="Symbol" w:hint="default"/>
      </w:rPr>
    </w:lvl>
    <w:lvl w:ilvl="4" w:tplc="0570E5F6" w:tentative="1">
      <w:start w:val="1"/>
      <w:numFmt w:val="bullet"/>
      <w:lvlText w:val="o"/>
      <w:lvlJc w:val="left"/>
      <w:pPr>
        <w:tabs>
          <w:tab w:val="num" w:pos="4309"/>
        </w:tabs>
        <w:ind w:left="4309" w:hanging="360"/>
      </w:pPr>
      <w:rPr>
        <w:rFonts w:ascii="Courier New" w:hAnsi="Courier New" w:cs="Courier New" w:hint="default"/>
      </w:rPr>
    </w:lvl>
    <w:lvl w:ilvl="5" w:tplc="8B78EB72" w:tentative="1">
      <w:start w:val="1"/>
      <w:numFmt w:val="bullet"/>
      <w:lvlText w:val=""/>
      <w:lvlJc w:val="left"/>
      <w:pPr>
        <w:tabs>
          <w:tab w:val="num" w:pos="5029"/>
        </w:tabs>
        <w:ind w:left="5029" w:hanging="360"/>
      </w:pPr>
      <w:rPr>
        <w:rFonts w:ascii="Wingdings" w:hAnsi="Wingdings" w:hint="default"/>
      </w:rPr>
    </w:lvl>
    <w:lvl w:ilvl="6" w:tplc="33801588" w:tentative="1">
      <w:start w:val="1"/>
      <w:numFmt w:val="bullet"/>
      <w:lvlText w:val=""/>
      <w:lvlJc w:val="left"/>
      <w:pPr>
        <w:tabs>
          <w:tab w:val="num" w:pos="5749"/>
        </w:tabs>
        <w:ind w:left="5749" w:hanging="360"/>
      </w:pPr>
      <w:rPr>
        <w:rFonts w:ascii="Symbol" w:hAnsi="Symbol" w:hint="default"/>
      </w:rPr>
    </w:lvl>
    <w:lvl w:ilvl="7" w:tplc="47562680" w:tentative="1">
      <w:start w:val="1"/>
      <w:numFmt w:val="bullet"/>
      <w:lvlText w:val="o"/>
      <w:lvlJc w:val="left"/>
      <w:pPr>
        <w:tabs>
          <w:tab w:val="num" w:pos="6469"/>
        </w:tabs>
        <w:ind w:left="6469" w:hanging="360"/>
      </w:pPr>
      <w:rPr>
        <w:rFonts w:ascii="Courier New" w:hAnsi="Courier New" w:cs="Courier New" w:hint="default"/>
      </w:rPr>
    </w:lvl>
    <w:lvl w:ilvl="8" w:tplc="70C6F0D6" w:tentative="1">
      <w:start w:val="1"/>
      <w:numFmt w:val="bullet"/>
      <w:lvlText w:val=""/>
      <w:lvlJc w:val="left"/>
      <w:pPr>
        <w:tabs>
          <w:tab w:val="num" w:pos="7189"/>
        </w:tabs>
        <w:ind w:left="7189" w:hanging="360"/>
      </w:pPr>
      <w:rPr>
        <w:rFonts w:ascii="Wingdings" w:hAnsi="Wingdings" w:hint="default"/>
      </w:rPr>
    </w:lvl>
  </w:abstractNum>
  <w:abstractNum w:abstractNumId="9">
    <w:nsid w:val="676A28BE"/>
    <w:multiLevelType w:val="hybridMultilevel"/>
    <w:tmpl w:val="C48CB912"/>
    <w:lvl w:ilvl="0" w:tplc="106097FA">
      <w:start w:val="1"/>
      <w:numFmt w:val="decimal"/>
      <w:lvlText w:val="%1."/>
      <w:lvlJc w:val="left"/>
      <w:pPr>
        <w:tabs>
          <w:tab w:val="num" w:pos="1683"/>
        </w:tabs>
        <w:ind w:left="1683" w:hanging="975"/>
      </w:pPr>
      <w:rPr>
        <w:rFonts w:hint="default"/>
      </w:rPr>
    </w:lvl>
    <w:lvl w:ilvl="1" w:tplc="DC4E3278">
      <w:start w:val="1"/>
      <w:numFmt w:val="lowerLetter"/>
      <w:lvlText w:val="%2)"/>
      <w:lvlJc w:val="left"/>
      <w:pPr>
        <w:tabs>
          <w:tab w:val="num" w:pos="1788"/>
        </w:tabs>
        <w:ind w:left="1788" w:hanging="360"/>
      </w:pPr>
      <w:rPr>
        <w:rFonts w:hint="default"/>
      </w:rPr>
    </w:lvl>
    <w:lvl w:ilvl="2" w:tplc="6D1EA718" w:tentative="1">
      <w:start w:val="1"/>
      <w:numFmt w:val="lowerRoman"/>
      <w:lvlText w:val="%3."/>
      <w:lvlJc w:val="right"/>
      <w:pPr>
        <w:tabs>
          <w:tab w:val="num" w:pos="2508"/>
        </w:tabs>
        <w:ind w:left="2508" w:hanging="180"/>
      </w:pPr>
    </w:lvl>
    <w:lvl w:ilvl="3" w:tplc="F78E9194" w:tentative="1">
      <w:start w:val="1"/>
      <w:numFmt w:val="decimal"/>
      <w:lvlText w:val="%4."/>
      <w:lvlJc w:val="left"/>
      <w:pPr>
        <w:tabs>
          <w:tab w:val="num" w:pos="3228"/>
        </w:tabs>
        <w:ind w:left="3228" w:hanging="360"/>
      </w:pPr>
    </w:lvl>
    <w:lvl w:ilvl="4" w:tplc="6C8217A6" w:tentative="1">
      <w:start w:val="1"/>
      <w:numFmt w:val="lowerLetter"/>
      <w:lvlText w:val="%5."/>
      <w:lvlJc w:val="left"/>
      <w:pPr>
        <w:tabs>
          <w:tab w:val="num" w:pos="3948"/>
        </w:tabs>
        <w:ind w:left="3948" w:hanging="360"/>
      </w:pPr>
    </w:lvl>
    <w:lvl w:ilvl="5" w:tplc="837EDE00" w:tentative="1">
      <w:start w:val="1"/>
      <w:numFmt w:val="lowerRoman"/>
      <w:lvlText w:val="%6."/>
      <w:lvlJc w:val="right"/>
      <w:pPr>
        <w:tabs>
          <w:tab w:val="num" w:pos="4668"/>
        </w:tabs>
        <w:ind w:left="4668" w:hanging="180"/>
      </w:pPr>
    </w:lvl>
    <w:lvl w:ilvl="6" w:tplc="324CDE2E" w:tentative="1">
      <w:start w:val="1"/>
      <w:numFmt w:val="decimal"/>
      <w:lvlText w:val="%7."/>
      <w:lvlJc w:val="left"/>
      <w:pPr>
        <w:tabs>
          <w:tab w:val="num" w:pos="5388"/>
        </w:tabs>
        <w:ind w:left="5388" w:hanging="360"/>
      </w:pPr>
    </w:lvl>
    <w:lvl w:ilvl="7" w:tplc="16120EBE" w:tentative="1">
      <w:start w:val="1"/>
      <w:numFmt w:val="lowerLetter"/>
      <w:lvlText w:val="%8."/>
      <w:lvlJc w:val="left"/>
      <w:pPr>
        <w:tabs>
          <w:tab w:val="num" w:pos="6108"/>
        </w:tabs>
        <w:ind w:left="6108" w:hanging="360"/>
      </w:pPr>
    </w:lvl>
    <w:lvl w:ilvl="8" w:tplc="15A23280" w:tentative="1">
      <w:start w:val="1"/>
      <w:numFmt w:val="lowerRoman"/>
      <w:lvlText w:val="%9."/>
      <w:lvlJc w:val="right"/>
      <w:pPr>
        <w:tabs>
          <w:tab w:val="num" w:pos="6828"/>
        </w:tabs>
        <w:ind w:left="6828" w:hanging="180"/>
      </w:pPr>
    </w:lvl>
  </w:abstractNum>
  <w:abstractNum w:abstractNumId="10">
    <w:nsid w:val="70FB1817"/>
    <w:multiLevelType w:val="singleLevel"/>
    <w:tmpl w:val="3D34733A"/>
    <w:lvl w:ilvl="0">
      <w:start w:val="1"/>
      <w:numFmt w:val="decimal"/>
      <w:lvlText w:val="%1."/>
      <w:lvlJc w:val="left"/>
      <w:pPr>
        <w:tabs>
          <w:tab w:val="num" w:pos="900"/>
        </w:tabs>
        <w:ind w:left="900" w:hanging="360"/>
      </w:pPr>
      <w:rPr>
        <w:rFonts w:hint="default"/>
      </w:rPr>
    </w:lvl>
  </w:abstractNum>
  <w:abstractNum w:abstractNumId="11">
    <w:nsid w:val="711C00C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BB47FC2"/>
    <w:multiLevelType w:val="hybridMultilevel"/>
    <w:tmpl w:val="F0D26ED6"/>
    <w:lvl w:ilvl="0" w:tplc="4FACEE78">
      <w:start w:val="1"/>
      <w:numFmt w:val="decimal"/>
      <w:lvlText w:val="%1."/>
      <w:lvlJc w:val="left"/>
      <w:pPr>
        <w:tabs>
          <w:tab w:val="num" w:pos="1260"/>
        </w:tabs>
        <w:ind w:left="1260" w:hanging="360"/>
      </w:pPr>
      <w:rPr>
        <w:rFonts w:hint="default"/>
      </w:rPr>
    </w:lvl>
    <w:lvl w:ilvl="1" w:tplc="FB766F6C" w:tentative="1">
      <w:start w:val="1"/>
      <w:numFmt w:val="lowerLetter"/>
      <w:lvlText w:val="%2."/>
      <w:lvlJc w:val="left"/>
      <w:pPr>
        <w:tabs>
          <w:tab w:val="num" w:pos="1980"/>
        </w:tabs>
        <w:ind w:left="1980" w:hanging="360"/>
      </w:pPr>
    </w:lvl>
    <w:lvl w:ilvl="2" w:tplc="099ACB2C" w:tentative="1">
      <w:start w:val="1"/>
      <w:numFmt w:val="lowerRoman"/>
      <w:lvlText w:val="%3."/>
      <w:lvlJc w:val="right"/>
      <w:pPr>
        <w:tabs>
          <w:tab w:val="num" w:pos="2700"/>
        </w:tabs>
        <w:ind w:left="2700" w:hanging="180"/>
      </w:pPr>
    </w:lvl>
    <w:lvl w:ilvl="3" w:tplc="FCDADD92" w:tentative="1">
      <w:start w:val="1"/>
      <w:numFmt w:val="decimal"/>
      <w:lvlText w:val="%4."/>
      <w:lvlJc w:val="left"/>
      <w:pPr>
        <w:tabs>
          <w:tab w:val="num" w:pos="3420"/>
        </w:tabs>
        <w:ind w:left="3420" w:hanging="360"/>
      </w:pPr>
    </w:lvl>
    <w:lvl w:ilvl="4" w:tplc="E63E9074" w:tentative="1">
      <w:start w:val="1"/>
      <w:numFmt w:val="lowerLetter"/>
      <w:lvlText w:val="%5."/>
      <w:lvlJc w:val="left"/>
      <w:pPr>
        <w:tabs>
          <w:tab w:val="num" w:pos="4140"/>
        </w:tabs>
        <w:ind w:left="4140" w:hanging="360"/>
      </w:pPr>
    </w:lvl>
    <w:lvl w:ilvl="5" w:tplc="5A025868" w:tentative="1">
      <w:start w:val="1"/>
      <w:numFmt w:val="lowerRoman"/>
      <w:lvlText w:val="%6."/>
      <w:lvlJc w:val="right"/>
      <w:pPr>
        <w:tabs>
          <w:tab w:val="num" w:pos="4860"/>
        </w:tabs>
        <w:ind w:left="4860" w:hanging="180"/>
      </w:pPr>
    </w:lvl>
    <w:lvl w:ilvl="6" w:tplc="E02A27DC" w:tentative="1">
      <w:start w:val="1"/>
      <w:numFmt w:val="decimal"/>
      <w:lvlText w:val="%7."/>
      <w:lvlJc w:val="left"/>
      <w:pPr>
        <w:tabs>
          <w:tab w:val="num" w:pos="5580"/>
        </w:tabs>
        <w:ind w:left="5580" w:hanging="360"/>
      </w:pPr>
    </w:lvl>
    <w:lvl w:ilvl="7" w:tplc="665C4B5C" w:tentative="1">
      <w:start w:val="1"/>
      <w:numFmt w:val="lowerLetter"/>
      <w:lvlText w:val="%8."/>
      <w:lvlJc w:val="left"/>
      <w:pPr>
        <w:tabs>
          <w:tab w:val="num" w:pos="6300"/>
        </w:tabs>
        <w:ind w:left="6300" w:hanging="360"/>
      </w:pPr>
    </w:lvl>
    <w:lvl w:ilvl="8" w:tplc="873A59B0" w:tentative="1">
      <w:start w:val="1"/>
      <w:numFmt w:val="lowerRoman"/>
      <w:lvlText w:val="%9."/>
      <w:lvlJc w:val="right"/>
      <w:pPr>
        <w:tabs>
          <w:tab w:val="num" w:pos="7020"/>
        </w:tabs>
        <w:ind w:left="7020" w:hanging="180"/>
      </w:pPr>
    </w:lvl>
  </w:abstractNum>
  <w:abstractNum w:abstractNumId="13">
    <w:nsid w:val="7F4E2945"/>
    <w:multiLevelType w:val="multilevel"/>
    <w:tmpl w:val="2C4A9784"/>
    <w:lvl w:ilvl="0">
      <w:start w:val="1"/>
      <w:numFmt w:val="decimal"/>
      <w:lvlText w:val="%1."/>
      <w:lvlJc w:val="left"/>
      <w:pPr>
        <w:tabs>
          <w:tab w:val="num" w:pos="10260"/>
        </w:tabs>
        <w:ind w:left="10260" w:hanging="360"/>
      </w:pPr>
      <w:rPr>
        <w:rFonts w:hint="default"/>
      </w:rPr>
    </w:lvl>
    <w:lvl w:ilvl="1">
      <w:start w:val="1"/>
      <w:numFmt w:val="decimal"/>
      <w:lvlText w:val="%1.%2."/>
      <w:lvlJc w:val="left"/>
      <w:pPr>
        <w:tabs>
          <w:tab w:val="num" w:pos="10512"/>
        </w:tabs>
        <w:ind w:left="10512" w:hanging="432"/>
      </w:pPr>
      <w:rPr>
        <w:rFonts w:hint="default"/>
      </w:rPr>
    </w:lvl>
    <w:lvl w:ilvl="2">
      <w:start w:val="1"/>
      <w:numFmt w:val="decimal"/>
      <w:lvlText w:val="%1.%2.%3."/>
      <w:lvlJc w:val="left"/>
      <w:pPr>
        <w:tabs>
          <w:tab w:val="num" w:pos="11160"/>
        </w:tabs>
        <w:ind w:left="10944" w:hanging="504"/>
      </w:pPr>
      <w:rPr>
        <w:rFonts w:hint="default"/>
      </w:rPr>
    </w:lvl>
    <w:lvl w:ilvl="3">
      <w:start w:val="1"/>
      <w:numFmt w:val="decimal"/>
      <w:lvlText w:val="%1.%2.%3.%4."/>
      <w:lvlJc w:val="left"/>
      <w:pPr>
        <w:tabs>
          <w:tab w:val="num" w:pos="11880"/>
        </w:tabs>
        <w:ind w:left="11448" w:hanging="648"/>
      </w:pPr>
      <w:rPr>
        <w:rFonts w:hint="default"/>
      </w:rPr>
    </w:lvl>
    <w:lvl w:ilvl="4">
      <w:start w:val="1"/>
      <w:numFmt w:val="decimal"/>
      <w:lvlText w:val="%1.%2.%3.%4.%5."/>
      <w:lvlJc w:val="left"/>
      <w:pPr>
        <w:tabs>
          <w:tab w:val="num" w:pos="12240"/>
        </w:tabs>
        <w:ind w:left="11952" w:hanging="792"/>
      </w:pPr>
      <w:rPr>
        <w:rFonts w:hint="default"/>
      </w:rPr>
    </w:lvl>
    <w:lvl w:ilvl="5">
      <w:start w:val="1"/>
      <w:numFmt w:val="decimal"/>
      <w:lvlText w:val="%1.%2.%3.%4.%5.%6."/>
      <w:lvlJc w:val="left"/>
      <w:pPr>
        <w:tabs>
          <w:tab w:val="num" w:pos="12960"/>
        </w:tabs>
        <w:ind w:left="12456" w:hanging="936"/>
      </w:pPr>
      <w:rPr>
        <w:rFonts w:hint="default"/>
      </w:rPr>
    </w:lvl>
    <w:lvl w:ilvl="6">
      <w:start w:val="1"/>
      <w:numFmt w:val="decimal"/>
      <w:lvlText w:val="%1.%2.%3.%4.%5.%6.%7."/>
      <w:lvlJc w:val="left"/>
      <w:pPr>
        <w:tabs>
          <w:tab w:val="num" w:pos="13680"/>
        </w:tabs>
        <w:ind w:left="12960" w:hanging="1080"/>
      </w:pPr>
      <w:rPr>
        <w:rFonts w:hint="default"/>
      </w:rPr>
    </w:lvl>
    <w:lvl w:ilvl="7">
      <w:start w:val="1"/>
      <w:numFmt w:val="decimal"/>
      <w:lvlText w:val="%1.%2.%3.%4.%5.%6.%7.%8."/>
      <w:lvlJc w:val="left"/>
      <w:pPr>
        <w:tabs>
          <w:tab w:val="num" w:pos="14040"/>
        </w:tabs>
        <w:ind w:left="13464" w:hanging="1224"/>
      </w:pPr>
      <w:rPr>
        <w:rFonts w:hint="default"/>
      </w:rPr>
    </w:lvl>
    <w:lvl w:ilvl="8">
      <w:start w:val="1"/>
      <w:numFmt w:val="decimal"/>
      <w:lvlText w:val="%1.%2.%3.%4.%5.%6.%7.%8.%9."/>
      <w:lvlJc w:val="left"/>
      <w:pPr>
        <w:tabs>
          <w:tab w:val="num" w:pos="14760"/>
        </w:tabs>
        <w:ind w:left="14040" w:hanging="1440"/>
      </w:pPr>
      <w:rPr>
        <w:rFonts w:hint="default"/>
      </w:rPr>
    </w:lvl>
  </w:abstractNum>
  <w:num w:numId="1">
    <w:abstractNumId w:val="13"/>
  </w:num>
  <w:num w:numId="2">
    <w:abstractNumId w:val="3"/>
  </w:num>
  <w:num w:numId="3">
    <w:abstractNumId w:val="4"/>
  </w:num>
  <w:num w:numId="4">
    <w:abstractNumId w:val="10"/>
  </w:num>
  <w:num w:numId="5">
    <w:abstractNumId w:val="11"/>
  </w:num>
  <w:num w:numId="6">
    <w:abstractNumId w:val="12"/>
  </w:num>
  <w:num w:numId="7">
    <w:abstractNumId w:val="8"/>
  </w:num>
  <w:num w:numId="8">
    <w:abstractNumId w:val="9"/>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6"/>
  </w:num>
  <w:num w:numId="26">
    <w:abstractNumId w:val="6"/>
  </w:num>
  <w:num w:numId="27">
    <w:abstractNumId w:val="0"/>
  </w:num>
  <w:num w:numId="28">
    <w:abstractNumId w:val="6"/>
  </w:num>
  <w:num w:numId="29">
    <w:abstractNumId w:val="6"/>
  </w:num>
  <w:num w:numId="30">
    <w:abstractNumId w:val="6"/>
  </w:num>
  <w:num w:numId="31">
    <w:abstractNumId w:val="6"/>
  </w:num>
  <w:num w:numId="32">
    <w:abstractNumId w:val="6"/>
  </w:num>
  <w:num w:numId="33">
    <w:abstractNumId w:val="6"/>
  </w:num>
  <w:num w:numId="34">
    <w:abstractNumId w:val="2"/>
  </w:num>
  <w:num w:numId="35">
    <w:abstractNumId w:val="1"/>
  </w:num>
  <w:num w:numId="36">
    <w:abstractNumId w:val="5"/>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FC"/>
    <w:rsid w:val="000000FF"/>
    <w:rsid w:val="000003EF"/>
    <w:rsid w:val="000015EB"/>
    <w:rsid w:val="000020B4"/>
    <w:rsid w:val="00002603"/>
    <w:rsid w:val="00007984"/>
    <w:rsid w:val="00007AEF"/>
    <w:rsid w:val="0001068C"/>
    <w:rsid w:val="0001138D"/>
    <w:rsid w:val="0001149C"/>
    <w:rsid w:val="0001213D"/>
    <w:rsid w:val="00013BFC"/>
    <w:rsid w:val="000161C1"/>
    <w:rsid w:val="00016D0F"/>
    <w:rsid w:val="00017549"/>
    <w:rsid w:val="0002098E"/>
    <w:rsid w:val="000209C8"/>
    <w:rsid w:val="00023F78"/>
    <w:rsid w:val="000245B4"/>
    <w:rsid w:val="0002487C"/>
    <w:rsid w:val="000248D1"/>
    <w:rsid w:val="00024F7F"/>
    <w:rsid w:val="00026367"/>
    <w:rsid w:val="00030B68"/>
    <w:rsid w:val="00032140"/>
    <w:rsid w:val="00033C6B"/>
    <w:rsid w:val="0003431A"/>
    <w:rsid w:val="0003689F"/>
    <w:rsid w:val="0004096A"/>
    <w:rsid w:val="00041EEF"/>
    <w:rsid w:val="00043B53"/>
    <w:rsid w:val="00044BB1"/>
    <w:rsid w:val="00045510"/>
    <w:rsid w:val="000457AD"/>
    <w:rsid w:val="00045FA4"/>
    <w:rsid w:val="0004671B"/>
    <w:rsid w:val="00046A50"/>
    <w:rsid w:val="00047B95"/>
    <w:rsid w:val="0005085B"/>
    <w:rsid w:val="00052A65"/>
    <w:rsid w:val="00054C67"/>
    <w:rsid w:val="00054E16"/>
    <w:rsid w:val="00055D45"/>
    <w:rsid w:val="000618A4"/>
    <w:rsid w:val="00062433"/>
    <w:rsid w:val="0006736F"/>
    <w:rsid w:val="00070E12"/>
    <w:rsid w:val="000722E8"/>
    <w:rsid w:val="00072897"/>
    <w:rsid w:val="000730BE"/>
    <w:rsid w:val="0007339A"/>
    <w:rsid w:val="0007513A"/>
    <w:rsid w:val="000752E3"/>
    <w:rsid w:val="00075F1D"/>
    <w:rsid w:val="000857C5"/>
    <w:rsid w:val="0008642F"/>
    <w:rsid w:val="00087262"/>
    <w:rsid w:val="00090778"/>
    <w:rsid w:val="00091216"/>
    <w:rsid w:val="000916EB"/>
    <w:rsid w:val="00091F9C"/>
    <w:rsid w:val="00094B88"/>
    <w:rsid w:val="00097B63"/>
    <w:rsid w:val="000A0EE1"/>
    <w:rsid w:val="000A1368"/>
    <w:rsid w:val="000A1B0E"/>
    <w:rsid w:val="000A4455"/>
    <w:rsid w:val="000A4609"/>
    <w:rsid w:val="000A6A5C"/>
    <w:rsid w:val="000B05F3"/>
    <w:rsid w:val="000B0FCD"/>
    <w:rsid w:val="000B311D"/>
    <w:rsid w:val="000B5069"/>
    <w:rsid w:val="000B552D"/>
    <w:rsid w:val="000B5890"/>
    <w:rsid w:val="000C1143"/>
    <w:rsid w:val="000C306F"/>
    <w:rsid w:val="000C3C45"/>
    <w:rsid w:val="000C4668"/>
    <w:rsid w:val="000C46B8"/>
    <w:rsid w:val="000C4DA8"/>
    <w:rsid w:val="000C5F4B"/>
    <w:rsid w:val="000C74AC"/>
    <w:rsid w:val="000C7E05"/>
    <w:rsid w:val="000D0AEE"/>
    <w:rsid w:val="000D1095"/>
    <w:rsid w:val="000D1CD5"/>
    <w:rsid w:val="000D6496"/>
    <w:rsid w:val="000D728E"/>
    <w:rsid w:val="000D7E3F"/>
    <w:rsid w:val="000E45B3"/>
    <w:rsid w:val="000E5534"/>
    <w:rsid w:val="000E6F62"/>
    <w:rsid w:val="000E75EB"/>
    <w:rsid w:val="000F0C68"/>
    <w:rsid w:val="000F2D5A"/>
    <w:rsid w:val="000F5432"/>
    <w:rsid w:val="000F554C"/>
    <w:rsid w:val="000F74DF"/>
    <w:rsid w:val="00101DA5"/>
    <w:rsid w:val="00105C39"/>
    <w:rsid w:val="00107477"/>
    <w:rsid w:val="00110A54"/>
    <w:rsid w:val="00111832"/>
    <w:rsid w:val="001126C3"/>
    <w:rsid w:val="00113C3A"/>
    <w:rsid w:val="001168A4"/>
    <w:rsid w:val="001169FC"/>
    <w:rsid w:val="00116D50"/>
    <w:rsid w:val="0011709E"/>
    <w:rsid w:val="00117A9F"/>
    <w:rsid w:val="00117FF0"/>
    <w:rsid w:val="00120A02"/>
    <w:rsid w:val="00120F43"/>
    <w:rsid w:val="0012210B"/>
    <w:rsid w:val="00122AD2"/>
    <w:rsid w:val="00124801"/>
    <w:rsid w:val="001256B3"/>
    <w:rsid w:val="001264DE"/>
    <w:rsid w:val="00127988"/>
    <w:rsid w:val="00130870"/>
    <w:rsid w:val="00132945"/>
    <w:rsid w:val="00133051"/>
    <w:rsid w:val="00135304"/>
    <w:rsid w:val="00136E5E"/>
    <w:rsid w:val="001406E8"/>
    <w:rsid w:val="00142907"/>
    <w:rsid w:val="0014527B"/>
    <w:rsid w:val="00150534"/>
    <w:rsid w:val="00151459"/>
    <w:rsid w:val="001515EA"/>
    <w:rsid w:val="00154686"/>
    <w:rsid w:val="00155C1D"/>
    <w:rsid w:val="001561F3"/>
    <w:rsid w:val="00156B08"/>
    <w:rsid w:val="001576C5"/>
    <w:rsid w:val="001604AA"/>
    <w:rsid w:val="00160D46"/>
    <w:rsid w:val="00161950"/>
    <w:rsid w:val="001748F0"/>
    <w:rsid w:val="00174FB8"/>
    <w:rsid w:val="00177879"/>
    <w:rsid w:val="00182A18"/>
    <w:rsid w:val="0018518A"/>
    <w:rsid w:val="00185E36"/>
    <w:rsid w:val="00190F4F"/>
    <w:rsid w:val="001921DC"/>
    <w:rsid w:val="00192F10"/>
    <w:rsid w:val="001941A0"/>
    <w:rsid w:val="001946FC"/>
    <w:rsid w:val="0019571B"/>
    <w:rsid w:val="00197346"/>
    <w:rsid w:val="00197CAF"/>
    <w:rsid w:val="001A0377"/>
    <w:rsid w:val="001A0CDD"/>
    <w:rsid w:val="001A0FE2"/>
    <w:rsid w:val="001A27EB"/>
    <w:rsid w:val="001A2FDA"/>
    <w:rsid w:val="001A4B51"/>
    <w:rsid w:val="001A6F38"/>
    <w:rsid w:val="001B0ADB"/>
    <w:rsid w:val="001B35DF"/>
    <w:rsid w:val="001B5010"/>
    <w:rsid w:val="001B56FF"/>
    <w:rsid w:val="001C0764"/>
    <w:rsid w:val="001C0C27"/>
    <w:rsid w:val="001C2483"/>
    <w:rsid w:val="001C3728"/>
    <w:rsid w:val="001C694C"/>
    <w:rsid w:val="001C7E8F"/>
    <w:rsid w:val="001C7FDB"/>
    <w:rsid w:val="001D2579"/>
    <w:rsid w:val="001D5D24"/>
    <w:rsid w:val="001D6360"/>
    <w:rsid w:val="001D7147"/>
    <w:rsid w:val="001D73D3"/>
    <w:rsid w:val="001E1A0D"/>
    <w:rsid w:val="001E2897"/>
    <w:rsid w:val="001E289C"/>
    <w:rsid w:val="001E2E12"/>
    <w:rsid w:val="001E346F"/>
    <w:rsid w:val="001E6D90"/>
    <w:rsid w:val="001F06F9"/>
    <w:rsid w:val="001F0DD9"/>
    <w:rsid w:val="001F1B6B"/>
    <w:rsid w:val="001F2501"/>
    <w:rsid w:val="001F440C"/>
    <w:rsid w:val="001F4486"/>
    <w:rsid w:val="001F4E43"/>
    <w:rsid w:val="001F5A2E"/>
    <w:rsid w:val="001F68A0"/>
    <w:rsid w:val="001F6E9A"/>
    <w:rsid w:val="001F7138"/>
    <w:rsid w:val="002012A9"/>
    <w:rsid w:val="00201E7D"/>
    <w:rsid w:val="00202C65"/>
    <w:rsid w:val="002035AA"/>
    <w:rsid w:val="002036D7"/>
    <w:rsid w:val="00206E12"/>
    <w:rsid w:val="00207426"/>
    <w:rsid w:val="00210102"/>
    <w:rsid w:val="002117B4"/>
    <w:rsid w:val="0021213D"/>
    <w:rsid w:val="002136A6"/>
    <w:rsid w:val="00213EA4"/>
    <w:rsid w:val="002160E3"/>
    <w:rsid w:val="0022029F"/>
    <w:rsid w:val="0022107E"/>
    <w:rsid w:val="00221F39"/>
    <w:rsid w:val="00222ABE"/>
    <w:rsid w:val="00223297"/>
    <w:rsid w:val="0022330E"/>
    <w:rsid w:val="002322D6"/>
    <w:rsid w:val="0023467F"/>
    <w:rsid w:val="00237FC0"/>
    <w:rsid w:val="00240D15"/>
    <w:rsid w:val="0024112D"/>
    <w:rsid w:val="00243194"/>
    <w:rsid w:val="00243A5B"/>
    <w:rsid w:val="00243C46"/>
    <w:rsid w:val="002449ED"/>
    <w:rsid w:val="00245157"/>
    <w:rsid w:val="002452D8"/>
    <w:rsid w:val="0024676F"/>
    <w:rsid w:val="00246F4E"/>
    <w:rsid w:val="00247809"/>
    <w:rsid w:val="002504BB"/>
    <w:rsid w:val="00251764"/>
    <w:rsid w:val="00251CF8"/>
    <w:rsid w:val="002553EE"/>
    <w:rsid w:val="002557D9"/>
    <w:rsid w:val="002559E8"/>
    <w:rsid w:val="002600FB"/>
    <w:rsid w:val="00261A00"/>
    <w:rsid w:val="00262D36"/>
    <w:rsid w:val="002635D2"/>
    <w:rsid w:val="002644CC"/>
    <w:rsid w:val="002656DF"/>
    <w:rsid w:val="00265D14"/>
    <w:rsid w:val="00266374"/>
    <w:rsid w:val="002664F8"/>
    <w:rsid w:val="0027275B"/>
    <w:rsid w:val="002761D0"/>
    <w:rsid w:val="00277328"/>
    <w:rsid w:val="00277406"/>
    <w:rsid w:val="002778FA"/>
    <w:rsid w:val="00282760"/>
    <w:rsid w:val="00282994"/>
    <w:rsid w:val="00282E32"/>
    <w:rsid w:val="00283FEB"/>
    <w:rsid w:val="00284820"/>
    <w:rsid w:val="00284EB6"/>
    <w:rsid w:val="0029171E"/>
    <w:rsid w:val="00291AD7"/>
    <w:rsid w:val="00292AD1"/>
    <w:rsid w:val="002944A4"/>
    <w:rsid w:val="00297BBD"/>
    <w:rsid w:val="00297E90"/>
    <w:rsid w:val="002A076A"/>
    <w:rsid w:val="002A2D3E"/>
    <w:rsid w:val="002A3B68"/>
    <w:rsid w:val="002A40D3"/>
    <w:rsid w:val="002A4347"/>
    <w:rsid w:val="002B088B"/>
    <w:rsid w:val="002B1F40"/>
    <w:rsid w:val="002B337C"/>
    <w:rsid w:val="002B4F5B"/>
    <w:rsid w:val="002B68D5"/>
    <w:rsid w:val="002B788A"/>
    <w:rsid w:val="002B7A98"/>
    <w:rsid w:val="002B7E81"/>
    <w:rsid w:val="002C00AD"/>
    <w:rsid w:val="002C094E"/>
    <w:rsid w:val="002C0E41"/>
    <w:rsid w:val="002C12BB"/>
    <w:rsid w:val="002C234F"/>
    <w:rsid w:val="002C2488"/>
    <w:rsid w:val="002C3CEA"/>
    <w:rsid w:val="002C3F6A"/>
    <w:rsid w:val="002C6FB4"/>
    <w:rsid w:val="002C7D48"/>
    <w:rsid w:val="002D076B"/>
    <w:rsid w:val="002D1B1E"/>
    <w:rsid w:val="002D1B67"/>
    <w:rsid w:val="002D4FA2"/>
    <w:rsid w:val="002D589F"/>
    <w:rsid w:val="002D6C52"/>
    <w:rsid w:val="002D6EDC"/>
    <w:rsid w:val="002D73EA"/>
    <w:rsid w:val="002E0F3A"/>
    <w:rsid w:val="002E102B"/>
    <w:rsid w:val="002E1915"/>
    <w:rsid w:val="002E1946"/>
    <w:rsid w:val="002E5589"/>
    <w:rsid w:val="002E5EA9"/>
    <w:rsid w:val="002E7938"/>
    <w:rsid w:val="002F02BF"/>
    <w:rsid w:val="002F1DAD"/>
    <w:rsid w:val="002F2243"/>
    <w:rsid w:val="002F3866"/>
    <w:rsid w:val="002F3DB3"/>
    <w:rsid w:val="002F6676"/>
    <w:rsid w:val="002F7C6F"/>
    <w:rsid w:val="003009A9"/>
    <w:rsid w:val="003029B1"/>
    <w:rsid w:val="00303AE2"/>
    <w:rsid w:val="003044F5"/>
    <w:rsid w:val="00304D3C"/>
    <w:rsid w:val="003063F5"/>
    <w:rsid w:val="00306D06"/>
    <w:rsid w:val="00310875"/>
    <w:rsid w:val="00310B3B"/>
    <w:rsid w:val="00310D0D"/>
    <w:rsid w:val="003111D3"/>
    <w:rsid w:val="003111F7"/>
    <w:rsid w:val="00313B31"/>
    <w:rsid w:val="00317742"/>
    <w:rsid w:val="003179DF"/>
    <w:rsid w:val="00321687"/>
    <w:rsid w:val="00322168"/>
    <w:rsid w:val="00322670"/>
    <w:rsid w:val="003255C0"/>
    <w:rsid w:val="00325B00"/>
    <w:rsid w:val="0032633F"/>
    <w:rsid w:val="00327F8A"/>
    <w:rsid w:val="00331CCA"/>
    <w:rsid w:val="003320B9"/>
    <w:rsid w:val="00332CBE"/>
    <w:rsid w:val="0033620F"/>
    <w:rsid w:val="003378D3"/>
    <w:rsid w:val="003400D9"/>
    <w:rsid w:val="003410E7"/>
    <w:rsid w:val="00343826"/>
    <w:rsid w:val="00345129"/>
    <w:rsid w:val="00345C4B"/>
    <w:rsid w:val="00347046"/>
    <w:rsid w:val="00347F5F"/>
    <w:rsid w:val="00352736"/>
    <w:rsid w:val="00353FBD"/>
    <w:rsid w:val="003541EE"/>
    <w:rsid w:val="00357C1B"/>
    <w:rsid w:val="0036474B"/>
    <w:rsid w:val="00364CD4"/>
    <w:rsid w:val="00364CD9"/>
    <w:rsid w:val="0036525F"/>
    <w:rsid w:val="003654CD"/>
    <w:rsid w:val="00366A3E"/>
    <w:rsid w:val="00367E5B"/>
    <w:rsid w:val="00370624"/>
    <w:rsid w:val="0037323D"/>
    <w:rsid w:val="00373364"/>
    <w:rsid w:val="00374AE1"/>
    <w:rsid w:val="00375216"/>
    <w:rsid w:val="003803A2"/>
    <w:rsid w:val="0038056D"/>
    <w:rsid w:val="00380890"/>
    <w:rsid w:val="00382702"/>
    <w:rsid w:val="003837C6"/>
    <w:rsid w:val="00385757"/>
    <w:rsid w:val="00385CE6"/>
    <w:rsid w:val="0039082A"/>
    <w:rsid w:val="0039147E"/>
    <w:rsid w:val="00393758"/>
    <w:rsid w:val="00394485"/>
    <w:rsid w:val="003974D7"/>
    <w:rsid w:val="003A0851"/>
    <w:rsid w:val="003A0FEA"/>
    <w:rsid w:val="003A2B49"/>
    <w:rsid w:val="003A3684"/>
    <w:rsid w:val="003A4256"/>
    <w:rsid w:val="003A6C20"/>
    <w:rsid w:val="003B07DD"/>
    <w:rsid w:val="003B1D92"/>
    <w:rsid w:val="003B3598"/>
    <w:rsid w:val="003B5C5E"/>
    <w:rsid w:val="003B663E"/>
    <w:rsid w:val="003B66C3"/>
    <w:rsid w:val="003B6A69"/>
    <w:rsid w:val="003C051F"/>
    <w:rsid w:val="003C33C3"/>
    <w:rsid w:val="003C409C"/>
    <w:rsid w:val="003D1728"/>
    <w:rsid w:val="003D2A53"/>
    <w:rsid w:val="003D5482"/>
    <w:rsid w:val="003D6DA6"/>
    <w:rsid w:val="003E0028"/>
    <w:rsid w:val="003E23CF"/>
    <w:rsid w:val="003E34B1"/>
    <w:rsid w:val="003E5720"/>
    <w:rsid w:val="003E5908"/>
    <w:rsid w:val="003E5D47"/>
    <w:rsid w:val="003E691D"/>
    <w:rsid w:val="003F006D"/>
    <w:rsid w:val="003F214D"/>
    <w:rsid w:val="003F230B"/>
    <w:rsid w:val="003F299D"/>
    <w:rsid w:val="003F3469"/>
    <w:rsid w:val="003F479E"/>
    <w:rsid w:val="003F4C1F"/>
    <w:rsid w:val="003F4C4F"/>
    <w:rsid w:val="003F5C2D"/>
    <w:rsid w:val="003F7C99"/>
    <w:rsid w:val="004018B5"/>
    <w:rsid w:val="0040230C"/>
    <w:rsid w:val="0040292B"/>
    <w:rsid w:val="004035DE"/>
    <w:rsid w:val="00405899"/>
    <w:rsid w:val="004078AB"/>
    <w:rsid w:val="004100A2"/>
    <w:rsid w:val="004100FF"/>
    <w:rsid w:val="004155EC"/>
    <w:rsid w:val="00415BA0"/>
    <w:rsid w:val="00423BBB"/>
    <w:rsid w:val="00426602"/>
    <w:rsid w:val="00437790"/>
    <w:rsid w:val="00442779"/>
    <w:rsid w:val="00447AA7"/>
    <w:rsid w:val="00447BDD"/>
    <w:rsid w:val="004519A7"/>
    <w:rsid w:val="00451E7C"/>
    <w:rsid w:val="00452391"/>
    <w:rsid w:val="00453120"/>
    <w:rsid w:val="004531A2"/>
    <w:rsid w:val="0045395A"/>
    <w:rsid w:val="0046259F"/>
    <w:rsid w:val="00462EEB"/>
    <w:rsid w:val="00463CDC"/>
    <w:rsid w:val="004664B5"/>
    <w:rsid w:val="004665CD"/>
    <w:rsid w:val="00466885"/>
    <w:rsid w:val="0047116F"/>
    <w:rsid w:val="00473274"/>
    <w:rsid w:val="004733CB"/>
    <w:rsid w:val="004742F0"/>
    <w:rsid w:val="00474662"/>
    <w:rsid w:val="00475C90"/>
    <w:rsid w:val="00476551"/>
    <w:rsid w:val="00476E47"/>
    <w:rsid w:val="00477477"/>
    <w:rsid w:val="00477FBE"/>
    <w:rsid w:val="00481BAE"/>
    <w:rsid w:val="00481E47"/>
    <w:rsid w:val="004865A4"/>
    <w:rsid w:val="004910E2"/>
    <w:rsid w:val="00492FC4"/>
    <w:rsid w:val="004940BD"/>
    <w:rsid w:val="00494329"/>
    <w:rsid w:val="0049609F"/>
    <w:rsid w:val="004A010D"/>
    <w:rsid w:val="004A03FF"/>
    <w:rsid w:val="004A0405"/>
    <w:rsid w:val="004A1A9F"/>
    <w:rsid w:val="004A292F"/>
    <w:rsid w:val="004A38EC"/>
    <w:rsid w:val="004A3F07"/>
    <w:rsid w:val="004A5824"/>
    <w:rsid w:val="004A6307"/>
    <w:rsid w:val="004A64CD"/>
    <w:rsid w:val="004A7F7A"/>
    <w:rsid w:val="004B0313"/>
    <w:rsid w:val="004B08FD"/>
    <w:rsid w:val="004B0BC9"/>
    <w:rsid w:val="004B33B5"/>
    <w:rsid w:val="004B4FCC"/>
    <w:rsid w:val="004B53B0"/>
    <w:rsid w:val="004B569F"/>
    <w:rsid w:val="004B5842"/>
    <w:rsid w:val="004B6378"/>
    <w:rsid w:val="004B743F"/>
    <w:rsid w:val="004C04BA"/>
    <w:rsid w:val="004C22CE"/>
    <w:rsid w:val="004C3764"/>
    <w:rsid w:val="004C557C"/>
    <w:rsid w:val="004C5590"/>
    <w:rsid w:val="004D2351"/>
    <w:rsid w:val="004D2C01"/>
    <w:rsid w:val="004D4F58"/>
    <w:rsid w:val="004E1181"/>
    <w:rsid w:val="004E14E1"/>
    <w:rsid w:val="004E245E"/>
    <w:rsid w:val="004E3A6F"/>
    <w:rsid w:val="004E53C5"/>
    <w:rsid w:val="004E5EEF"/>
    <w:rsid w:val="004E6B39"/>
    <w:rsid w:val="004F29BF"/>
    <w:rsid w:val="004F4412"/>
    <w:rsid w:val="004F6246"/>
    <w:rsid w:val="004F62CE"/>
    <w:rsid w:val="004F6A6C"/>
    <w:rsid w:val="004F6EB0"/>
    <w:rsid w:val="00501159"/>
    <w:rsid w:val="00502F3C"/>
    <w:rsid w:val="00502F42"/>
    <w:rsid w:val="00507EBE"/>
    <w:rsid w:val="005103F2"/>
    <w:rsid w:val="005105D7"/>
    <w:rsid w:val="00512353"/>
    <w:rsid w:val="005131E9"/>
    <w:rsid w:val="005147D8"/>
    <w:rsid w:val="00515809"/>
    <w:rsid w:val="0051679B"/>
    <w:rsid w:val="00520962"/>
    <w:rsid w:val="0052121D"/>
    <w:rsid w:val="00523086"/>
    <w:rsid w:val="0052331E"/>
    <w:rsid w:val="00526C05"/>
    <w:rsid w:val="00527F72"/>
    <w:rsid w:val="00530886"/>
    <w:rsid w:val="005316DF"/>
    <w:rsid w:val="005318D1"/>
    <w:rsid w:val="00531A1E"/>
    <w:rsid w:val="0053310E"/>
    <w:rsid w:val="00533846"/>
    <w:rsid w:val="00534FFB"/>
    <w:rsid w:val="005366D0"/>
    <w:rsid w:val="00536D69"/>
    <w:rsid w:val="00537A01"/>
    <w:rsid w:val="00537FC2"/>
    <w:rsid w:val="005407F8"/>
    <w:rsid w:val="00540D15"/>
    <w:rsid w:val="005422D0"/>
    <w:rsid w:val="00542C2B"/>
    <w:rsid w:val="00543E35"/>
    <w:rsid w:val="00544DDE"/>
    <w:rsid w:val="00545944"/>
    <w:rsid w:val="00545BD5"/>
    <w:rsid w:val="00547272"/>
    <w:rsid w:val="00547B32"/>
    <w:rsid w:val="0055056D"/>
    <w:rsid w:val="0055059E"/>
    <w:rsid w:val="00550888"/>
    <w:rsid w:val="00552BE7"/>
    <w:rsid w:val="0055693D"/>
    <w:rsid w:val="00560324"/>
    <w:rsid w:val="0056423A"/>
    <w:rsid w:val="005656A4"/>
    <w:rsid w:val="00566747"/>
    <w:rsid w:val="00566FB2"/>
    <w:rsid w:val="00566FB3"/>
    <w:rsid w:val="00567C1A"/>
    <w:rsid w:val="005702CB"/>
    <w:rsid w:val="005706AD"/>
    <w:rsid w:val="00570FA2"/>
    <w:rsid w:val="0057233C"/>
    <w:rsid w:val="00575B89"/>
    <w:rsid w:val="005763ED"/>
    <w:rsid w:val="0057644E"/>
    <w:rsid w:val="00576BEB"/>
    <w:rsid w:val="0058022A"/>
    <w:rsid w:val="00582F47"/>
    <w:rsid w:val="00585D14"/>
    <w:rsid w:val="00586685"/>
    <w:rsid w:val="00590E5D"/>
    <w:rsid w:val="00590FC9"/>
    <w:rsid w:val="005922E8"/>
    <w:rsid w:val="0059376A"/>
    <w:rsid w:val="00593C5B"/>
    <w:rsid w:val="00594AB4"/>
    <w:rsid w:val="00595043"/>
    <w:rsid w:val="00596D2D"/>
    <w:rsid w:val="0059706E"/>
    <w:rsid w:val="005A01D8"/>
    <w:rsid w:val="005B0A69"/>
    <w:rsid w:val="005B3613"/>
    <w:rsid w:val="005B40A4"/>
    <w:rsid w:val="005B51D6"/>
    <w:rsid w:val="005B618F"/>
    <w:rsid w:val="005B79C2"/>
    <w:rsid w:val="005B7DD1"/>
    <w:rsid w:val="005C0121"/>
    <w:rsid w:val="005C192E"/>
    <w:rsid w:val="005C38A1"/>
    <w:rsid w:val="005C5FDD"/>
    <w:rsid w:val="005C7037"/>
    <w:rsid w:val="005C75B7"/>
    <w:rsid w:val="005C7E63"/>
    <w:rsid w:val="005D1C82"/>
    <w:rsid w:val="005D23CA"/>
    <w:rsid w:val="005D29B0"/>
    <w:rsid w:val="005D33C7"/>
    <w:rsid w:val="005D4490"/>
    <w:rsid w:val="005D4F17"/>
    <w:rsid w:val="005D58FB"/>
    <w:rsid w:val="005D5EED"/>
    <w:rsid w:val="005E0FB8"/>
    <w:rsid w:val="005E1942"/>
    <w:rsid w:val="005E4C63"/>
    <w:rsid w:val="005E6F8F"/>
    <w:rsid w:val="005E7267"/>
    <w:rsid w:val="005F087D"/>
    <w:rsid w:val="005F2978"/>
    <w:rsid w:val="005F7967"/>
    <w:rsid w:val="00601D6E"/>
    <w:rsid w:val="006029C5"/>
    <w:rsid w:val="00602CEA"/>
    <w:rsid w:val="00603AB3"/>
    <w:rsid w:val="00603FE5"/>
    <w:rsid w:val="00604A13"/>
    <w:rsid w:val="00604BB9"/>
    <w:rsid w:val="006056DF"/>
    <w:rsid w:val="00605CC0"/>
    <w:rsid w:val="006063A0"/>
    <w:rsid w:val="006115F9"/>
    <w:rsid w:val="00612BD6"/>
    <w:rsid w:val="0061362D"/>
    <w:rsid w:val="00614399"/>
    <w:rsid w:val="00614C0D"/>
    <w:rsid w:val="00614C8F"/>
    <w:rsid w:val="006157CD"/>
    <w:rsid w:val="00615A59"/>
    <w:rsid w:val="00617922"/>
    <w:rsid w:val="00617C5C"/>
    <w:rsid w:val="00630FF4"/>
    <w:rsid w:val="00633DFC"/>
    <w:rsid w:val="00636D9C"/>
    <w:rsid w:val="00645FC2"/>
    <w:rsid w:val="00645FFC"/>
    <w:rsid w:val="0064693C"/>
    <w:rsid w:val="00646EF0"/>
    <w:rsid w:val="006505DC"/>
    <w:rsid w:val="00650A41"/>
    <w:rsid w:val="00651061"/>
    <w:rsid w:val="00653063"/>
    <w:rsid w:val="0065453C"/>
    <w:rsid w:val="00655370"/>
    <w:rsid w:val="00655462"/>
    <w:rsid w:val="00656635"/>
    <w:rsid w:val="006627E6"/>
    <w:rsid w:val="0066552A"/>
    <w:rsid w:val="00665CF6"/>
    <w:rsid w:val="006703A7"/>
    <w:rsid w:val="006720D3"/>
    <w:rsid w:val="00674000"/>
    <w:rsid w:val="006750E1"/>
    <w:rsid w:val="00675CED"/>
    <w:rsid w:val="00676518"/>
    <w:rsid w:val="00676AB6"/>
    <w:rsid w:val="00677226"/>
    <w:rsid w:val="00682031"/>
    <w:rsid w:val="00682F74"/>
    <w:rsid w:val="00685DC3"/>
    <w:rsid w:val="00686B7A"/>
    <w:rsid w:val="006874EA"/>
    <w:rsid w:val="00687AB9"/>
    <w:rsid w:val="00696CAB"/>
    <w:rsid w:val="0069769C"/>
    <w:rsid w:val="006A0786"/>
    <w:rsid w:val="006A1D64"/>
    <w:rsid w:val="006A1EC4"/>
    <w:rsid w:val="006A3993"/>
    <w:rsid w:val="006A416F"/>
    <w:rsid w:val="006A42EA"/>
    <w:rsid w:val="006A45D1"/>
    <w:rsid w:val="006A484F"/>
    <w:rsid w:val="006A5665"/>
    <w:rsid w:val="006A5E5C"/>
    <w:rsid w:val="006A64E8"/>
    <w:rsid w:val="006A6706"/>
    <w:rsid w:val="006B0028"/>
    <w:rsid w:val="006B060C"/>
    <w:rsid w:val="006B0658"/>
    <w:rsid w:val="006B2F82"/>
    <w:rsid w:val="006B3613"/>
    <w:rsid w:val="006B3DA7"/>
    <w:rsid w:val="006B5095"/>
    <w:rsid w:val="006C0A4A"/>
    <w:rsid w:val="006C3CA3"/>
    <w:rsid w:val="006C4DA5"/>
    <w:rsid w:val="006C55C0"/>
    <w:rsid w:val="006C573E"/>
    <w:rsid w:val="006D1EF4"/>
    <w:rsid w:val="006D3173"/>
    <w:rsid w:val="006D36D5"/>
    <w:rsid w:val="006D5995"/>
    <w:rsid w:val="006D6540"/>
    <w:rsid w:val="006E1505"/>
    <w:rsid w:val="006E2093"/>
    <w:rsid w:val="006E249A"/>
    <w:rsid w:val="006E3D34"/>
    <w:rsid w:val="006E538D"/>
    <w:rsid w:val="006E7033"/>
    <w:rsid w:val="006F363E"/>
    <w:rsid w:val="006F4A77"/>
    <w:rsid w:val="006F5081"/>
    <w:rsid w:val="006F5A79"/>
    <w:rsid w:val="006F7479"/>
    <w:rsid w:val="0070049F"/>
    <w:rsid w:val="0070232B"/>
    <w:rsid w:val="00703396"/>
    <w:rsid w:val="0070390C"/>
    <w:rsid w:val="00703C07"/>
    <w:rsid w:val="00705CCD"/>
    <w:rsid w:val="00710E97"/>
    <w:rsid w:val="00711241"/>
    <w:rsid w:val="00712387"/>
    <w:rsid w:val="00712A83"/>
    <w:rsid w:val="00712CC6"/>
    <w:rsid w:val="0071638B"/>
    <w:rsid w:val="00716A3C"/>
    <w:rsid w:val="00717A24"/>
    <w:rsid w:val="00717D05"/>
    <w:rsid w:val="00717D79"/>
    <w:rsid w:val="00717EA8"/>
    <w:rsid w:val="00720B7C"/>
    <w:rsid w:val="00720E34"/>
    <w:rsid w:val="007222A5"/>
    <w:rsid w:val="00723573"/>
    <w:rsid w:val="00724835"/>
    <w:rsid w:val="0072491B"/>
    <w:rsid w:val="00727575"/>
    <w:rsid w:val="0072765D"/>
    <w:rsid w:val="00730233"/>
    <w:rsid w:val="0073167B"/>
    <w:rsid w:val="00731945"/>
    <w:rsid w:val="00731D19"/>
    <w:rsid w:val="00732BF3"/>
    <w:rsid w:val="007349D9"/>
    <w:rsid w:val="00736CD9"/>
    <w:rsid w:val="0073768B"/>
    <w:rsid w:val="0074253F"/>
    <w:rsid w:val="00742F0C"/>
    <w:rsid w:val="00745CC2"/>
    <w:rsid w:val="007462B2"/>
    <w:rsid w:val="00746729"/>
    <w:rsid w:val="00747897"/>
    <w:rsid w:val="00756CED"/>
    <w:rsid w:val="00757F1D"/>
    <w:rsid w:val="00760E2C"/>
    <w:rsid w:val="007610BA"/>
    <w:rsid w:val="00762C12"/>
    <w:rsid w:val="0076482B"/>
    <w:rsid w:val="007677EF"/>
    <w:rsid w:val="00771990"/>
    <w:rsid w:val="0077376C"/>
    <w:rsid w:val="0077521E"/>
    <w:rsid w:val="00776F07"/>
    <w:rsid w:val="00781FBA"/>
    <w:rsid w:val="00782ED2"/>
    <w:rsid w:val="00784A61"/>
    <w:rsid w:val="0079156A"/>
    <w:rsid w:val="007931FC"/>
    <w:rsid w:val="00793645"/>
    <w:rsid w:val="0079405B"/>
    <w:rsid w:val="00794983"/>
    <w:rsid w:val="007955E9"/>
    <w:rsid w:val="00795FC8"/>
    <w:rsid w:val="007970A5"/>
    <w:rsid w:val="007A0BA5"/>
    <w:rsid w:val="007B01CD"/>
    <w:rsid w:val="007B0BAF"/>
    <w:rsid w:val="007B0F98"/>
    <w:rsid w:val="007B3529"/>
    <w:rsid w:val="007B67D9"/>
    <w:rsid w:val="007B67EA"/>
    <w:rsid w:val="007B7939"/>
    <w:rsid w:val="007C0E19"/>
    <w:rsid w:val="007C28D6"/>
    <w:rsid w:val="007C31B6"/>
    <w:rsid w:val="007C51A9"/>
    <w:rsid w:val="007D07CF"/>
    <w:rsid w:val="007D17EB"/>
    <w:rsid w:val="007D2F1C"/>
    <w:rsid w:val="007D59B1"/>
    <w:rsid w:val="007D5C31"/>
    <w:rsid w:val="007D6226"/>
    <w:rsid w:val="007D6553"/>
    <w:rsid w:val="007D6D91"/>
    <w:rsid w:val="007E0C29"/>
    <w:rsid w:val="007E26FF"/>
    <w:rsid w:val="007E3A28"/>
    <w:rsid w:val="007E3FE5"/>
    <w:rsid w:val="007E52BE"/>
    <w:rsid w:val="007F0F6A"/>
    <w:rsid w:val="007F285B"/>
    <w:rsid w:val="007F28D1"/>
    <w:rsid w:val="007F29E9"/>
    <w:rsid w:val="007F2E35"/>
    <w:rsid w:val="007F3207"/>
    <w:rsid w:val="007F4B39"/>
    <w:rsid w:val="007F4F8C"/>
    <w:rsid w:val="007F51BE"/>
    <w:rsid w:val="007F57BD"/>
    <w:rsid w:val="00800697"/>
    <w:rsid w:val="00802F0C"/>
    <w:rsid w:val="008042D5"/>
    <w:rsid w:val="0080567A"/>
    <w:rsid w:val="00805B62"/>
    <w:rsid w:val="008065E9"/>
    <w:rsid w:val="00806A3E"/>
    <w:rsid w:val="008070EA"/>
    <w:rsid w:val="00810C4B"/>
    <w:rsid w:val="00811496"/>
    <w:rsid w:val="0081159A"/>
    <w:rsid w:val="00811821"/>
    <w:rsid w:val="00811DF4"/>
    <w:rsid w:val="00814998"/>
    <w:rsid w:val="008159FF"/>
    <w:rsid w:val="00817E62"/>
    <w:rsid w:val="00820BB6"/>
    <w:rsid w:val="00822B5A"/>
    <w:rsid w:val="008230CC"/>
    <w:rsid w:val="00823DC7"/>
    <w:rsid w:val="00825442"/>
    <w:rsid w:val="00830687"/>
    <w:rsid w:val="0083080A"/>
    <w:rsid w:val="008314A5"/>
    <w:rsid w:val="00832AAB"/>
    <w:rsid w:val="00832E42"/>
    <w:rsid w:val="00833C99"/>
    <w:rsid w:val="00833E0D"/>
    <w:rsid w:val="008348C7"/>
    <w:rsid w:val="00834906"/>
    <w:rsid w:val="00834CAF"/>
    <w:rsid w:val="0083552B"/>
    <w:rsid w:val="00836307"/>
    <w:rsid w:val="00837970"/>
    <w:rsid w:val="0084061C"/>
    <w:rsid w:val="00840781"/>
    <w:rsid w:val="0084078E"/>
    <w:rsid w:val="008428FC"/>
    <w:rsid w:val="00843139"/>
    <w:rsid w:val="00844223"/>
    <w:rsid w:val="0084445B"/>
    <w:rsid w:val="0084691F"/>
    <w:rsid w:val="00847450"/>
    <w:rsid w:val="00850110"/>
    <w:rsid w:val="00850C77"/>
    <w:rsid w:val="0085354B"/>
    <w:rsid w:val="008570E8"/>
    <w:rsid w:val="00860468"/>
    <w:rsid w:val="008655BC"/>
    <w:rsid w:val="00866938"/>
    <w:rsid w:val="0087502A"/>
    <w:rsid w:val="00875CDB"/>
    <w:rsid w:val="00875D6A"/>
    <w:rsid w:val="0088148A"/>
    <w:rsid w:val="00881DF9"/>
    <w:rsid w:val="00892086"/>
    <w:rsid w:val="008923E8"/>
    <w:rsid w:val="0089364B"/>
    <w:rsid w:val="0089422E"/>
    <w:rsid w:val="00896DBB"/>
    <w:rsid w:val="0089767C"/>
    <w:rsid w:val="00897B75"/>
    <w:rsid w:val="008A42D8"/>
    <w:rsid w:val="008B1350"/>
    <w:rsid w:val="008B3B8B"/>
    <w:rsid w:val="008B43D8"/>
    <w:rsid w:val="008B5085"/>
    <w:rsid w:val="008B5604"/>
    <w:rsid w:val="008B61E4"/>
    <w:rsid w:val="008C0BF0"/>
    <w:rsid w:val="008C3AF6"/>
    <w:rsid w:val="008C3DBC"/>
    <w:rsid w:val="008C4795"/>
    <w:rsid w:val="008C6226"/>
    <w:rsid w:val="008D1F2E"/>
    <w:rsid w:val="008D1FDE"/>
    <w:rsid w:val="008D208E"/>
    <w:rsid w:val="008D572D"/>
    <w:rsid w:val="008D5E83"/>
    <w:rsid w:val="008E2E1F"/>
    <w:rsid w:val="008E3E3F"/>
    <w:rsid w:val="008E4E6D"/>
    <w:rsid w:val="008E5E6F"/>
    <w:rsid w:val="008E618D"/>
    <w:rsid w:val="008E6977"/>
    <w:rsid w:val="008E7EF7"/>
    <w:rsid w:val="008F024F"/>
    <w:rsid w:val="008F0B25"/>
    <w:rsid w:val="008F1B5D"/>
    <w:rsid w:val="008F2A26"/>
    <w:rsid w:val="008F2A95"/>
    <w:rsid w:val="008F2AE5"/>
    <w:rsid w:val="008F3FC9"/>
    <w:rsid w:val="008F5923"/>
    <w:rsid w:val="008F6C30"/>
    <w:rsid w:val="008F756B"/>
    <w:rsid w:val="009028E6"/>
    <w:rsid w:val="00907063"/>
    <w:rsid w:val="00910A3F"/>
    <w:rsid w:val="009119C8"/>
    <w:rsid w:val="00912697"/>
    <w:rsid w:val="00913444"/>
    <w:rsid w:val="00913B60"/>
    <w:rsid w:val="00920AE9"/>
    <w:rsid w:val="009229A0"/>
    <w:rsid w:val="009232A4"/>
    <w:rsid w:val="0092376F"/>
    <w:rsid w:val="0092379D"/>
    <w:rsid w:val="00924091"/>
    <w:rsid w:val="00925119"/>
    <w:rsid w:val="00926660"/>
    <w:rsid w:val="00926DAE"/>
    <w:rsid w:val="00927D25"/>
    <w:rsid w:val="0093065D"/>
    <w:rsid w:val="00932B92"/>
    <w:rsid w:val="00936123"/>
    <w:rsid w:val="009365F3"/>
    <w:rsid w:val="009366B6"/>
    <w:rsid w:val="00945870"/>
    <w:rsid w:val="009463B9"/>
    <w:rsid w:val="00951BCA"/>
    <w:rsid w:val="00955CF2"/>
    <w:rsid w:val="00957EE2"/>
    <w:rsid w:val="0096099B"/>
    <w:rsid w:val="00961D9F"/>
    <w:rsid w:val="00970D34"/>
    <w:rsid w:val="009715B9"/>
    <w:rsid w:val="00972804"/>
    <w:rsid w:val="00973B79"/>
    <w:rsid w:val="009759B9"/>
    <w:rsid w:val="00981579"/>
    <w:rsid w:val="00981D58"/>
    <w:rsid w:val="009830CE"/>
    <w:rsid w:val="009832D1"/>
    <w:rsid w:val="00985A54"/>
    <w:rsid w:val="00985C29"/>
    <w:rsid w:val="009872A3"/>
    <w:rsid w:val="009874F6"/>
    <w:rsid w:val="009878A1"/>
    <w:rsid w:val="00993DAD"/>
    <w:rsid w:val="00993EAE"/>
    <w:rsid w:val="00995DE3"/>
    <w:rsid w:val="009A02CE"/>
    <w:rsid w:val="009A155C"/>
    <w:rsid w:val="009A26B8"/>
    <w:rsid w:val="009A4525"/>
    <w:rsid w:val="009A5A9C"/>
    <w:rsid w:val="009A63C4"/>
    <w:rsid w:val="009A6F06"/>
    <w:rsid w:val="009B08A9"/>
    <w:rsid w:val="009B1DE6"/>
    <w:rsid w:val="009B42BB"/>
    <w:rsid w:val="009B6B60"/>
    <w:rsid w:val="009B6BE3"/>
    <w:rsid w:val="009C2209"/>
    <w:rsid w:val="009C259F"/>
    <w:rsid w:val="009C25C7"/>
    <w:rsid w:val="009C2808"/>
    <w:rsid w:val="009C4C44"/>
    <w:rsid w:val="009C5562"/>
    <w:rsid w:val="009D0264"/>
    <w:rsid w:val="009D120F"/>
    <w:rsid w:val="009D3CFF"/>
    <w:rsid w:val="009D588A"/>
    <w:rsid w:val="009D5953"/>
    <w:rsid w:val="009E1AD9"/>
    <w:rsid w:val="009F4368"/>
    <w:rsid w:val="009F55AC"/>
    <w:rsid w:val="009F66E1"/>
    <w:rsid w:val="009F7BE5"/>
    <w:rsid w:val="009F7EDD"/>
    <w:rsid w:val="00A002A2"/>
    <w:rsid w:val="00A005AF"/>
    <w:rsid w:val="00A01EBB"/>
    <w:rsid w:val="00A03A2F"/>
    <w:rsid w:val="00A06B08"/>
    <w:rsid w:val="00A06C1A"/>
    <w:rsid w:val="00A07BCC"/>
    <w:rsid w:val="00A118D1"/>
    <w:rsid w:val="00A13B89"/>
    <w:rsid w:val="00A14794"/>
    <w:rsid w:val="00A15C8B"/>
    <w:rsid w:val="00A15FF0"/>
    <w:rsid w:val="00A16B63"/>
    <w:rsid w:val="00A21BCE"/>
    <w:rsid w:val="00A26C62"/>
    <w:rsid w:val="00A271CF"/>
    <w:rsid w:val="00A307A4"/>
    <w:rsid w:val="00A30A9C"/>
    <w:rsid w:val="00A311D1"/>
    <w:rsid w:val="00A31D28"/>
    <w:rsid w:val="00A33439"/>
    <w:rsid w:val="00A34E47"/>
    <w:rsid w:val="00A372D1"/>
    <w:rsid w:val="00A404E6"/>
    <w:rsid w:val="00A409CB"/>
    <w:rsid w:val="00A412A1"/>
    <w:rsid w:val="00A4184B"/>
    <w:rsid w:val="00A421DB"/>
    <w:rsid w:val="00A42F3E"/>
    <w:rsid w:val="00A4503C"/>
    <w:rsid w:val="00A45253"/>
    <w:rsid w:val="00A4557B"/>
    <w:rsid w:val="00A45781"/>
    <w:rsid w:val="00A509DB"/>
    <w:rsid w:val="00A5173F"/>
    <w:rsid w:val="00A5205D"/>
    <w:rsid w:val="00A52B25"/>
    <w:rsid w:val="00A52CCA"/>
    <w:rsid w:val="00A53B27"/>
    <w:rsid w:val="00A53DEB"/>
    <w:rsid w:val="00A54A85"/>
    <w:rsid w:val="00A57DB4"/>
    <w:rsid w:val="00A627ED"/>
    <w:rsid w:val="00A65B60"/>
    <w:rsid w:val="00A66399"/>
    <w:rsid w:val="00A67156"/>
    <w:rsid w:val="00A671E8"/>
    <w:rsid w:val="00A72AC5"/>
    <w:rsid w:val="00A760CB"/>
    <w:rsid w:val="00A80F39"/>
    <w:rsid w:val="00A821B4"/>
    <w:rsid w:val="00A83781"/>
    <w:rsid w:val="00A83977"/>
    <w:rsid w:val="00A83F94"/>
    <w:rsid w:val="00A86A24"/>
    <w:rsid w:val="00A87CE7"/>
    <w:rsid w:val="00A90D55"/>
    <w:rsid w:val="00A919F6"/>
    <w:rsid w:val="00A92AE0"/>
    <w:rsid w:val="00A9301A"/>
    <w:rsid w:val="00A9378C"/>
    <w:rsid w:val="00A94E2D"/>
    <w:rsid w:val="00A94EA5"/>
    <w:rsid w:val="00A966A0"/>
    <w:rsid w:val="00A97819"/>
    <w:rsid w:val="00AA14F5"/>
    <w:rsid w:val="00AA522A"/>
    <w:rsid w:val="00AA54E2"/>
    <w:rsid w:val="00AA5CE0"/>
    <w:rsid w:val="00AA759A"/>
    <w:rsid w:val="00AB008E"/>
    <w:rsid w:val="00AB116F"/>
    <w:rsid w:val="00AB12FC"/>
    <w:rsid w:val="00AB15C8"/>
    <w:rsid w:val="00AB300C"/>
    <w:rsid w:val="00AB3041"/>
    <w:rsid w:val="00AB6E30"/>
    <w:rsid w:val="00AB7F41"/>
    <w:rsid w:val="00AC0422"/>
    <w:rsid w:val="00AC07DA"/>
    <w:rsid w:val="00AC1F6B"/>
    <w:rsid w:val="00AC42B7"/>
    <w:rsid w:val="00AC5843"/>
    <w:rsid w:val="00AC6439"/>
    <w:rsid w:val="00AC6534"/>
    <w:rsid w:val="00AC7EE5"/>
    <w:rsid w:val="00AD1F73"/>
    <w:rsid w:val="00AD2258"/>
    <w:rsid w:val="00AD3706"/>
    <w:rsid w:val="00AD4FB8"/>
    <w:rsid w:val="00AD5D9E"/>
    <w:rsid w:val="00AD6A3C"/>
    <w:rsid w:val="00AD787C"/>
    <w:rsid w:val="00AE2080"/>
    <w:rsid w:val="00AE237F"/>
    <w:rsid w:val="00AE2AE7"/>
    <w:rsid w:val="00AE3CAD"/>
    <w:rsid w:val="00AE6502"/>
    <w:rsid w:val="00AE67EA"/>
    <w:rsid w:val="00AE75FB"/>
    <w:rsid w:val="00AE7C52"/>
    <w:rsid w:val="00AF070E"/>
    <w:rsid w:val="00AF0DFC"/>
    <w:rsid w:val="00AF22EA"/>
    <w:rsid w:val="00AF46CB"/>
    <w:rsid w:val="00AF4BF5"/>
    <w:rsid w:val="00AF5218"/>
    <w:rsid w:val="00AF675D"/>
    <w:rsid w:val="00B0003A"/>
    <w:rsid w:val="00B10327"/>
    <w:rsid w:val="00B10D67"/>
    <w:rsid w:val="00B11497"/>
    <w:rsid w:val="00B12FEC"/>
    <w:rsid w:val="00B139C6"/>
    <w:rsid w:val="00B14615"/>
    <w:rsid w:val="00B208CD"/>
    <w:rsid w:val="00B20C88"/>
    <w:rsid w:val="00B21052"/>
    <w:rsid w:val="00B21080"/>
    <w:rsid w:val="00B219C3"/>
    <w:rsid w:val="00B23670"/>
    <w:rsid w:val="00B24350"/>
    <w:rsid w:val="00B24878"/>
    <w:rsid w:val="00B25BA1"/>
    <w:rsid w:val="00B25F90"/>
    <w:rsid w:val="00B266FF"/>
    <w:rsid w:val="00B277F4"/>
    <w:rsid w:val="00B3186B"/>
    <w:rsid w:val="00B34522"/>
    <w:rsid w:val="00B35B61"/>
    <w:rsid w:val="00B36B47"/>
    <w:rsid w:val="00B40D5D"/>
    <w:rsid w:val="00B41459"/>
    <w:rsid w:val="00B4237E"/>
    <w:rsid w:val="00B43EAA"/>
    <w:rsid w:val="00B455AB"/>
    <w:rsid w:val="00B45FB2"/>
    <w:rsid w:val="00B45FBD"/>
    <w:rsid w:val="00B46738"/>
    <w:rsid w:val="00B46BED"/>
    <w:rsid w:val="00B477C8"/>
    <w:rsid w:val="00B51FE4"/>
    <w:rsid w:val="00B524D6"/>
    <w:rsid w:val="00B52A90"/>
    <w:rsid w:val="00B53C61"/>
    <w:rsid w:val="00B53FC7"/>
    <w:rsid w:val="00B54CA2"/>
    <w:rsid w:val="00B5642C"/>
    <w:rsid w:val="00B568D3"/>
    <w:rsid w:val="00B621BA"/>
    <w:rsid w:val="00B628BF"/>
    <w:rsid w:val="00B6303B"/>
    <w:rsid w:val="00B64D01"/>
    <w:rsid w:val="00B65D91"/>
    <w:rsid w:val="00B67140"/>
    <w:rsid w:val="00B73665"/>
    <w:rsid w:val="00B75F62"/>
    <w:rsid w:val="00B77133"/>
    <w:rsid w:val="00B77318"/>
    <w:rsid w:val="00B807C7"/>
    <w:rsid w:val="00B81DBB"/>
    <w:rsid w:val="00B827CF"/>
    <w:rsid w:val="00B82F0F"/>
    <w:rsid w:val="00B838AC"/>
    <w:rsid w:val="00B85E82"/>
    <w:rsid w:val="00B874C1"/>
    <w:rsid w:val="00B919E4"/>
    <w:rsid w:val="00B91DBA"/>
    <w:rsid w:val="00BA04E1"/>
    <w:rsid w:val="00BA07C7"/>
    <w:rsid w:val="00BA22A3"/>
    <w:rsid w:val="00BA234D"/>
    <w:rsid w:val="00BA4CB9"/>
    <w:rsid w:val="00BA7343"/>
    <w:rsid w:val="00BA7360"/>
    <w:rsid w:val="00BB038E"/>
    <w:rsid w:val="00BB154A"/>
    <w:rsid w:val="00BB4413"/>
    <w:rsid w:val="00BB4899"/>
    <w:rsid w:val="00BB58E9"/>
    <w:rsid w:val="00BB5CBC"/>
    <w:rsid w:val="00BB5DC7"/>
    <w:rsid w:val="00BB65D9"/>
    <w:rsid w:val="00BB71DA"/>
    <w:rsid w:val="00BB74B4"/>
    <w:rsid w:val="00BC20D7"/>
    <w:rsid w:val="00BC24A1"/>
    <w:rsid w:val="00BC2E7A"/>
    <w:rsid w:val="00BC3987"/>
    <w:rsid w:val="00BC3EBD"/>
    <w:rsid w:val="00BC4282"/>
    <w:rsid w:val="00BC4546"/>
    <w:rsid w:val="00BD1B19"/>
    <w:rsid w:val="00BD5D43"/>
    <w:rsid w:val="00BD6D03"/>
    <w:rsid w:val="00BE14A2"/>
    <w:rsid w:val="00BE164E"/>
    <w:rsid w:val="00BE1815"/>
    <w:rsid w:val="00BE5412"/>
    <w:rsid w:val="00BE5A97"/>
    <w:rsid w:val="00BE7EEE"/>
    <w:rsid w:val="00BF25A1"/>
    <w:rsid w:val="00BF2673"/>
    <w:rsid w:val="00BF6DCF"/>
    <w:rsid w:val="00BF701A"/>
    <w:rsid w:val="00C0036F"/>
    <w:rsid w:val="00C00717"/>
    <w:rsid w:val="00C01637"/>
    <w:rsid w:val="00C03B11"/>
    <w:rsid w:val="00C04880"/>
    <w:rsid w:val="00C05A98"/>
    <w:rsid w:val="00C0761A"/>
    <w:rsid w:val="00C102EE"/>
    <w:rsid w:val="00C147DE"/>
    <w:rsid w:val="00C169C5"/>
    <w:rsid w:val="00C17BFA"/>
    <w:rsid w:val="00C22723"/>
    <w:rsid w:val="00C22D7D"/>
    <w:rsid w:val="00C22D9D"/>
    <w:rsid w:val="00C23B1E"/>
    <w:rsid w:val="00C24B45"/>
    <w:rsid w:val="00C25A1E"/>
    <w:rsid w:val="00C261BD"/>
    <w:rsid w:val="00C30934"/>
    <w:rsid w:val="00C30E50"/>
    <w:rsid w:val="00C315E0"/>
    <w:rsid w:val="00C3786F"/>
    <w:rsid w:val="00C437CA"/>
    <w:rsid w:val="00C45450"/>
    <w:rsid w:val="00C47856"/>
    <w:rsid w:val="00C5024B"/>
    <w:rsid w:val="00C51178"/>
    <w:rsid w:val="00C53637"/>
    <w:rsid w:val="00C54516"/>
    <w:rsid w:val="00C60019"/>
    <w:rsid w:val="00C612AE"/>
    <w:rsid w:val="00C61EDF"/>
    <w:rsid w:val="00C62230"/>
    <w:rsid w:val="00C629E6"/>
    <w:rsid w:val="00C62AE1"/>
    <w:rsid w:val="00C62E02"/>
    <w:rsid w:val="00C63C81"/>
    <w:rsid w:val="00C644C1"/>
    <w:rsid w:val="00C65F7C"/>
    <w:rsid w:val="00C6687D"/>
    <w:rsid w:val="00C676E5"/>
    <w:rsid w:val="00C73489"/>
    <w:rsid w:val="00C73CF4"/>
    <w:rsid w:val="00C7483E"/>
    <w:rsid w:val="00C74C12"/>
    <w:rsid w:val="00C75E55"/>
    <w:rsid w:val="00C77366"/>
    <w:rsid w:val="00C83A82"/>
    <w:rsid w:val="00C83B4A"/>
    <w:rsid w:val="00C8402C"/>
    <w:rsid w:val="00C84066"/>
    <w:rsid w:val="00C84E06"/>
    <w:rsid w:val="00C84EF9"/>
    <w:rsid w:val="00C86C4D"/>
    <w:rsid w:val="00C9335F"/>
    <w:rsid w:val="00C93818"/>
    <w:rsid w:val="00C97E3A"/>
    <w:rsid w:val="00CA0DA8"/>
    <w:rsid w:val="00CA224F"/>
    <w:rsid w:val="00CB00EA"/>
    <w:rsid w:val="00CB1D81"/>
    <w:rsid w:val="00CB2235"/>
    <w:rsid w:val="00CB4A17"/>
    <w:rsid w:val="00CB4BFA"/>
    <w:rsid w:val="00CB4D7A"/>
    <w:rsid w:val="00CB6317"/>
    <w:rsid w:val="00CB6EC8"/>
    <w:rsid w:val="00CC078F"/>
    <w:rsid w:val="00CC0C1D"/>
    <w:rsid w:val="00CC1173"/>
    <w:rsid w:val="00CC23C2"/>
    <w:rsid w:val="00CC34BD"/>
    <w:rsid w:val="00CC3C57"/>
    <w:rsid w:val="00CC44CB"/>
    <w:rsid w:val="00CC538F"/>
    <w:rsid w:val="00CC714C"/>
    <w:rsid w:val="00CD0B32"/>
    <w:rsid w:val="00CD0ED2"/>
    <w:rsid w:val="00CD30D3"/>
    <w:rsid w:val="00CD32D5"/>
    <w:rsid w:val="00CD49E5"/>
    <w:rsid w:val="00CD608F"/>
    <w:rsid w:val="00CD6712"/>
    <w:rsid w:val="00CD7FD0"/>
    <w:rsid w:val="00CE100C"/>
    <w:rsid w:val="00CE12D2"/>
    <w:rsid w:val="00CE2DF5"/>
    <w:rsid w:val="00CE4490"/>
    <w:rsid w:val="00CE5F67"/>
    <w:rsid w:val="00CE681E"/>
    <w:rsid w:val="00CE7C9D"/>
    <w:rsid w:val="00CF383B"/>
    <w:rsid w:val="00CF5543"/>
    <w:rsid w:val="00D0089D"/>
    <w:rsid w:val="00D00F65"/>
    <w:rsid w:val="00D024B4"/>
    <w:rsid w:val="00D02A95"/>
    <w:rsid w:val="00D05E35"/>
    <w:rsid w:val="00D05F25"/>
    <w:rsid w:val="00D12FEA"/>
    <w:rsid w:val="00D147D2"/>
    <w:rsid w:val="00D148C5"/>
    <w:rsid w:val="00D15171"/>
    <w:rsid w:val="00D16020"/>
    <w:rsid w:val="00D1603D"/>
    <w:rsid w:val="00D21E20"/>
    <w:rsid w:val="00D2446F"/>
    <w:rsid w:val="00D25E09"/>
    <w:rsid w:val="00D26A76"/>
    <w:rsid w:val="00D350E4"/>
    <w:rsid w:val="00D36B9D"/>
    <w:rsid w:val="00D37032"/>
    <w:rsid w:val="00D404C1"/>
    <w:rsid w:val="00D41DDD"/>
    <w:rsid w:val="00D474F5"/>
    <w:rsid w:val="00D47972"/>
    <w:rsid w:val="00D51EDF"/>
    <w:rsid w:val="00D5206A"/>
    <w:rsid w:val="00D52C1D"/>
    <w:rsid w:val="00D541AC"/>
    <w:rsid w:val="00D54507"/>
    <w:rsid w:val="00D546C1"/>
    <w:rsid w:val="00D57362"/>
    <w:rsid w:val="00D576B6"/>
    <w:rsid w:val="00D57DE5"/>
    <w:rsid w:val="00D603B5"/>
    <w:rsid w:val="00D615EC"/>
    <w:rsid w:val="00D637A1"/>
    <w:rsid w:val="00D63A2B"/>
    <w:rsid w:val="00D647D0"/>
    <w:rsid w:val="00D64976"/>
    <w:rsid w:val="00D66587"/>
    <w:rsid w:val="00D6794A"/>
    <w:rsid w:val="00D704E0"/>
    <w:rsid w:val="00D705F0"/>
    <w:rsid w:val="00D7410A"/>
    <w:rsid w:val="00D818FB"/>
    <w:rsid w:val="00D8393D"/>
    <w:rsid w:val="00D83E43"/>
    <w:rsid w:val="00D842EA"/>
    <w:rsid w:val="00D8518A"/>
    <w:rsid w:val="00D87B69"/>
    <w:rsid w:val="00D933AD"/>
    <w:rsid w:val="00D9378B"/>
    <w:rsid w:val="00D940E2"/>
    <w:rsid w:val="00D94113"/>
    <w:rsid w:val="00D94309"/>
    <w:rsid w:val="00D96592"/>
    <w:rsid w:val="00D96E79"/>
    <w:rsid w:val="00D971C5"/>
    <w:rsid w:val="00D9736D"/>
    <w:rsid w:val="00DA17BC"/>
    <w:rsid w:val="00DA2D2A"/>
    <w:rsid w:val="00DA4136"/>
    <w:rsid w:val="00DA5D7C"/>
    <w:rsid w:val="00DA5E29"/>
    <w:rsid w:val="00DA7405"/>
    <w:rsid w:val="00DA773F"/>
    <w:rsid w:val="00DA79F0"/>
    <w:rsid w:val="00DA7D49"/>
    <w:rsid w:val="00DB095E"/>
    <w:rsid w:val="00DB0D6D"/>
    <w:rsid w:val="00DB12E1"/>
    <w:rsid w:val="00DB2642"/>
    <w:rsid w:val="00DB33B5"/>
    <w:rsid w:val="00DB4DDE"/>
    <w:rsid w:val="00DB5BD5"/>
    <w:rsid w:val="00DB6ADD"/>
    <w:rsid w:val="00DB7CEF"/>
    <w:rsid w:val="00DC017A"/>
    <w:rsid w:val="00DC2556"/>
    <w:rsid w:val="00DC29AA"/>
    <w:rsid w:val="00DC32A0"/>
    <w:rsid w:val="00DC4513"/>
    <w:rsid w:val="00DC5C21"/>
    <w:rsid w:val="00DC7D67"/>
    <w:rsid w:val="00DD1962"/>
    <w:rsid w:val="00DD30C5"/>
    <w:rsid w:val="00DD3649"/>
    <w:rsid w:val="00DD38CC"/>
    <w:rsid w:val="00DD5B15"/>
    <w:rsid w:val="00DD79FB"/>
    <w:rsid w:val="00DE073D"/>
    <w:rsid w:val="00DE0B1A"/>
    <w:rsid w:val="00DE0CCB"/>
    <w:rsid w:val="00DE1809"/>
    <w:rsid w:val="00DE202F"/>
    <w:rsid w:val="00DE3D07"/>
    <w:rsid w:val="00DE4E79"/>
    <w:rsid w:val="00DE748A"/>
    <w:rsid w:val="00DE7A1E"/>
    <w:rsid w:val="00DE7DBB"/>
    <w:rsid w:val="00DF503D"/>
    <w:rsid w:val="00DF5986"/>
    <w:rsid w:val="00DF5D80"/>
    <w:rsid w:val="00DF5E5B"/>
    <w:rsid w:val="00DF5F84"/>
    <w:rsid w:val="00DF73FE"/>
    <w:rsid w:val="00E04EFE"/>
    <w:rsid w:val="00E07519"/>
    <w:rsid w:val="00E10DC4"/>
    <w:rsid w:val="00E12BF4"/>
    <w:rsid w:val="00E12C3F"/>
    <w:rsid w:val="00E160E9"/>
    <w:rsid w:val="00E17F3A"/>
    <w:rsid w:val="00E20ABB"/>
    <w:rsid w:val="00E22886"/>
    <w:rsid w:val="00E23D8C"/>
    <w:rsid w:val="00E2776D"/>
    <w:rsid w:val="00E323B7"/>
    <w:rsid w:val="00E3563A"/>
    <w:rsid w:val="00E36113"/>
    <w:rsid w:val="00E36D81"/>
    <w:rsid w:val="00E41046"/>
    <w:rsid w:val="00E41508"/>
    <w:rsid w:val="00E4589B"/>
    <w:rsid w:val="00E476AD"/>
    <w:rsid w:val="00E50285"/>
    <w:rsid w:val="00E50BC7"/>
    <w:rsid w:val="00E50F0D"/>
    <w:rsid w:val="00E51A05"/>
    <w:rsid w:val="00E51F15"/>
    <w:rsid w:val="00E521E7"/>
    <w:rsid w:val="00E52539"/>
    <w:rsid w:val="00E572CB"/>
    <w:rsid w:val="00E652EB"/>
    <w:rsid w:val="00E66E1C"/>
    <w:rsid w:val="00E6701A"/>
    <w:rsid w:val="00E67157"/>
    <w:rsid w:val="00E74862"/>
    <w:rsid w:val="00E75AC0"/>
    <w:rsid w:val="00E76852"/>
    <w:rsid w:val="00E772DD"/>
    <w:rsid w:val="00E77E51"/>
    <w:rsid w:val="00E82D39"/>
    <w:rsid w:val="00E8443E"/>
    <w:rsid w:val="00E845E3"/>
    <w:rsid w:val="00E86B58"/>
    <w:rsid w:val="00E86CA3"/>
    <w:rsid w:val="00E87BF3"/>
    <w:rsid w:val="00E9034B"/>
    <w:rsid w:val="00E92C11"/>
    <w:rsid w:val="00E92D53"/>
    <w:rsid w:val="00E9688D"/>
    <w:rsid w:val="00EA10AC"/>
    <w:rsid w:val="00EA52A5"/>
    <w:rsid w:val="00EA60E2"/>
    <w:rsid w:val="00EA7011"/>
    <w:rsid w:val="00EA7896"/>
    <w:rsid w:val="00EA7F6E"/>
    <w:rsid w:val="00EB06A2"/>
    <w:rsid w:val="00EB0F9A"/>
    <w:rsid w:val="00EB3E65"/>
    <w:rsid w:val="00EB40A4"/>
    <w:rsid w:val="00EB45FF"/>
    <w:rsid w:val="00EB65E8"/>
    <w:rsid w:val="00EB6CD2"/>
    <w:rsid w:val="00EB765B"/>
    <w:rsid w:val="00EC0249"/>
    <w:rsid w:val="00EC1A55"/>
    <w:rsid w:val="00EC1C41"/>
    <w:rsid w:val="00EC2715"/>
    <w:rsid w:val="00EC3472"/>
    <w:rsid w:val="00EC4C35"/>
    <w:rsid w:val="00EC5D1C"/>
    <w:rsid w:val="00EC77B9"/>
    <w:rsid w:val="00ED1BA9"/>
    <w:rsid w:val="00ED22DF"/>
    <w:rsid w:val="00ED288B"/>
    <w:rsid w:val="00ED2B87"/>
    <w:rsid w:val="00ED336C"/>
    <w:rsid w:val="00EE00A7"/>
    <w:rsid w:val="00EE2375"/>
    <w:rsid w:val="00EE29CC"/>
    <w:rsid w:val="00EE2DDA"/>
    <w:rsid w:val="00EE3D79"/>
    <w:rsid w:val="00EE3E4F"/>
    <w:rsid w:val="00EE4146"/>
    <w:rsid w:val="00EE4A35"/>
    <w:rsid w:val="00EE7632"/>
    <w:rsid w:val="00EF11EE"/>
    <w:rsid w:val="00EF1F88"/>
    <w:rsid w:val="00EF2354"/>
    <w:rsid w:val="00EF757E"/>
    <w:rsid w:val="00EF7C95"/>
    <w:rsid w:val="00F006AB"/>
    <w:rsid w:val="00F018DE"/>
    <w:rsid w:val="00F01D44"/>
    <w:rsid w:val="00F033FC"/>
    <w:rsid w:val="00F1011B"/>
    <w:rsid w:val="00F105D7"/>
    <w:rsid w:val="00F11337"/>
    <w:rsid w:val="00F11A20"/>
    <w:rsid w:val="00F13786"/>
    <w:rsid w:val="00F1406D"/>
    <w:rsid w:val="00F143D9"/>
    <w:rsid w:val="00F14727"/>
    <w:rsid w:val="00F1490B"/>
    <w:rsid w:val="00F15727"/>
    <w:rsid w:val="00F1592C"/>
    <w:rsid w:val="00F16031"/>
    <w:rsid w:val="00F16C97"/>
    <w:rsid w:val="00F1770B"/>
    <w:rsid w:val="00F22C08"/>
    <w:rsid w:val="00F23ACF"/>
    <w:rsid w:val="00F23B26"/>
    <w:rsid w:val="00F24510"/>
    <w:rsid w:val="00F26FA1"/>
    <w:rsid w:val="00F27827"/>
    <w:rsid w:val="00F3141E"/>
    <w:rsid w:val="00F32945"/>
    <w:rsid w:val="00F33B1E"/>
    <w:rsid w:val="00F350CD"/>
    <w:rsid w:val="00F36729"/>
    <w:rsid w:val="00F37C34"/>
    <w:rsid w:val="00F37D6B"/>
    <w:rsid w:val="00F401B6"/>
    <w:rsid w:val="00F4290F"/>
    <w:rsid w:val="00F43430"/>
    <w:rsid w:val="00F4365F"/>
    <w:rsid w:val="00F43D11"/>
    <w:rsid w:val="00F465C8"/>
    <w:rsid w:val="00F506E2"/>
    <w:rsid w:val="00F51E91"/>
    <w:rsid w:val="00F521E0"/>
    <w:rsid w:val="00F5767D"/>
    <w:rsid w:val="00F64445"/>
    <w:rsid w:val="00F64611"/>
    <w:rsid w:val="00F65943"/>
    <w:rsid w:val="00F65EDF"/>
    <w:rsid w:val="00F66956"/>
    <w:rsid w:val="00F66A2B"/>
    <w:rsid w:val="00F7001D"/>
    <w:rsid w:val="00F71060"/>
    <w:rsid w:val="00F710FC"/>
    <w:rsid w:val="00F7143F"/>
    <w:rsid w:val="00F73023"/>
    <w:rsid w:val="00F73217"/>
    <w:rsid w:val="00F7391C"/>
    <w:rsid w:val="00F74FD5"/>
    <w:rsid w:val="00F765E6"/>
    <w:rsid w:val="00F76DE2"/>
    <w:rsid w:val="00F77050"/>
    <w:rsid w:val="00F777E7"/>
    <w:rsid w:val="00F821B8"/>
    <w:rsid w:val="00F82953"/>
    <w:rsid w:val="00F840CA"/>
    <w:rsid w:val="00F84866"/>
    <w:rsid w:val="00F849A6"/>
    <w:rsid w:val="00F871DA"/>
    <w:rsid w:val="00F87448"/>
    <w:rsid w:val="00F91E71"/>
    <w:rsid w:val="00F92595"/>
    <w:rsid w:val="00F9282A"/>
    <w:rsid w:val="00F9343B"/>
    <w:rsid w:val="00F942E7"/>
    <w:rsid w:val="00F96E38"/>
    <w:rsid w:val="00F97869"/>
    <w:rsid w:val="00FA1435"/>
    <w:rsid w:val="00FA1D45"/>
    <w:rsid w:val="00FA2082"/>
    <w:rsid w:val="00FA26AB"/>
    <w:rsid w:val="00FA3258"/>
    <w:rsid w:val="00FA476D"/>
    <w:rsid w:val="00FA4F12"/>
    <w:rsid w:val="00FA6D80"/>
    <w:rsid w:val="00FB079E"/>
    <w:rsid w:val="00FB1091"/>
    <w:rsid w:val="00FB151A"/>
    <w:rsid w:val="00FB22C4"/>
    <w:rsid w:val="00FB3465"/>
    <w:rsid w:val="00FB635C"/>
    <w:rsid w:val="00FB740B"/>
    <w:rsid w:val="00FB7884"/>
    <w:rsid w:val="00FC061C"/>
    <w:rsid w:val="00FC0F08"/>
    <w:rsid w:val="00FC1E5B"/>
    <w:rsid w:val="00FC42A7"/>
    <w:rsid w:val="00FC6350"/>
    <w:rsid w:val="00FC6EBE"/>
    <w:rsid w:val="00FD0C23"/>
    <w:rsid w:val="00FD1886"/>
    <w:rsid w:val="00FD29CA"/>
    <w:rsid w:val="00FD490C"/>
    <w:rsid w:val="00FD5499"/>
    <w:rsid w:val="00FD6AF6"/>
    <w:rsid w:val="00FE2A0C"/>
    <w:rsid w:val="00FE48AF"/>
    <w:rsid w:val="00FE6CE4"/>
    <w:rsid w:val="00FF0A3A"/>
    <w:rsid w:val="00FF484C"/>
    <w:rsid w:val="00FF57BF"/>
    <w:rsid w:val="00FF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47A45C-9CC6-413D-B7C2-989DE744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4878"/>
    <w:pPr>
      <w:ind w:firstLine="709"/>
      <w:jc w:val="both"/>
    </w:pPr>
    <w:rPr>
      <w:sz w:val="24"/>
      <w:szCs w:val="24"/>
    </w:rPr>
  </w:style>
  <w:style w:type="paragraph" w:styleId="1">
    <w:name w:val="heading 1"/>
    <w:basedOn w:val="a1"/>
    <w:next w:val="a1"/>
    <w:qFormat/>
    <w:pPr>
      <w:keepNext/>
      <w:spacing w:after="240"/>
      <w:ind w:firstLine="0"/>
      <w:jc w:val="center"/>
      <w:outlineLvl w:val="0"/>
    </w:pPr>
    <w:rPr>
      <w:b/>
      <w:caps/>
      <w:sz w:val="28"/>
      <w:szCs w:val="28"/>
    </w:rPr>
  </w:style>
  <w:style w:type="paragraph" w:styleId="2">
    <w:name w:val="heading 2"/>
    <w:basedOn w:val="a1"/>
    <w:next w:val="a1"/>
    <w:qFormat/>
    <w:pPr>
      <w:keepNext/>
      <w:spacing w:before="240" w:after="120"/>
      <w:outlineLvl w:val="1"/>
    </w:pPr>
    <w:rPr>
      <w:b/>
      <w:sz w:val="26"/>
      <w:szCs w:val="28"/>
    </w:rPr>
  </w:style>
  <w:style w:type="paragraph" w:styleId="3">
    <w:name w:val="heading 3"/>
    <w:basedOn w:val="a1"/>
    <w:next w:val="a1"/>
    <w:qFormat/>
    <w:pPr>
      <w:keepNext/>
      <w:spacing w:before="120" w:after="60"/>
      <w:jc w:val="center"/>
      <w:outlineLvl w:val="2"/>
    </w:pPr>
    <w:rPr>
      <w:b/>
    </w:rPr>
  </w:style>
  <w:style w:type="paragraph" w:styleId="4">
    <w:name w:val="heading 4"/>
    <w:basedOn w:val="a1"/>
    <w:next w:val="a1"/>
    <w:qFormat/>
    <w:pPr>
      <w:keepNext/>
      <w:spacing w:before="240" w:after="60"/>
      <w:outlineLvl w:val="3"/>
    </w:pPr>
    <w:rPr>
      <w:b/>
      <w:bCs/>
      <w:sz w:val="28"/>
      <w:szCs w:val="28"/>
    </w:rPr>
  </w:style>
  <w:style w:type="paragraph" w:styleId="6">
    <w:name w:val="heading 6"/>
    <w:basedOn w:val="a1"/>
    <w:next w:val="a1"/>
    <w:qFormat/>
    <w:pPr>
      <w:spacing w:before="240" w:after="60"/>
      <w:outlineLvl w:val="5"/>
    </w:pPr>
    <w:rPr>
      <w:b/>
      <w:bCs/>
      <w:sz w:val="22"/>
      <w:szCs w:val="22"/>
    </w:rPr>
  </w:style>
  <w:style w:type="paragraph" w:styleId="7">
    <w:name w:val="heading 7"/>
    <w:basedOn w:val="a1"/>
    <w:next w:val="a1"/>
    <w:qFormat/>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semiHidden/>
  </w:style>
  <w:style w:type="character" w:styleId="a6">
    <w:name w:val="footnote reference"/>
    <w:semiHidden/>
    <w:rPr>
      <w:vertAlign w:val="superscript"/>
    </w:rPr>
  </w:style>
  <w:style w:type="paragraph" w:customStyle="1" w:styleId="10">
    <w:name w:val="Заголовок 1 (ф)"/>
    <w:basedOn w:val="a1"/>
    <w:rsid w:val="002F02BF"/>
    <w:pPr>
      <w:spacing w:after="240"/>
      <w:ind w:firstLine="0"/>
      <w:jc w:val="center"/>
    </w:pPr>
    <w:rPr>
      <w:b/>
      <w:caps/>
      <w:sz w:val="28"/>
      <w:szCs w:val="28"/>
    </w:rPr>
  </w:style>
  <w:style w:type="paragraph" w:styleId="a7">
    <w:name w:val="annotation text"/>
    <w:basedOn w:val="a1"/>
    <w:semiHidden/>
  </w:style>
  <w:style w:type="character" w:styleId="a8">
    <w:name w:val="annotation reference"/>
    <w:semiHidden/>
    <w:rPr>
      <w:sz w:val="16"/>
      <w:szCs w:val="16"/>
    </w:rPr>
  </w:style>
  <w:style w:type="paragraph" w:styleId="a9">
    <w:name w:val="annotation subject"/>
    <w:basedOn w:val="a7"/>
    <w:next w:val="a7"/>
    <w:semiHidden/>
    <w:rPr>
      <w:b/>
      <w:bCs/>
    </w:rPr>
  </w:style>
  <w:style w:type="paragraph" w:styleId="aa">
    <w:name w:val="Balloon Text"/>
    <w:basedOn w:val="a1"/>
    <w:semiHidden/>
    <w:rPr>
      <w:rFonts w:ascii="Tahoma" w:hAnsi="Tahoma" w:cs="Tahoma"/>
      <w:sz w:val="16"/>
      <w:szCs w:val="16"/>
    </w:rPr>
  </w:style>
  <w:style w:type="paragraph" w:styleId="11">
    <w:name w:val="toc 1"/>
    <w:basedOn w:val="a1"/>
    <w:next w:val="a1"/>
    <w:autoRedefine/>
    <w:semiHidden/>
    <w:rsid w:val="002F02BF"/>
    <w:pPr>
      <w:tabs>
        <w:tab w:val="right" w:leader="dot" w:pos="9900"/>
      </w:tabs>
      <w:spacing w:before="120"/>
      <w:ind w:left="823" w:right="561" w:hanging="284"/>
      <w:jc w:val="left"/>
    </w:pPr>
    <w:rPr>
      <w:b/>
      <w:caps/>
      <w:noProof/>
      <w:sz w:val="26"/>
      <w:szCs w:val="26"/>
    </w:rPr>
  </w:style>
  <w:style w:type="paragraph" w:styleId="20">
    <w:name w:val="toc 2"/>
    <w:basedOn w:val="a1"/>
    <w:next w:val="a1"/>
    <w:autoRedefine/>
    <w:semiHidden/>
    <w:rsid w:val="002F02BF"/>
    <w:pPr>
      <w:tabs>
        <w:tab w:val="right" w:leader="dot" w:pos="9900"/>
      </w:tabs>
      <w:ind w:left="2160" w:right="743" w:hanging="1440"/>
      <w:jc w:val="left"/>
    </w:pPr>
    <w:rPr>
      <w:noProof/>
      <w:sz w:val="26"/>
      <w:szCs w:val="26"/>
    </w:rPr>
  </w:style>
  <w:style w:type="paragraph" w:styleId="30">
    <w:name w:val="toc 3"/>
    <w:basedOn w:val="a1"/>
    <w:next w:val="a1"/>
    <w:autoRedefine/>
    <w:semiHidden/>
    <w:pPr>
      <w:ind w:left="400"/>
    </w:pPr>
  </w:style>
  <w:style w:type="paragraph" w:styleId="12">
    <w:name w:val="index 1"/>
    <w:basedOn w:val="a1"/>
    <w:next w:val="a1"/>
    <w:autoRedefine/>
    <w:semiHidden/>
    <w:rPr>
      <w:b/>
      <w:caps/>
    </w:rPr>
  </w:style>
  <w:style w:type="paragraph" w:styleId="21">
    <w:name w:val="index 2"/>
    <w:basedOn w:val="a1"/>
    <w:next w:val="a1"/>
    <w:autoRedefine/>
    <w:semiHidden/>
    <w:pPr>
      <w:ind w:left="198"/>
    </w:pPr>
  </w:style>
  <w:style w:type="paragraph" w:styleId="70">
    <w:name w:val="toc 7"/>
    <w:basedOn w:val="a1"/>
    <w:next w:val="a1"/>
    <w:autoRedefine/>
    <w:semiHidden/>
    <w:pPr>
      <w:ind w:left="1200"/>
    </w:pPr>
  </w:style>
  <w:style w:type="paragraph" w:customStyle="1" w:styleId="22">
    <w:name w:val="Заголовок 2 (ф)"/>
    <w:basedOn w:val="a1"/>
    <w:rsid w:val="00C83A82"/>
    <w:pPr>
      <w:keepNext/>
      <w:spacing w:before="240" w:after="120"/>
      <w:jc w:val="left"/>
    </w:pPr>
    <w:rPr>
      <w:b/>
      <w:sz w:val="26"/>
    </w:rPr>
  </w:style>
  <w:style w:type="paragraph" w:customStyle="1" w:styleId="31">
    <w:name w:val="Заголовок 3 (ф)"/>
    <w:basedOn w:val="a1"/>
    <w:rsid w:val="00C83A82"/>
    <w:pPr>
      <w:keepNext/>
      <w:spacing w:before="120"/>
      <w:contextualSpacing/>
    </w:pPr>
    <w:rPr>
      <w:b/>
    </w:rPr>
  </w:style>
  <w:style w:type="paragraph" w:customStyle="1" w:styleId="40">
    <w:name w:val="Заголовок 4 (ф)"/>
    <w:basedOn w:val="a1"/>
    <w:rsid w:val="00C83A82"/>
    <w:pPr>
      <w:spacing w:before="60" w:after="60"/>
    </w:pPr>
    <w:rPr>
      <w:b/>
      <w:i/>
    </w:rPr>
  </w:style>
  <w:style w:type="paragraph" w:customStyle="1" w:styleId="ab">
    <w:name w:val="Обычный (ф)"/>
    <w:basedOn w:val="a1"/>
    <w:link w:val="ac"/>
    <w:rsid w:val="00C83A82"/>
  </w:style>
  <w:style w:type="character" w:customStyle="1" w:styleId="ac">
    <w:name w:val="Обычный (ф) Знак Знак"/>
    <w:link w:val="ab"/>
    <w:rsid w:val="00C83A82"/>
    <w:rPr>
      <w:sz w:val="24"/>
      <w:szCs w:val="24"/>
      <w:lang w:val="ru-RU" w:eastAsia="ru-RU" w:bidi="ar-SA"/>
    </w:rPr>
  </w:style>
  <w:style w:type="paragraph" w:customStyle="1" w:styleId="13">
    <w:name w:val="Таблица 1(ф)"/>
    <w:basedOn w:val="ab"/>
    <w:rsid w:val="00C83A82"/>
    <w:pPr>
      <w:spacing w:before="20" w:after="20"/>
      <w:ind w:firstLine="0"/>
      <w:jc w:val="left"/>
    </w:pPr>
  </w:style>
  <w:style w:type="paragraph" w:customStyle="1" w:styleId="23">
    <w:name w:val="Таблица 2 (ф)"/>
    <w:basedOn w:val="a1"/>
    <w:rsid w:val="00C83A82"/>
    <w:pPr>
      <w:spacing w:before="20" w:after="20"/>
      <w:ind w:firstLine="0"/>
      <w:jc w:val="center"/>
    </w:pPr>
  </w:style>
  <w:style w:type="paragraph" w:customStyle="1" w:styleId="32">
    <w:name w:val="Таблица 3 (ф)"/>
    <w:basedOn w:val="a1"/>
    <w:rsid w:val="006C0A4A"/>
    <w:pPr>
      <w:spacing w:before="240" w:after="120"/>
      <w:ind w:firstLine="0"/>
      <w:jc w:val="right"/>
    </w:pPr>
  </w:style>
  <w:style w:type="paragraph" w:customStyle="1" w:styleId="5">
    <w:name w:val="Заголовок 5 (ф)"/>
    <w:basedOn w:val="a1"/>
    <w:rsid w:val="006C0A4A"/>
    <w:pPr>
      <w:spacing w:after="120"/>
      <w:ind w:firstLine="0"/>
      <w:jc w:val="center"/>
    </w:pPr>
    <w:rPr>
      <w:b/>
      <w:bCs/>
    </w:rPr>
  </w:style>
  <w:style w:type="paragraph" w:customStyle="1" w:styleId="50">
    <w:name w:val="Заголовок 5 Таб (ф)"/>
    <w:basedOn w:val="a1"/>
    <w:rsid w:val="006C0A4A"/>
    <w:pPr>
      <w:spacing w:before="20" w:after="20"/>
      <w:ind w:firstLine="0"/>
      <w:jc w:val="center"/>
    </w:pPr>
    <w:rPr>
      <w:b/>
      <w:bCs/>
    </w:rPr>
  </w:style>
  <w:style w:type="paragraph" w:customStyle="1" w:styleId="14">
    <w:name w:val="Обычный (ф) + 14 пт"/>
    <w:basedOn w:val="ab"/>
    <w:rsid w:val="006C0A4A"/>
    <w:pPr>
      <w:ind w:left="360" w:firstLine="0"/>
      <w:jc w:val="center"/>
    </w:pPr>
    <w:rPr>
      <w:sz w:val="28"/>
      <w:szCs w:val="20"/>
    </w:rPr>
  </w:style>
  <w:style w:type="paragraph" w:customStyle="1" w:styleId="ad">
    <w:name w:val="Содержание (ф)"/>
    <w:basedOn w:val="a1"/>
    <w:rsid w:val="006C0A4A"/>
    <w:pPr>
      <w:ind w:firstLine="0"/>
      <w:jc w:val="center"/>
    </w:pPr>
    <w:rPr>
      <w:b/>
      <w:caps/>
      <w:sz w:val="28"/>
      <w:szCs w:val="28"/>
    </w:rPr>
  </w:style>
  <w:style w:type="paragraph" w:customStyle="1" w:styleId="063">
    <w:name w:val="Стиль Обычный (ф) + Слева:  063"/>
    <w:basedOn w:val="ab"/>
    <w:rsid w:val="006C0A4A"/>
    <w:pPr>
      <w:ind w:left="360" w:firstLine="0"/>
    </w:pPr>
    <w:rPr>
      <w:szCs w:val="20"/>
    </w:rPr>
  </w:style>
  <w:style w:type="paragraph" w:customStyle="1" w:styleId="ae">
    <w:name w:val="Обычный (ф) + По центру"/>
    <w:basedOn w:val="ab"/>
    <w:rsid w:val="006C0A4A"/>
    <w:pPr>
      <w:ind w:firstLine="0"/>
      <w:jc w:val="center"/>
    </w:pPr>
    <w:rPr>
      <w:szCs w:val="20"/>
    </w:rPr>
  </w:style>
  <w:style w:type="paragraph" w:customStyle="1" w:styleId="1132">
    <w:name w:val="Стиль Таблица 1(ф) + Выступ: 1.32"/>
    <w:basedOn w:val="13"/>
    <w:rsid w:val="006C0A4A"/>
    <w:pPr>
      <w:ind w:left="747" w:hanging="747"/>
    </w:pPr>
    <w:rPr>
      <w:szCs w:val="20"/>
    </w:rPr>
  </w:style>
  <w:style w:type="paragraph" w:customStyle="1" w:styleId="a0">
    <w:name w:val="курсив (ф)"/>
    <w:basedOn w:val="a1"/>
    <w:link w:val="af"/>
    <w:rsid w:val="006C0A4A"/>
    <w:pPr>
      <w:numPr>
        <w:numId w:val="7"/>
      </w:numPr>
      <w:tabs>
        <w:tab w:val="clear" w:pos="1429"/>
        <w:tab w:val="num" w:pos="720"/>
      </w:tabs>
      <w:ind w:left="362" w:hanging="181"/>
    </w:pPr>
    <w:rPr>
      <w:i/>
    </w:rPr>
  </w:style>
  <w:style w:type="character" w:customStyle="1" w:styleId="af">
    <w:name w:val="курсив (ф) Знак Знак"/>
    <w:link w:val="a0"/>
    <w:rsid w:val="006C0A4A"/>
    <w:rPr>
      <w:i/>
      <w:sz w:val="24"/>
      <w:szCs w:val="24"/>
      <w:lang w:val="ru-RU" w:eastAsia="ru-RU" w:bidi="ar-SA"/>
    </w:rPr>
  </w:style>
  <w:style w:type="paragraph" w:customStyle="1" w:styleId="a">
    <w:name w:val="маркированный (ф)"/>
    <w:basedOn w:val="a1"/>
    <w:rsid w:val="006C0A4A"/>
    <w:pPr>
      <w:numPr>
        <w:numId w:val="25"/>
      </w:numPr>
    </w:pPr>
  </w:style>
  <w:style w:type="paragraph" w:customStyle="1" w:styleId="130">
    <w:name w:val="Обычный (ф) + 13  полуторный"/>
    <w:basedOn w:val="ab"/>
    <w:rsid w:val="00045FA4"/>
    <w:pPr>
      <w:spacing w:line="360" w:lineRule="auto"/>
    </w:pPr>
    <w:rPr>
      <w:b/>
      <w:szCs w:val="20"/>
    </w:rPr>
  </w:style>
  <w:style w:type="paragraph" w:customStyle="1" w:styleId="1286">
    <w:name w:val="Стиль Оглавление 1 (ф) + Выступ:  286 см"/>
    <w:basedOn w:val="11"/>
    <w:rsid w:val="002F02BF"/>
    <w:pPr>
      <w:ind w:hanging="1620"/>
    </w:pPr>
    <w:rPr>
      <w:bCs/>
      <w:szCs w:val="20"/>
    </w:rPr>
  </w:style>
  <w:style w:type="paragraph" w:customStyle="1" w:styleId="af0">
    <w:name w:val="Маркированный список Тире"/>
    <w:basedOn w:val="a1"/>
    <w:rsid w:val="00185E36"/>
    <w:pPr>
      <w:tabs>
        <w:tab w:val="num" w:pos="360"/>
        <w:tab w:val="num" w:pos="1418"/>
      </w:tabs>
      <w:spacing w:before="20"/>
      <w:ind w:left="1418" w:hanging="425"/>
    </w:pPr>
    <w:rPr>
      <w:rFonts w:ascii="Arial" w:hAnsi="Arial"/>
      <w:sz w:val="20"/>
      <w:szCs w:val="20"/>
    </w:rPr>
  </w:style>
  <w:style w:type="paragraph" w:styleId="af1">
    <w:name w:val="Body Text"/>
    <w:basedOn w:val="a1"/>
    <w:link w:val="af2"/>
    <w:rsid w:val="003F3469"/>
    <w:pPr>
      <w:spacing w:after="120"/>
    </w:pPr>
  </w:style>
  <w:style w:type="paragraph" w:customStyle="1" w:styleId="6Ar">
    <w:name w:val="Форм 6Ar"/>
    <w:basedOn w:val="a1"/>
    <w:rsid w:val="00477FBE"/>
    <w:pPr>
      <w:autoSpaceDE w:val="0"/>
      <w:autoSpaceDN w:val="0"/>
      <w:ind w:firstLine="0"/>
    </w:pPr>
    <w:rPr>
      <w:rFonts w:ascii="Arial" w:eastAsia="SimSun" w:hAnsi="Arial" w:cs="Arial"/>
      <w:sz w:val="12"/>
      <w:szCs w:val="12"/>
      <w:lang w:eastAsia="zh-CN"/>
    </w:rPr>
  </w:style>
  <w:style w:type="paragraph" w:customStyle="1" w:styleId="80">
    <w:name w:val="Форм 8 Ж лев 0"/>
    <w:aliases w:val="95"/>
    <w:basedOn w:val="8"/>
    <w:rsid w:val="00477FBE"/>
    <w:pPr>
      <w:spacing w:line="228" w:lineRule="auto"/>
    </w:pPr>
    <w:rPr>
      <w:rFonts w:eastAsia="Times New Roman"/>
      <w:bCs/>
      <w:szCs w:val="20"/>
    </w:rPr>
  </w:style>
  <w:style w:type="paragraph" w:customStyle="1" w:styleId="8">
    <w:name w:val="Форм 8 Ж лев"/>
    <w:basedOn w:val="a1"/>
    <w:rsid w:val="00477FBE"/>
    <w:pPr>
      <w:autoSpaceDE w:val="0"/>
      <w:autoSpaceDN w:val="0"/>
      <w:ind w:firstLine="0"/>
      <w:jc w:val="left"/>
    </w:pPr>
    <w:rPr>
      <w:rFonts w:ascii="Arial" w:eastAsia="SimSun" w:hAnsi="Arial"/>
      <w:b/>
      <w:sz w:val="16"/>
      <w:szCs w:val="16"/>
      <w:lang w:eastAsia="zh-CN"/>
    </w:rPr>
  </w:style>
  <w:style w:type="paragraph" w:customStyle="1" w:styleId="81">
    <w:name w:val="Форм 8 Ж"/>
    <w:basedOn w:val="a1"/>
    <w:rsid w:val="00477FBE"/>
    <w:pPr>
      <w:autoSpaceDE w:val="0"/>
      <w:autoSpaceDN w:val="0"/>
      <w:ind w:firstLine="0"/>
      <w:jc w:val="left"/>
    </w:pPr>
    <w:rPr>
      <w:rFonts w:ascii="Arial" w:eastAsia="SimSun" w:hAnsi="Arial"/>
      <w:b/>
      <w:sz w:val="16"/>
      <w:szCs w:val="16"/>
      <w:lang w:eastAsia="zh-CN"/>
    </w:rPr>
  </w:style>
  <w:style w:type="paragraph" w:customStyle="1" w:styleId="60">
    <w:name w:val="Форм 6"/>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61">
    <w:name w:val="Форм 6 лев"/>
    <w:basedOn w:val="a1"/>
    <w:rsid w:val="00477FBE"/>
    <w:pPr>
      <w:autoSpaceDE w:val="0"/>
      <w:autoSpaceDN w:val="0"/>
      <w:ind w:firstLine="0"/>
    </w:pPr>
    <w:rPr>
      <w:rFonts w:ascii="Arial" w:eastAsia="SimSun" w:hAnsi="Arial" w:cs="Arial"/>
      <w:sz w:val="12"/>
      <w:szCs w:val="12"/>
      <w:lang w:eastAsia="zh-CN"/>
    </w:rPr>
  </w:style>
  <w:style w:type="paragraph" w:customStyle="1" w:styleId="62">
    <w:name w:val="Форм 6 центр"/>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82">
    <w:name w:val="Форм 8 лев"/>
    <w:basedOn w:val="a1"/>
    <w:rsid w:val="00477FBE"/>
    <w:pPr>
      <w:ind w:firstLine="0"/>
      <w:jc w:val="left"/>
    </w:pPr>
    <w:rPr>
      <w:rFonts w:ascii="Arial" w:hAnsi="Arial"/>
      <w:sz w:val="16"/>
      <w:szCs w:val="20"/>
    </w:rPr>
  </w:style>
  <w:style w:type="paragraph" w:customStyle="1" w:styleId="83">
    <w:name w:val="Форм 8 центр"/>
    <w:basedOn w:val="a1"/>
    <w:rsid w:val="00477FBE"/>
    <w:pPr>
      <w:ind w:firstLine="0"/>
      <w:jc w:val="center"/>
    </w:pPr>
    <w:rPr>
      <w:rFonts w:ascii="Arial" w:hAnsi="Arial"/>
      <w:sz w:val="16"/>
      <w:szCs w:val="20"/>
    </w:rPr>
  </w:style>
  <w:style w:type="paragraph" w:customStyle="1" w:styleId="84">
    <w:name w:val="Форм 8 прав"/>
    <w:basedOn w:val="a1"/>
    <w:rsid w:val="00477FBE"/>
    <w:pPr>
      <w:ind w:firstLine="0"/>
      <w:jc w:val="right"/>
    </w:pPr>
    <w:rPr>
      <w:rFonts w:ascii="Arial" w:hAnsi="Arial"/>
      <w:sz w:val="16"/>
      <w:szCs w:val="20"/>
    </w:rPr>
  </w:style>
  <w:style w:type="paragraph" w:customStyle="1" w:styleId="71">
    <w:name w:val="Форм 7"/>
    <w:basedOn w:val="a1"/>
    <w:rsid w:val="00477FBE"/>
    <w:pPr>
      <w:autoSpaceDE w:val="0"/>
      <w:autoSpaceDN w:val="0"/>
      <w:ind w:firstLine="0"/>
      <w:jc w:val="right"/>
    </w:pPr>
    <w:rPr>
      <w:rFonts w:ascii="Arial" w:eastAsia="SimSun" w:hAnsi="Arial" w:cs="Arial"/>
      <w:b/>
      <w:sz w:val="52"/>
      <w:szCs w:val="16"/>
      <w:lang w:eastAsia="zh-CN"/>
    </w:rPr>
  </w:style>
  <w:style w:type="paragraph" w:customStyle="1" w:styleId="800">
    <w:name w:val="Форм 8 прав 0"/>
    <w:aliases w:val="9"/>
    <w:basedOn w:val="84"/>
    <w:rsid w:val="00477FBE"/>
    <w:pPr>
      <w:spacing w:line="216" w:lineRule="auto"/>
    </w:pPr>
  </w:style>
  <w:style w:type="paragraph" w:customStyle="1" w:styleId="809">
    <w:name w:val="Форм 8 лев 09"/>
    <w:basedOn w:val="82"/>
    <w:rsid w:val="00477FBE"/>
    <w:pPr>
      <w:spacing w:line="216" w:lineRule="auto"/>
    </w:pPr>
  </w:style>
  <w:style w:type="paragraph" w:customStyle="1" w:styleId="24">
    <w:name w:val="Форм 2 центр"/>
    <w:basedOn w:val="a1"/>
    <w:rsid w:val="00477FBE"/>
    <w:pPr>
      <w:ind w:firstLine="0"/>
      <w:jc w:val="center"/>
    </w:pPr>
    <w:rPr>
      <w:rFonts w:ascii="Arial" w:hAnsi="Arial"/>
      <w:sz w:val="4"/>
      <w:szCs w:val="20"/>
    </w:rPr>
  </w:style>
  <w:style w:type="paragraph" w:customStyle="1" w:styleId="af3">
    <w:name w:val="Простой"/>
    <w:basedOn w:val="a1"/>
    <w:rsid w:val="00477FBE"/>
    <w:rPr>
      <w:sz w:val="28"/>
      <w:szCs w:val="20"/>
    </w:rPr>
  </w:style>
  <w:style w:type="paragraph" w:customStyle="1" w:styleId="af4">
    <w:name w:val="Простой_Курсив"/>
    <w:basedOn w:val="a1"/>
    <w:rsid w:val="00477FBE"/>
    <w:rPr>
      <w:i/>
      <w:sz w:val="28"/>
      <w:szCs w:val="20"/>
    </w:rPr>
  </w:style>
  <w:style w:type="paragraph" w:customStyle="1" w:styleId="af5">
    <w:name w:val="Заголовок_Курсив"/>
    <w:basedOn w:val="a1"/>
    <w:rsid w:val="00477FBE"/>
    <w:pPr>
      <w:spacing w:before="60"/>
    </w:pPr>
    <w:rPr>
      <w:i/>
      <w:sz w:val="28"/>
      <w:szCs w:val="20"/>
    </w:rPr>
  </w:style>
  <w:style w:type="paragraph" w:customStyle="1" w:styleId="af6">
    <w:name w:val="Таблица"/>
    <w:basedOn w:val="a1"/>
    <w:rsid w:val="00477FBE"/>
    <w:pPr>
      <w:spacing w:before="60" w:after="60"/>
      <w:jc w:val="right"/>
    </w:pPr>
    <w:rPr>
      <w:sz w:val="28"/>
      <w:szCs w:val="28"/>
    </w:rPr>
  </w:style>
  <w:style w:type="table" w:styleId="af7">
    <w:name w:val="Table Grid"/>
    <w:basedOn w:val="a3"/>
    <w:rsid w:val="00477FBE"/>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985C29"/>
    <w:pPr>
      <w:widowControl w:val="0"/>
      <w:autoSpaceDE w:val="0"/>
      <w:autoSpaceDN w:val="0"/>
      <w:adjustRightInd w:val="0"/>
      <w:ind w:right="19772"/>
    </w:pPr>
    <w:rPr>
      <w:rFonts w:ascii="Arial" w:hAnsi="Arial" w:cs="Arial"/>
      <w:b/>
      <w:bCs/>
      <w:sz w:val="14"/>
      <w:szCs w:val="14"/>
    </w:rPr>
  </w:style>
  <w:style w:type="paragraph" w:customStyle="1" w:styleId="af8">
    <w:name w:val="Курсив (Ив)"/>
    <w:basedOn w:val="a1"/>
    <w:rsid w:val="00DE073D"/>
    <w:pPr>
      <w:ind w:firstLine="0"/>
    </w:pPr>
    <w:rPr>
      <w:i/>
    </w:rPr>
  </w:style>
  <w:style w:type="paragraph" w:customStyle="1" w:styleId="af9">
    <w:name w:val="маркированный (Ив)"/>
    <w:basedOn w:val="a1"/>
    <w:rsid w:val="00DE073D"/>
    <w:pPr>
      <w:tabs>
        <w:tab w:val="num" w:pos="1429"/>
      </w:tabs>
      <w:ind w:left="1429" w:hanging="360"/>
    </w:pPr>
  </w:style>
  <w:style w:type="paragraph" w:customStyle="1" w:styleId="afa">
    <w:name w:val="Обычный_по_ширине"/>
    <w:basedOn w:val="a1"/>
    <w:rsid w:val="00BB5CBC"/>
    <w:pPr>
      <w:spacing w:before="120"/>
      <w:ind w:firstLine="720"/>
    </w:pPr>
    <w:rPr>
      <w:szCs w:val="20"/>
    </w:rPr>
  </w:style>
  <w:style w:type="paragraph" w:styleId="25">
    <w:name w:val="Body Text 2"/>
    <w:basedOn w:val="a1"/>
    <w:rsid w:val="00920AE9"/>
    <w:pPr>
      <w:spacing w:after="120" w:line="480" w:lineRule="auto"/>
    </w:pPr>
  </w:style>
  <w:style w:type="paragraph" w:styleId="afb">
    <w:name w:val="footer"/>
    <w:basedOn w:val="a1"/>
    <w:rsid w:val="0014527B"/>
    <w:pPr>
      <w:tabs>
        <w:tab w:val="center" w:pos="4677"/>
        <w:tab w:val="right" w:pos="9355"/>
      </w:tabs>
    </w:pPr>
  </w:style>
  <w:style w:type="paragraph" w:styleId="afc">
    <w:name w:val="header"/>
    <w:basedOn w:val="a1"/>
    <w:link w:val="afd"/>
    <w:uiPriority w:val="99"/>
    <w:rsid w:val="0014527B"/>
    <w:pPr>
      <w:tabs>
        <w:tab w:val="center" w:pos="4677"/>
        <w:tab w:val="right" w:pos="9355"/>
      </w:tabs>
    </w:pPr>
  </w:style>
  <w:style w:type="character" w:styleId="afe">
    <w:name w:val="Hyperlink"/>
    <w:uiPriority w:val="99"/>
    <w:rsid w:val="002C0E41"/>
    <w:rPr>
      <w:color w:val="0000FF"/>
      <w:u w:val="single"/>
    </w:rPr>
  </w:style>
  <w:style w:type="character" w:styleId="aff">
    <w:name w:val="FollowedHyperlink"/>
    <w:uiPriority w:val="99"/>
    <w:rsid w:val="004E1181"/>
    <w:rPr>
      <w:color w:val="800080"/>
      <w:u w:val="single"/>
    </w:rPr>
  </w:style>
  <w:style w:type="paragraph" w:customStyle="1" w:styleId="xl24">
    <w:name w:val="xl24"/>
    <w:basedOn w:val="a1"/>
    <w:rsid w:val="004E1181"/>
    <w:pPr>
      <w:spacing w:before="100" w:beforeAutospacing="1" w:after="100" w:afterAutospacing="1"/>
      <w:ind w:firstLine="0"/>
      <w:jc w:val="left"/>
      <w:textAlignment w:val="top"/>
    </w:pPr>
    <w:rPr>
      <w:sz w:val="22"/>
      <w:szCs w:val="22"/>
    </w:rPr>
  </w:style>
  <w:style w:type="paragraph" w:customStyle="1" w:styleId="xl25">
    <w:name w:val="xl25"/>
    <w:basedOn w:val="a1"/>
    <w:rsid w:val="004E1181"/>
    <w:pPr>
      <w:spacing w:before="100" w:beforeAutospacing="1" w:after="100" w:afterAutospacing="1"/>
      <w:ind w:firstLine="0"/>
      <w:jc w:val="center"/>
      <w:textAlignment w:val="top"/>
    </w:pPr>
    <w:rPr>
      <w:sz w:val="22"/>
      <w:szCs w:val="22"/>
    </w:rPr>
  </w:style>
  <w:style w:type="paragraph" w:customStyle="1" w:styleId="xl26">
    <w:name w:val="xl26"/>
    <w:basedOn w:val="a1"/>
    <w:rsid w:val="004E1181"/>
    <w:pPr>
      <w:spacing w:before="100" w:beforeAutospacing="1" w:after="100" w:afterAutospacing="1"/>
      <w:ind w:firstLine="0"/>
      <w:jc w:val="left"/>
      <w:textAlignment w:val="top"/>
    </w:pPr>
    <w:rPr>
      <w:sz w:val="22"/>
      <w:szCs w:val="22"/>
    </w:rPr>
  </w:style>
  <w:style w:type="paragraph" w:customStyle="1" w:styleId="xl27">
    <w:name w:val="xl27"/>
    <w:basedOn w:val="a1"/>
    <w:rsid w:val="004E1181"/>
    <w:pPr>
      <w:spacing w:before="100" w:beforeAutospacing="1" w:after="100" w:afterAutospacing="1"/>
      <w:ind w:firstLine="0"/>
      <w:jc w:val="right"/>
      <w:textAlignment w:val="top"/>
    </w:pPr>
    <w:rPr>
      <w:sz w:val="22"/>
      <w:szCs w:val="22"/>
    </w:rPr>
  </w:style>
  <w:style w:type="paragraph" w:customStyle="1" w:styleId="xl28">
    <w:name w:val="xl28"/>
    <w:basedOn w:val="a1"/>
    <w:rsid w:val="004E118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29">
    <w:name w:val="xl29"/>
    <w:basedOn w:val="a1"/>
    <w:rsid w:val="004E118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30">
    <w:name w:val="xl30"/>
    <w:basedOn w:val="a1"/>
    <w:rsid w:val="004E118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31">
    <w:name w:val="xl31"/>
    <w:basedOn w:val="a1"/>
    <w:rsid w:val="004E118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32">
    <w:name w:val="xl32"/>
    <w:basedOn w:val="a1"/>
    <w:rsid w:val="004E118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33">
    <w:name w:val="xl33"/>
    <w:basedOn w:val="a1"/>
    <w:rsid w:val="004E1181"/>
    <w:pPr>
      <w:spacing w:before="100" w:beforeAutospacing="1" w:after="100" w:afterAutospacing="1"/>
      <w:ind w:firstLine="0"/>
      <w:jc w:val="center"/>
      <w:textAlignment w:val="center"/>
    </w:pPr>
    <w:rPr>
      <w:b/>
      <w:bCs/>
    </w:rPr>
  </w:style>
  <w:style w:type="paragraph" w:customStyle="1" w:styleId="xl34">
    <w:name w:val="xl34"/>
    <w:basedOn w:val="a1"/>
    <w:rsid w:val="004E1181"/>
    <w:pPr>
      <w:spacing w:before="100" w:beforeAutospacing="1" w:after="100" w:afterAutospacing="1"/>
      <w:ind w:firstLine="0"/>
      <w:jc w:val="center"/>
      <w:textAlignment w:val="center"/>
    </w:pPr>
  </w:style>
  <w:style w:type="paragraph" w:customStyle="1" w:styleId="xl35">
    <w:name w:val="xl35"/>
    <w:basedOn w:val="a1"/>
    <w:rsid w:val="004E1181"/>
    <w:pPr>
      <w:spacing w:before="100" w:beforeAutospacing="1" w:after="100" w:afterAutospacing="1"/>
      <w:ind w:firstLine="0"/>
      <w:jc w:val="left"/>
      <w:textAlignment w:val="top"/>
    </w:pPr>
    <w:rPr>
      <w:sz w:val="8"/>
      <w:szCs w:val="8"/>
    </w:rPr>
  </w:style>
  <w:style w:type="paragraph" w:customStyle="1" w:styleId="xl36">
    <w:name w:val="xl36"/>
    <w:basedOn w:val="a1"/>
    <w:rsid w:val="004E1181"/>
    <w:pPr>
      <w:spacing w:before="100" w:beforeAutospacing="1" w:after="100" w:afterAutospacing="1"/>
      <w:ind w:firstLine="0"/>
      <w:jc w:val="left"/>
      <w:textAlignment w:val="top"/>
    </w:pPr>
  </w:style>
  <w:style w:type="paragraph" w:customStyle="1" w:styleId="BTInTable">
    <w:name w:val="BTInTable"/>
    <w:basedOn w:val="a1"/>
    <w:rsid w:val="004E1181"/>
    <w:pPr>
      <w:spacing w:before="60" w:after="60"/>
      <w:ind w:firstLine="0"/>
      <w:jc w:val="left"/>
    </w:pPr>
    <w:rPr>
      <w:rFonts w:ascii="Verdana" w:hAnsi="Verdana"/>
      <w:sz w:val="20"/>
      <w:szCs w:val="20"/>
    </w:rPr>
  </w:style>
  <w:style w:type="paragraph" w:customStyle="1" w:styleId="aff0">
    <w:name w:val="Знак Знак Знак Знак Знак Знак Знак Знак Знак Знак Знак Знак Знак Знак Знак Знак Знак Знак Знак Знак Знак Знак"/>
    <w:basedOn w:val="a1"/>
    <w:autoRedefine/>
    <w:rsid w:val="009229A0"/>
    <w:pPr>
      <w:spacing w:after="160" w:line="240" w:lineRule="exact"/>
      <w:ind w:firstLine="0"/>
      <w:jc w:val="left"/>
    </w:pPr>
    <w:rPr>
      <w:sz w:val="28"/>
      <w:szCs w:val="20"/>
      <w:lang w:val="en-US" w:eastAsia="en-US"/>
    </w:rPr>
  </w:style>
  <w:style w:type="paragraph" w:customStyle="1" w:styleId="aff1">
    <w:name w:val="Знак Знак Знак Знак"/>
    <w:basedOn w:val="a1"/>
    <w:rsid w:val="00784A61"/>
    <w:pPr>
      <w:spacing w:after="160" w:line="240" w:lineRule="exact"/>
      <w:ind w:firstLine="0"/>
      <w:jc w:val="left"/>
    </w:pPr>
    <w:rPr>
      <w:rFonts w:ascii="Verdana" w:hAnsi="Verdana" w:cs="Verdana"/>
      <w:sz w:val="20"/>
      <w:szCs w:val="20"/>
      <w:lang w:val="en-US" w:eastAsia="en-US"/>
    </w:rPr>
  </w:style>
  <w:style w:type="paragraph" w:customStyle="1" w:styleId="aff2">
    <w:name w:val="Знак"/>
    <w:basedOn w:val="a1"/>
    <w:semiHidden/>
    <w:rsid w:val="009F66E1"/>
    <w:pPr>
      <w:spacing w:before="120" w:after="160" w:line="240" w:lineRule="exact"/>
      <w:ind w:firstLine="0"/>
    </w:pPr>
    <w:rPr>
      <w:szCs w:val="20"/>
      <w:lang w:val="en-US" w:eastAsia="en-US"/>
    </w:rPr>
  </w:style>
  <w:style w:type="character" w:styleId="aff3">
    <w:name w:val="page number"/>
    <w:basedOn w:val="a2"/>
    <w:rsid w:val="007F28D1"/>
  </w:style>
  <w:style w:type="paragraph" w:customStyle="1" w:styleId="xl65">
    <w:name w:val="xl65"/>
    <w:basedOn w:val="a1"/>
    <w:rsid w:val="00E323B7"/>
    <w:pPr>
      <w:spacing w:before="100" w:beforeAutospacing="1" w:after="100" w:afterAutospacing="1"/>
      <w:ind w:firstLine="0"/>
      <w:jc w:val="left"/>
      <w:textAlignment w:val="top"/>
    </w:pPr>
    <w:rPr>
      <w:sz w:val="22"/>
      <w:szCs w:val="22"/>
    </w:rPr>
  </w:style>
  <w:style w:type="paragraph" w:customStyle="1" w:styleId="xl66">
    <w:name w:val="xl66"/>
    <w:basedOn w:val="a1"/>
    <w:rsid w:val="00E323B7"/>
    <w:pPr>
      <w:spacing w:before="100" w:beforeAutospacing="1" w:after="100" w:afterAutospacing="1"/>
      <w:ind w:firstLine="0"/>
      <w:jc w:val="center"/>
      <w:textAlignment w:val="top"/>
    </w:pPr>
    <w:rPr>
      <w:sz w:val="22"/>
      <w:szCs w:val="22"/>
    </w:rPr>
  </w:style>
  <w:style w:type="paragraph" w:customStyle="1" w:styleId="xl67">
    <w:name w:val="xl67"/>
    <w:basedOn w:val="a1"/>
    <w:rsid w:val="00E323B7"/>
    <w:pPr>
      <w:spacing w:before="100" w:beforeAutospacing="1" w:after="100" w:afterAutospacing="1"/>
      <w:ind w:firstLine="0"/>
      <w:jc w:val="left"/>
      <w:textAlignment w:val="top"/>
    </w:pPr>
    <w:rPr>
      <w:sz w:val="22"/>
      <w:szCs w:val="22"/>
    </w:rPr>
  </w:style>
  <w:style w:type="paragraph" w:customStyle="1" w:styleId="xl68">
    <w:name w:val="xl68"/>
    <w:basedOn w:val="a1"/>
    <w:rsid w:val="00E323B7"/>
    <w:pPr>
      <w:spacing w:before="100" w:beforeAutospacing="1" w:after="100" w:afterAutospacing="1"/>
      <w:ind w:firstLine="0"/>
      <w:jc w:val="right"/>
      <w:textAlignment w:val="top"/>
    </w:pPr>
    <w:rPr>
      <w:sz w:val="22"/>
      <w:szCs w:val="22"/>
    </w:rPr>
  </w:style>
  <w:style w:type="paragraph" w:customStyle="1" w:styleId="xl69">
    <w:name w:val="xl69"/>
    <w:basedOn w:val="a1"/>
    <w:rsid w:val="00E323B7"/>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70">
    <w:name w:val="xl70"/>
    <w:basedOn w:val="a1"/>
    <w:rsid w:val="00E323B7"/>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71">
    <w:name w:val="xl71"/>
    <w:basedOn w:val="a1"/>
    <w:rsid w:val="00E323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72">
    <w:name w:val="xl72"/>
    <w:basedOn w:val="a1"/>
    <w:rsid w:val="00E323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3">
    <w:name w:val="xl73"/>
    <w:basedOn w:val="a1"/>
    <w:rsid w:val="00E323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4">
    <w:name w:val="xl74"/>
    <w:basedOn w:val="a1"/>
    <w:rsid w:val="00E323B7"/>
    <w:pPr>
      <w:spacing w:before="100" w:beforeAutospacing="1" w:after="100" w:afterAutospacing="1"/>
      <w:ind w:firstLine="0"/>
      <w:jc w:val="center"/>
      <w:textAlignment w:val="center"/>
    </w:pPr>
    <w:rPr>
      <w:b/>
      <w:bCs/>
    </w:rPr>
  </w:style>
  <w:style w:type="paragraph" w:customStyle="1" w:styleId="xl75">
    <w:name w:val="xl75"/>
    <w:basedOn w:val="a1"/>
    <w:rsid w:val="00E323B7"/>
    <w:pPr>
      <w:spacing w:before="100" w:beforeAutospacing="1" w:after="100" w:afterAutospacing="1"/>
      <w:ind w:firstLine="0"/>
      <w:jc w:val="center"/>
      <w:textAlignment w:val="center"/>
    </w:pPr>
  </w:style>
  <w:style w:type="paragraph" w:customStyle="1" w:styleId="xl76">
    <w:name w:val="xl76"/>
    <w:basedOn w:val="a1"/>
    <w:rsid w:val="00E323B7"/>
    <w:pPr>
      <w:spacing w:before="100" w:beforeAutospacing="1" w:after="100" w:afterAutospacing="1"/>
      <w:ind w:firstLine="0"/>
      <w:jc w:val="left"/>
      <w:textAlignment w:val="top"/>
    </w:pPr>
    <w:rPr>
      <w:sz w:val="8"/>
      <w:szCs w:val="8"/>
    </w:rPr>
  </w:style>
  <w:style w:type="paragraph" w:customStyle="1" w:styleId="xl77">
    <w:name w:val="xl77"/>
    <w:basedOn w:val="a1"/>
    <w:rsid w:val="00E323B7"/>
    <w:pPr>
      <w:spacing w:before="100" w:beforeAutospacing="1" w:after="100" w:afterAutospacing="1"/>
      <w:ind w:firstLine="0"/>
      <w:jc w:val="left"/>
      <w:textAlignment w:val="top"/>
    </w:pPr>
  </w:style>
  <w:style w:type="paragraph" w:customStyle="1" w:styleId="ConsPlusTitle">
    <w:name w:val="ConsPlusTitle"/>
    <w:rsid w:val="007D6553"/>
    <w:pPr>
      <w:widowControl w:val="0"/>
      <w:autoSpaceDE w:val="0"/>
      <w:autoSpaceDN w:val="0"/>
      <w:adjustRightInd w:val="0"/>
    </w:pPr>
    <w:rPr>
      <w:b/>
      <w:bCs/>
      <w:sz w:val="24"/>
      <w:szCs w:val="24"/>
    </w:rPr>
  </w:style>
  <w:style w:type="paragraph" w:customStyle="1" w:styleId="xl78">
    <w:name w:val="xl78"/>
    <w:basedOn w:val="a1"/>
    <w:rsid w:val="00FB740B"/>
    <w:pPr>
      <w:spacing w:before="100" w:beforeAutospacing="1" w:after="100" w:afterAutospacing="1"/>
      <w:ind w:firstLine="0"/>
      <w:jc w:val="center"/>
      <w:textAlignment w:val="center"/>
    </w:pPr>
    <w:rPr>
      <w:b/>
      <w:bCs/>
    </w:rPr>
  </w:style>
  <w:style w:type="paragraph" w:customStyle="1" w:styleId="xl79">
    <w:name w:val="xl79"/>
    <w:basedOn w:val="a1"/>
    <w:rsid w:val="00FB740B"/>
    <w:pPr>
      <w:spacing w:before="100" w:beforeAutospacing="1" w:after="100" w:afterAutospacing="1"/>
      <w:ind w:firstLine="0"/>
      <w:jc w:val="center"/>
      <w:textAlignment w:val="center"/>
    </w:pPr>
  </w:style>
  <w:style w:type="paragraph" w:customStyle="1" w:styleId="xl80">
    <w:name w:val="xl80"/>
    <w:basedOn w:val="a1"/>
    <w:rsid w:val="00FB740B"/>
    <w:pPr>
      <w:spacing w:before="100" w:beforeAutospacing="1" w:after="100" w:afterAutospacing="1"/>
      <w:ind w:firstLine="0"/>
      <w:jc w:val="left"/>
      <w:textAlignment w:val="top"/>
    </w:pPr>
    <w:rPr>
      <w:sz w:val="8"/>
      <w:szCs w:val="8"/>
    </w:rPr>
  </w:style>
  <w:style w:type="paragraph" w:customStyle="1" w:styleId="xl81">
    <w:name w:val="xl81"/>
    <w:basedOn w:val="a1"/>
    <w:rsid w:val="00FB740B"/>
    <w:pPr>
      <w:spacing w:before="100" w:beforeAutospacing="1" w:after="100" w:afterAutospacing="1"/>
      <w:ind w:firstLine="0"/>
      <w:jc w:val="left"/>
      <w:textAlignment w:val="top"/>
    </w:pPr>
  </w:style>
  <w:style w:type="paragraph" w:customStyle="1" w:styleId="msonormal0">
    <w:name w:val="msonormal"/>
    <w:basedOn w:val="a1"/>
    <w:rsid w:val="00CB6EC8"/>
    <w:pPr>
      <w:spacing w:before="100" w:beforeAutospacing="1" w:after="100" w:afterAutospacing="1"/>
      <w:ind w:firstLine="0"/>
      <w:jc w:val="left"/>
    </w:pPr>
  </w:style>
  <w:style w:type="character" w:customStyle="1" w:styleId="af2">
    <w:name w:val="Основной текст Знак"/>
    <w:link w:val="af1"/>
    <w:rsid w:val="00DA4136"/>
    <w:rPr>
      <w:sz w:val="24"/>
      <w:szCs w:val="24"/>
    </w:rPr>
  </w:style>
  <w:style w:type="character" w:customStyle="1" w:styleId="afd">
    <w:name w:val="Верхний колонтитул Знак"/>
    <w:basedOn w:val="a2"/>
    <w:link w:val="afc"/>
    <w:uiPriority w:val="99"/>
    <w:rsid w:val="00FB10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7721">
      <w:bodyDiv w:val="1"/>
      <w:marLeft w:val="0"/>
      <w:marRight w:val="0"/>
      <w:marTop w:val="0"/>
      <w:marBottom w:val="0"/>
      <w:divBdr>
        <w:top w:val="none" w:sz="0" w:space="0" w:color="auto"/>
        <w:left w:val="none" w:sz="0" w:space="0" w:color="auto"/>
        <w:bottom w:val="none" w:sz="0" w:space="0" w:color="auto"/>
        <w:right w:val="none" w:sz="0" w:space="0" w:color="auto"/>
      </w:divBdr>
    </w:div>
    <w:div w:id="114563836">
      <w:bodyDiv w:val="1"/>
      <w:marLeft w:val="0"/>
      <w:marRight w:val="0"/>
      <w:marTop w:val="0"/>
      <w:marBottom w:val="0"/>
      <w:divBdr>
        <w:top w:val="none" w:sz="0" w:space="0" w:color="auto"/>
        <w:left w:val="none" w:sz="0" w:space="0" w:color="auto"/>
        <w:bottom w:val="none" w:sz="0" w:space="0" w:color="auto"/>
        <w:right w:val="none" w:sz="0" w:space="0" w:color="auto"/>
      </w:divBdr>
    </w:div>
    <w:div w:id="137773240">
      <w:bodyDiv w:val="1"/>
      <w:marLeft w:val="0"/>
      <w:marRight w:val="0"/>
      <w:marTop w:val="0"/>
      <w:marBottom w:val="0"/>
      <w:divBdr>
        <w:top w:val="none" w:sz="0" w:space="0" w:color="auto"/>
        <w:left w:val="none" w:sz="0" w:space="0" w:color="auto"/>
        <w:bottom w:val="none" w:sz="0" w:space="0" w:color="auto"/>
        <w:right w:val="none" w:sz="0" w:space="0" w:color="auto"/>
      </w:divBdr>
    </w:div>
    <w:div w:id="223756524">
      <w:bodyDiv w:val="1"/>
      <w:marLeft w:val="0"/>
      <w:marRight w:val="0"/>
      <w:marTop w:val="0"/>
      <w:marBottom w:val="0"/>
      <w:divBdr>
        <w:top w:val="none" w:sz="0" w:space="0" w:color="auto"/>
        <w:left w:val="none" w:sz="0" w:space="0" w:color="auto"/>
        <w:bottom w:val="none" w:sz="0" w:space="0" w:color="auto"/>
        <w:right w:val="none" w:sz="0" w:space="0" w:color="auto"/>
      </w:divBdr>
    </w:div>
    <w:div w:id="238249919">
      <w:bodyDiv w:val="1"/>
      <w:marLeft w:val="0"/>
      <w:marRight w:val="0"/>
      <w:marTop w:val="0"/>
      <w:marBottom w:val="0"/>
      <w:divBdr>
        <w:top w:val="none" w:sz="0" w:space="0" w:color="auto"/>
        <w:left w:val="none" w:sz="0" w:space="0" w:color="auto"/>
        <w:bottom w:val="none" w:sz="0" w:space="0" w:color="auto"/>
        <w:right w:val="none" w:sz="0" w:space="0" w:color="auto"/>
      </w:divBdr>
    </w:div>
    <w:div w:id="271321243">
      <w:bodyDiv w:val="1"/>
      <w:marLeft w:val="0"/>
      <w:marRight w:val="0"/>
      <w:marTop w:val="0"/>
      <w:marBottom w:val="0"/>
      <w:divBdr>
        <w:top w:val="none" w:sz="0" w:space="0" w:color="auto"/>
        <w:left w:val="none" w:sz="0" w:space="0" w:color="auto"/>
        <w:bottom w:val="none" w:sz="0" w:space="0" w:color="auto"/>
        <w:right w:val="none" w:sz="0" w:space="0" w:color="auto"/>
      </w:divBdr>
    </w:div>
    <w:div w:id="283462535">
      <w:bodyDiv w:val="1"/>
      <w:marLeft w:val="0"/>
      <w:marRight w:val="0"/>
      <w:marTop w:val="0"/>
      <w:marBottom w:val="0"/>
      <w:divBdr>
        <w:top w:val="none" w:sz="0" w:space="0" w:color="auto"/>
        <w:left w:val="none" w:sz="0" w:space="0" w:color="auto"/>
        <w:bottom w:val="none" w:sz="0" w:space="0" w:color="auto"/>
        <w:right w:val="none" w:sz="0" w:space="0" w:color="auto"/>
      </w:divBdr>
    </w:div>
    <w:div w:id="290407790">
      <w:bodyDiv w:val="1"/>
      <w:marLeft w:val="0"/>
      <w:marRight w:val="0"/>
      <w:marTop w:val="0"/>
      <w:marBottom w:val="0"/>
      <w:divBdr>
        <w:top w:val="none" w:sz="0" w:space="0" w:color="auto"/>
        <w:left w:val="none" w:sz="0" w:space="0" w:color="auto"/>
        <w:bottom w:val="none" w:sz="0" w:space="0" w:color="auto"/>
        <w:right w:val="none" w:sz="0" w:space="0" w:color="auto"/>
      </w:divBdr>
    </w:div>
    <w:div w:id="315764415">
      <w:bodyDiv w:val="1"/>
      <w:marLeft w:val="0"/>
      <w:marRight w:val="0"/>
      <w:marTop w:val="0"/>
      <w:marBottom w:val="0"/>
      <w:divBdr>
        <w:top w:val="none" w:sz="0" w:space="0" w:color="auto"/>
        <w:left w:val="none" w:sz="0" w:space="0" w:color="auto"/>
        <w:bottom w:val="none" w:sz="0" w:space="0" w:color="auto"/>
        <w:right w:val="none" w:sz="0" w:space="0" w:color="auto"/>
      </w:divBdr>
    </w:div>
    <w:div w:id="342324794">
      <w:bodyDiv w:val="1"/>
      <w:marLeft w:val="0"/>
      <w:marRight w:val="0"/>
      <w:marTop w:val="0"/>
      <w:marBottom w:val="0"/>
      <w:divBdr>
        <w:top w:val="none" w:sz="0" w:space="0" w:color="auto"/>
        <w:left w:val="none" w:sz="0" w:space="0" w:color="auto"/>
        <w:bottom w:val="none" w:sz="0" w:space="0" w:color="auto"/>
        <w:right w:val="none" w:sz="0" w:space="0" w:color="auto"/>
      </w:divBdr>
    </w:div>
    <w:div w:id="376319442">
      <w:bodyDiv w:val="1"/>
      <w:marLeft w:val="0"/>
      <w:marRight w:val="0"/>
      <w:marTop w:val="0"/>
      <w:marBottom w:val="0"/>
      <w:divBdr>
        <w:top w:val="none" w:sz="0" w:space="0" w:color="auto"/>
        <w:left w:val="none" w:sz="0" w:space="0" w:color="auto"/>
        <w:bottom w:val="none" w:sz="0" w:space="0" w:color="auto"/>
        <w:right w:val="none" w:sz="0" w:space="0" w:color="auto"/>
      </w:divBdr>
    </w:div>
    <w:div w:id="420831520">
      <w:bodyDiv w:val="1"/>
      <w:marLeft w:val="0"/>
      <w:marRight w:val="0"/>
      <w:marTop w:val="0"/>
      <w:marBottom w:val="0"/>
      <w:divBdr>
        <w:top w:val="none" w:sz="0" w:space="0" w:color="auto"/>
        <w:left w:val="none" w:sz="0" w:space="0" w:color="auto"/>
        <w:bottom w:val="none" w:sz="0" w:space="0" w:color="auto"/>
        <w:right w:val="none" w:sz="0" w:space="0" w:color="auto"/>
      </w:divBdr>
    </w:div>
    <w:div w:id="436365913">
      <w:bodyDiv w:val="1"/>
      <w:marLeft w:val="0"/>
      <w:marRight w:val="0"/>
      <w:marTop w:val="0"/>
      <w:marBottom w:val="0"/>
      <w:divBdr>
        <w:top w:val="none" w:sz="0" w:space="0" w:color="auto"/>
        <w:left w:val="none" w:sz="0" w:space="0" w:color="auto"/>
        <w:bottom w:val="none" w:sz="0" w:space="0" w:color="auto"/>
        <w:right w:val="none" w:sz="0" w:space="0" w:color="auto"/>
      </w:divBdr>
    </w:div>
    <w:div w:id="475530454">
      <w:bodyDiv w:val="1"/>
      <w:marLeft w:val="0"/>
      <w:marRight w:val="0"/>
      <w:marTop w:val="0"/>
      <w:marBottom w:val="0"/>
      <w:divBdr>
        <w:top w:val="none" w:sz="0" w:space="0" w:color="auto"/>
        <w:left w:val="none" w:sz="0" w:space="0" w:color="auto"/>
        <w:bottom w:val="none" w:sz="0" w:space="0" w:color="auto"/>
        <w:right w:val="none" w:sz="0" w:space="0" w:color="auto"/>
      </w:divBdr>
    </w:div>
    <w:div w:id="478615394">
      <w:bodyDiv w:val="1"/>
      <w:marLeft w:val="0"/>
      <w:marRight w:val="0"/>
      <w:marTop w:val="0"/>
      <w:marBottom w:val="0"/>
      <w:divBdr>
        <w:top w:val="none" w:sz="0" w:space="0" w:color="auto"/>
        <w:left w:val="none" w:sz="0" w:space="0" w:color="auto"/>
        <w:bottom w:val="none" w:sz="0" w:space="0" w:color="auto"/>
        <w:right w:val="none" w:sz="0" w:space="0" w:color="auto"/>
      </w:divBdr>
    </w:div>
    <w:div w:id="482047284">
      <w:bodyDiv w:val="1"/>
      <w:marLeft w:val="0"/>
      <w:marRight w:val="0"/>
      <w:marTop w:val="0"/>
      <w:marBottom w:val="0"/>
      <w:divBdr>
        <w:top w:val="none" w:sz="0" w:space="0" w:color="auto"/>
        <w:left w:val="none" w:sz="0" w:space="0" w:color="auto"/>
        <w:bottom w:val="none" w:sz="0" w:space="0" w:color="auto"/>
        <w:right w:val="none" w:sz="0" w:space="0" w:color="auto"/>
      </w:divBdr>
    </w:div>
    <w:div w:id="488787581">
      <w:bodyDiv w:val="1"/>
      <w:marLeft w:val="0"/>
      <w:marRight w:val="0"/>
      <w:marTop w:val="0"/>
      <w:marBottom w:val="0"/>
      <w:divBdr>
        <w:top w:val="none" w:sz="0" w:space="0" w:color="auto"/>
        <w:left w:val="none" w:sz="0" w:space="0" w:color="auto"/>
        <w:bottom w:val="none" w:sz="0" w:space="0" w:color="auto"/>
        <w:right w:val="none" w:sz="0" w:space="0" w:color="auto"/>
      </w:divBdr>
    </w:div>
    <w:div w:id="497037236">
      <w:bodyDiv w:val="1"/>
      <w:marLeft w:val="0"/>
      <w:marRight w:val="0"/>
      <w:marTop w:val="0"/>
      <w:marBottom w:val="0"/>
      <w:divBdr>
        <w:top w:val="none" w:sz="0" w:space="0" w:color="auto"/>
        <w:left w:val="none" w:sz="0" w:space="0" w:color="auto"/>
        <w:bottom w:val="none" w:sz="0" w:space="0" w:color="auto"/>
        <w:right w:val="none" w:sz="0" w:space="0" w:color="auto"/>
      </w:divBdr>
    </w:div>
    <w:div w:id="497573904">
      <w:bodyDiv w:val="1"/>
      <w:marLeft w:val="0"/>
      <w:marRight w:val="0"/>
      <w:marTop w:val="0"/>
      <w:marBottom w:val="0"/>
      <w:divBdr>
        <w:top w:val="none" w:sz="0" w:space="0" w:color="auto"/>
        <w:left w:val="none" w:sz="0" w:space="0" w:color="auto"/>
        <w:bottom w:val="none" w:sz="0" w:space="0" w:color="auto"/>
        <w:right w:val="none" w:sz="0" w:space="0" w:color="auto"/>
      </w:divBdr>
    </w:div>
    <w:div w:id="505022220">
      <w:bodyDiv w:val="1"/>
      <w:marLeft w:val="0"/>
      <w:marRight w:val="0"/>
      <w:marTop w:val="0"/>
      <w:marBottom w:val="0"/>
      <w:divBdr>
        <w:top w:val="none" w:sz="0" w:space="0" w:color="auto"/>
        <w:left w:val="none" w:sz="0" w:space="0" w:color="auto"/>
        <w:bottom w:val="none" w:sz="0" w:space="0" w:color="auto"/>
        <w:right w:val="none" w:sz="0" w:space="0" w:color="auto"/>
      </w:divBdr>
    </w:div>
    <w:div w:id="581725211">
      <w:bodyDiv w:val="1"/>
      <w:marLeft w:val="0"/>
      <w:marRight w:val="0"/>
      <w:marTop w:val="0"/>
      <w:marBottom w:val="0"/>
      <w:divBdr>
        <w:top w:val="none" w:sz="0" w:space="0" w:color="auto"/>
        <w:left w:val="none" w:sz="0" w:space="0" w:color="auto"/>
        <w:bottom w:val="none" w:sz="0" w:space="0" w:color="auto"/>
        <w:right w:val="none" w:sz="0" w:space="0" w:color="auto"/>
      </w:divBdr>
    </w:div>
    <w:div w:id="590629880">
      <w:bodyDiv w:val="1"/>
      <w:marLeft w:val="0"/>
      <w:marRight w:val="0"/>
      <w:marTop w:val="0"/>
      <w:marBottom w:val="0"/>
      <w:divBdr>
        <w:top w:val="none" w:sz="0" w:space="0" w:color="auto"/>
        <w:left w:val="none" w:sz="0" w:space="0" w:color="auto"/>
        <w:bottom w:val="none" w:sz="0" w:space="0" w:color="auto"/>
        <w:right w:val="none" w:sz="0" w:space="0" w:color="auto"/>
      </w:divBdr>
    </w:div>
    <w:div w:id="690767466">
      <w:bodyDiv w:val="1"/>
      <w:marLeft w:val="0"/>
      <w:marRight w:val="0"/>
      <w:marTop w:val="0"/>
      <w:marBottom w:val="0"/>
      <w:divBdr>
        <w:top w:val="none" w:sz="0" w:space="0" w:color="auto"/>
        <w:left w:val="none" w:sz="0" w:space="0" w:color="auto"/>
        <w:bottom w:val="none" w:sz="0" w:space="0" w:color="auto"/>
        <w:right w:val="none" w:sz="0" w:space="0" w:color="auto"/>
      </w:divBdr>
    </w:div>
    <w:div w:id="706680823">
      <w:bodyDiv w:val="1"/>
      <w:marLeft w:val="0"/>
      <w:marRight w:val="0"/>
      <w:marTop w:val="0"/>
      <w:marBottom w:val="0"/>
      <w:divBdr>
        <w:top w:val="none" w:sz="0" w:space="0" w:color="auto"/>
        <w:left w:val="none" w:sz="0" w:space="0" w:color="auto"/>
        <w:bottom w:val="none" w:sz="0" w:space="0" w:color="auto"/>
        <w:right w:val="none" w:sz="0" w:space="0" w:color="auto"/>
      </w:divBdr>
    </w:div>
    <w:div w:id="821657404">
      <w:bodyDiv w:val="1"/>
      <w:marLeft w:val="0"/>
      <w:marRight w:val="0"/>
      <w:marTop w:val="0"/>
      <w:marBottom w:val="0"/>
      <w:divBdr>
        <w:top w:val="none" w:sz="0" w:space="0" w:color="auto"/>
        <w:left w:val="none" w:sz="0" w:space="0" w:color="auto"/>
        <w:bottom w:val="none" w:sz="0" w:space="0" w:color="auto"/>
        <w:right w:val="none" w:sz="0" w:space="0" w:color="auto"/>
      </w:divBdr>
    </w:div>
    <w:div w:id="824467487">
      <w:bodyDiv w:val="1"/>
      <w:marLeft w:val="0"/>
      <w:marRight w:val="0"/>
      <w:marTop w:val="0"/>
      <w:marBottom w:val="0"/>
      <w:divBdr>
        <w:top w:val="none" w:sz="0" w:space="0" w:color="auto"/>
        <w:left w:val="none" w:sz="0" w:space="0" w:color="auto"/>
        <w:bottom w:val="none" w:sz="0" w:space="0" w:color="auto"/>
        <w:right w:val="none" w:sz="0" w:space="0" w:color="auto"/>
      </w:divBdr>
    </w:div>
    <w:div w:id="863641017">
      <w:bodyDiv w:val="1"/>
      <w:marLeft w:val="0"/>
      <w:marRight w:val="0"/>
      <w:marTop w:val="0"/>
      <w:marBottom w:val="0"/>
      <w:divBdr>
        <w:top w:val="none" w:sz="0" w:space="0" w:color="auto"/>
        <w:left w:val="none" w:sz="0" w:space="0" w:color="auto"/>
        <w:bottom w:val="none" w:sz="0" w:space="0" w:color="auto"/>
        <w:right w:val="none" w:sz="0" w:space="0" w:color="auto"/>
      </w:divBdr>
    </w:div>
    <w:div w:id="894046036">
      <w:bodyDiv w:val="1"/>
      <w:marLeft w:val="0"/>
      <w:marRight w:val="0"/>
      <w:marTop w:val="0"/>
      <w:marBottom w:val="0"/>
      <w:divBdr>
        <w:top w:val="none" w:sz="0" w:space="0" w:color="auto"/>
        <w:left w:val="none" w:sz="0" w:space="0" w:color="auto"/>
        <w:bottom w:val="none" w:sz="0" w:space="0" w:color="auto"/>
        <w:right w:val="none" w:sz="0" w:space="0" w:color="auto"/>
      </w:divBdr>
    </w:div>
    <w:div w:id="919825674">
      <w:bodyDiv w:val="1"/>
      <w:marLeft w:val="0"/>
      <w:marRight w:val="0"/>
      <w:marTop w:val="0"/>
      <w:marBottom w:val="0"/>
      <w:divBdr>
        <w:top w:val="none" w:sz="0" w:space="0" w:color="auto"/>
        <w:left w:val="none" w:sz="0" w:space="0" w:color="auto"/>
        <w:bottom w:val="none" w:sz="0" w:space="0" w:color="auto"/>
        <w:right w:val="none" w:sz="0" w:space="0" w:color="auto"/>
      </w:divBdr>
    </w:div>
    <w:div w:id="929854232">
      <w:bodyDiv w:val="1"/>
      <w:marLeft w:val="0"/>
      <w:marRight w:val="0"/>
      <w:marTop w:val="0"/>
      <w:marBottom w:val="0"/>
      <w:divBdr>
        <w:top w:val="none" w:sz="0" w:space="0" w:color="auto"/>
        <w:left w:val="none" w:sz="0" w:space="0" w:color="auto"/>
        <w:bottom w:val="none" w:sz="0" w:space="0" w:color="auto"/>
        <w:right w:val="none" w:sz="0" w:space="0" w:color="auto"/>
      </w:divBdr>
    </w:div>
    <w:div w:id="970331424">
      <w:bodyDiv w:val="1"/>
      <w:marLeft w:val="0"/>
      <w:marRight w:val="0"/>
      <w:marTop w:val="0"/>
      <w:marBottom w:val="0"/>
      <w:divBdr>
        <w:top w:val="none" w:sz="0" w:space="0" w:color="auto"/>
        <w:left w:val="none" w:sz="0" w:space="0" w:color="auto"/>
        <w:bottom w:val="none" w:sz="0" w:space="0" w:color="auto"/>
        <w:right w:val="none" w:sz="0" w:space="0" w:color="auto"/>
      </w:divBdr>
    </w:div>
    <w:div w:id="978801735">
      <w:bodyDiv w:val="1"/>
      <w:marLeft w:val="0"/>
      <w:marRight w:val="0"/>
      <w:marTop w:val="0"/>
      <w:marBottom w:val="0"/>
      <w:divBdr>
        <w:top w:val="none" w:sz="0" w:space="0" w:color="auto"/>
        <w:left w:val="none" w:sz="0" w:space="0" w:color="auto"/>
        <w:bottom w:val="none" w:sz="0" w:space="0" w:color="auto"/>
        <w:right w:val="none" w:sz="0" w:space="0" w:color="auto"/>
      </w:divBdr>
    </w:div>
    <w:div w:id="1003973327">
      <w:bodyDiv w:val="1"/>
      <w:marLeft w:val="0"/>
      <w:marRight w:val="0"/>
      <w:marTop w:val="0"/>
      <w:marBottom w:val="0"/>
      <w:divBdr>
        <w:top w:val="none" w:sz="0" w:space="0" w:color="auto"/>
        <w:left w:val="none" w:sz="0" w:space="0" w:color="auto"/>
        <w:bottom w:val="none" w:sz="0" w:space="0" w:color="auto"/>
        <w:right w:val="none" w:sz="0" w:space="0" w:color="auto"/>
      </w:divBdr>
    </w:div>
    <w:div w:id="1056734028">
      <w:bodyDiv w:val="1"/>
      <w:marLeft w:val="0"/>
      <w:marRight w:val="0"/>
      <w:marTop w:val="0"/>
      <w:marBottom w:val="0"/>
      <w:divBdr>
        <w:top w:val="none" w:sz="0" w:space="0" w:color="auto"/>
        <w:left w:val="none" w:sz="0" w:space="0" w:color="auto"/>
        <w:bottom w:val="none" w:sz="0" w:space="0" w:color="auto"/>
        <w:right w:val="none" w:sz="0" w:space="0" w:color="auto"/>
      </w:divBdr>
    </w:div>
    <w:div w:id="1070693517">
      <w:bodyDiv w:val="1"/>
      <w:marLeft w:val="0"/>
      <w:marRight w:val="0"/>
      <w:marTop w:val="0"/>
      <w:marBottom w:val="0"/>
      <w:divBdr>
        <w:top w:val="none" w:sz="0" w:space="0" w:color="auto"/>
        <w:left w:val="none" w:sz="0" w:space="0" w:color="auto"/>
        <w:bottom w:val="none" w:sz="0" w:space="0" w:color="auto"/>
        <w:right w:val="none" w:sz="0" w:space="0" w:color="auto"/>
      </w:divBdr>
    </w:div>
    <w:div w:id="1156532161">
      <w:bodyDiv w:val="1"/>
      <w:marLeft w:val="0"/>
      <w:marRight w:val="0"/>
      <w:marTop w:val="0"/>
      <w:marBottom w:val="0"/>
      <w:divBdr>
        <w:top w:val="none" w:sz="0" w:space="0" w:color="auto"/>
        <w:left w:val="none" w:sz="0" w:space="0" w:color="auto"/>
        <w:bottom w:val="none" w:sz="0" w:space="0" w:color="auto"/>
        <w:right w:val="none" w:sz="0" w:space="0" w:color="auto"/>
      </w:divBdr>
    </w:div>
    <w:div w:id="1158571147">
      <w:bodyDiv w:val="1"/>
      <w:marLeft w:val="0"/>
      <w:marRight w:val="0"/>
      <w:marTop w:val="0"/>
      <w:marBottom w:val="0"/>
      <w:divBdr>
        <w:top w:val="none" w:sz="0" w:space="0" w:color="auto"/>
        <w:left w:val="none" w:sz="0" w:space="0" w:color="auto"/>
        <w:bottom w:val="none" w:sz="0" w:space="0" w:color="auto"/>
        <w:right w:val="none" w:sz="0" w:space="0" w:color="auto"/>
      </w:divBdr>
    </w:div>
    <w:div w:id="1193111174">
      <w:bodyDiv w:val="1"/>
      <w:marLeft w:val="0"/>
      <w:marRight w:val="0"/>
      <w:marTop w:val="0"/>
      <w:marBottom w:val="0"/>
      <w:divBdr>
        <w:top w:val="none" w:sz="0" w:space="0" w:color="auto"/>
        <w:left w:val="none" w:sz="0" w:space="0" w:color="auto"/>
        <w:bottom w:val="none" w:sz="0" w:space="0" w:color="auto"/>
        <w:right w:val="none" w:sz="0" w:space="0" w:color="auto"/>
      </w:divBdr>
    </w:div>
    <w:div w:id="1275135666">
      <w:bodyDiv w:val="1"/>
      <w:marLeft w:val="0"/>
      <w:marRight w:val="0"/>
      <w:marTop w:val="0"/>
      <w:marBottom w:val="0"/>
      <w:divBdr>
        <w:top w:val="none" w:sz="0" w:space="0" w:color="auto"/>
        <w:left w:val="none" w:sz="0" w:space="0" w:color="auto"/>
        <w:bottom w:val="none" w:sz="0" w:space="0" w:color="auto"/>
        <w:right w:val="none" w:sz="0" w:space="0" w:color="auto"/>
      </w:divBdr>
    </w:div>
    <w:div w:id="1279796118">
      <w:bodyDiv w:val="1"/>
      <w:marLeft w:val="0"/>
      <w:marRight w:val="0"/>
      <w:marTop w:val="0"/>
      <w:marBottom w:val="0"/>
      <w:divBdr>
        <w:top w:val="none" w:sz="0" w:space="0" w:color="auto"/>
        <w:left w:val="none" w:sz="0" w:space="0" w:color="auto"/>
        <w:bottom w:val="none" w:sz="0" w:space="0" w:color="auto"/>
        <w:right w:val="none" w:sz="0" w:space="0" w:color="auto"/>
      </w:divBdr>
    </w:div>
    <w:div w:id="1289701261">
      <w:bodyDiv w:val="1"/>
      <w:marLeft w:val="0"/>
      <w:marRight w:val="0"/>
      <w:marTop w:val="0"/>
      <w:marBottom w:val="0"/>
      <w:divBdr>
        <w:top w:val="none" w:sz="0" w:space="0" w:color="auto"/>
        <w:left w:val="none" w:sz="0" w:space="0" w:color="auto"/>
        <w:bottom w:val="none" w:sz="0" w:space="0" w:color="auto"/>
        <w:right w:val="none" w:sz="0" w:space="0" w:color="auto"/>
      </w:divBdr>
    </w:div>
    <w:div w:id="1363482414">
      <w:bodyDiv w:val="1"/>
      <w:marLeft w:val="0"/>
      <w:marRight w:val="0"/>
      <w:marTop w:val="0"/>
      <w:marBottom w:val="0"/>
      <w:divBdr>
        <w:top w:val="none" w:sz="0" w:space="0" w:color="auto"/>
        <w:left w:val="none" w:sz="0" w:space="0" w:color="auto"/>
        <w:bottom w:val="none" w:sz="0" w:space="0" w:color="auto"/>
        <w:right w:val="none" w:sz="0" w:space="0" w:color="auto"/>
      </w:divBdr>
    </w:div>
    <w:div w:id="1392273131">
      <w:bodyDiv w:val="1"/>
      <w:marLeft w:val="0"/>
      <w:marRight w:val="0"/>
      <w:marTop w:val="0"/>
      <w:marBottom w:val="0"/>
      <w:divBdr>
        <w:top w:val="none" w:sz="0" w:space="0" w:color="auto"/>
        <w:left w:val="none" w:sz="0" w:space="0" w:color="auto"/>
        <w:bottom w:val="none" w:sz="0" w:space="0" w:color="auto"/>
        <w:right w:val="none" w:sz="0" w:space="0" w:color="auto"/>
      </w:divBdr>
    </w:div>
    <w:div w:id="1431119690">
      <w:bodyDiv w:val="1"/>
      <w:marLeft w:val="0"/>
      <w:marRight w:val="0"/>
      <w:marTop w:val="0"/>
      <w:marBottom w:val="0"/>
      <w:divBdr>
        <w:top w:val="none" w:sz="0" w:space="0" w:color="auto"/>
        <w:left w:val="none" w:sz="0" w:space="0" w:color="auto"/>
        <w:bottom w:val="none" w:sz="0" w:space="0" w:color="auto"/>
        <w:right w:val="none" w:sz="0" w:space="0" w:color="auto"/>
      </w:divBdr>
    </w:div>
    <w:div w:id="1447576092">
      <w:bodyDiv w:val="1"/>
      <w:marLeft w:val="0"/>
      <w:marRight w:val="0"/>
      <w:marTop w:val="0"/>
      <w:marBottom w:val="0"/>
      <w:divBdr>
        <w:top w:val="none" w:sz="0" w:space="0" w:color="auto"/>
        <w:left w:val="none" w:sz="0" w:space="0" w:color="auto"/>
        <w:bottom w:val="none" w:sz="0" w:space="0" w:color="auto"/>
        <w:right w:val="none" w:sz="0" w:space="0" w:color="auto"/>
      </w:divBdr>
    </w:div>
    <w:div w:id="1483087024">
      <w:bodyDiv w:val="1"/>
      <w:marLeft w:val="0"/>
      <w:marRight w:val="0"/>
      <w:marTop w:val="0"/>
      <w:marBottom w:val="0"/>
      <w:divBdr>
        <w:top w:val="none" w:sz="0" w:space="0" w:color="auto"/>
        <w:left w:val="none" w:sz="0" w:space="0" w:color="auto"/>
        <w:bottom w:val="none" w:sz="0" w:space="0" w:color="auto"/>
        <w:right w:val="none" w:sz="0" w:space="0" w:color="auto"/>
      </w:divBdr>
    </w:div>
    <w:div w:id="1487236509">
      <w:bodyDiv w:val="1"/>
      <w:marLeft w:val="0"/>
      <w:marRight w:val="0"/>
      <w:marTop w:val="0"/>
      <w:marBottom w:val="0"/>
      <w:divBdr>
        <w:top w:val="none" w:sz="0" w:space="0" w:color="auto"/>
        <w:left w:val="none" w:sz="0" w:space="0" w:color="auto"/>
        <w:bottom w:val="none" w:sz="0" w:space="0" w:color="auto"/>
        <w:right w:val="none" w:sz="0" w:space="0" w:color="auto"/>
      </w:divBdr>
    </w:div>
    <w:div w:id="1519925771">
      <w:bodyDiv w:val="1"/>
      <w:marLeft w:val="0"/>
      <w:marRight w:val="0"/>
      <w:marTop w:val="0"/>
      <w:marBottom w:val="0"/>
      <w:divBdr>
        <w:top w:val="none" w:sz="0" w:space="0" w:color="auto"/>
        <w:left w:val="none" w:sz="0" w:space="0" w:color="auto"/>
        <w:bottom w:val="none" w:sz="0" w:space="0" w:color="auto"/>
        <w:right w:val="none" w:sz="0" w:space="0" w:color="auto"/>
      </w:divBdr>
    </w:div>
    <w:div w:id="1595744115">
      <w:bodyDiv w:val="1"/>
      <w:marLeft w:val="0"/>
      <w:marRight w:val="0"/>
      <w:marTop w:val="0"/>
      <w:marBottom w:val="0"/>
      <w:divBdr>
        <w:top w:val="none" w:sz="0" w:space="0" w:color="auto"/>
        <w:left w:val="none" w:sz="0" w:space="0" w:color="auto"/>
        <w:bottom w:val="none" w:sz="0" w:space="0" w:color="auto"/>
        <w:right w:val="none" w:sz="0" w:space="0" w:color="auto"/>
      </w:divBdr>
    </w:div>
    <w:div w:id="1654328934">
      <w:bodyDiv w:val="1"/>
      <w:marLeft w:val="0"/>
      <w:marRight w:val="0"/>
      <w:marTop w:val="0"/>
      <w:marBottom w:val="0"/>
      <w:divBdr>
        <w:top w:val="none" w:sz="0" w:space="0" w:color="auto"/>
        <w:left w:val="none" w:sz="0" w:space="0" w:color="auto"/>
        <w:bottom w:val="none" w:sz="0" w:space="0" w:color="auto"/>
        <w:right w:val="none" w:sz="0" w:space="0" w:color="auto"/>
      </w:divBdr>
    </w:div>
    <w:div w:id="1732266387">
      <w:bodyDiv w:val="1"/>
      <w:marLeft w:val="0"/>
      <w:marRight w:val="0"/>
      <w:marTop w:val="0"/>
      <w:marBottom w:val="0"/>
      <w:divBdr>
        <w:top w:val="none" w:sz="0" w:space="0" w:color="auto"/>
        <w:left w:val="none" w:sz="0" w:space="0" w:color="auto"/>
        <w:bottom w:val="none" w:sz="0" w:space="0" w:color="auto"/>
        <w:right w:val="none" w:sz="0" w:space="0" w:color="auto"/>
      </w:divBdr>
    </w:div>
    <w:div w:id="1747334170">
      <w:bodyDiv w:val="1"/>
      <w:marLeft w:val="0"/>
      <w:marRight w:val="0"/>
      <w:marTop w:val="0"/>
      <w:marBottom w:val="0"/>
      <w:divBdr>
        <w:top w:val="none" w:sz="0" w:space="0" w:color="auto"/>
        <w:left w:val="none" w:sz="0" w:space="0" w:color="auto"/>
        <w:bottom w:val="none" w:sz="0" w:space="0" w:color="auto"/>
        <w:right w:val="none" w:sz="0" w:space="0" w:color="auto"/>
      </w:divBdr>
    </w:div>
    <w:div w:id="1756248551">
      <w:bodyDiv w:val="1"/>
      <w:marLeft w:val="0"/>
      <w:marRight w:val="0"/>
      <w:marTop w:val="0"/>
      <w:marBottom w:val="0"/>
      <w:divBdr>
        <w:top w:val="none" w:sz="0" w:space="0" w:color="auto"/>
        <w:left w:val="none" w:sz="0" w:space="0" w:color="auto"/>
        <w:bottom w:val="none" w:sz="0" w:space="0" w:color="auto"/>
        <w:right w:val="none" w:sz="0" w:space="0" w:color="auto"/>
      </w:divBdr>
    </w:div>
    <w:div w:id="1762294157">
      <w:bodyDiv w:val="1"/>
      <w:marLeft w:val="0"/>
      <w:marRight w:val="0"/>
      <w:marTop w:val="0"/>
      <w:marBottom w:val="0"/>
      <w:divBdr>
        <w:top w:val="none" w:sz="0" w:space="0" w:color="auto"/>
        <w:left w:val="none" w:sz="0" w:space="0" w:color="auto"/>
        <w:bottom w:val="none" w:sz="0" w:space="0" w:color="auto"/>
        <w:right w:val="none" w:sz="0" w:space="0" w:color="auto"/>
      </w:divBdr>
    </w:div>
    <w:div w:id="1764523479">
      <w:bodyDiv w:val="1"/>
      <w:marLeft w:val="0"/>
      <w:marRight w:val="0"/>
      <w:marTop w:val="0"/>
      <w:marBottom w:val="0"/>
      <w:divBdr>
        <w:top w:val="none" w:sz="0" w:space="0" w:color="auto"/>
        <w:left w:val="none" w:sz="0" w:space="0" w:color="auto"/>
        <w:bottom w:val="none" w:sz="0" w:space="0" w:color="auto"/>
        <w:right w:val="none" w:sz="0" w:space="0" w:color="auto"/>
      </w:divBdr>
    </w:div>
    <w:div w:id="1831675524">
      <w:bodyDiv w:val="1"/>
      <w:marLeft w:val="0"/>
      <w:marRight w:val="0"/>
      <w:marTop w:val="0"/>
      <w:marBottom w:val="0"/>
      <w:divBdr>
        <w:top w:val="none" w:sz="0" w:space="0" w:color="auto"/>
        <w:left w:val="none" w:sz="0" w:space="0" w:color="auto"/>
        <w:bottom w:val="none" w:sz="0" w:space="0" w:color="auto"/>
        <w:right w:val="none" w:sz="0" w:space="0" w:color="auto"/>
      </w:divBdr>
    </w:div>
    <w:div w:id="1845900477">
      <w:bodyDiv w:val="1"/>
      <w:marLeft w:val="0"/>
      <w:marRight w:val="0"/>
      <w:marTop w:val="0"/>
      <w:marBottom w:val="0"/>
      <w:divBdr>
        <w:top w:val="none" w:sz="0" w:space="0" w:color="auto"/>
        <w:left w:val="none" w:sz="0" w:space="0" w:color="auto"/>
        <w:bottom w:val="none" w:sz="0" w:space="0" w:color="auto"/>
        <w:right w:val="none" w:sz="0" w:space="0" w:color="auto"/>
      </w:divBdr>
    </w:div>
    <w:div w:id="1910726170">
      <w:bodyDiv w:val="1"/>
      <w:marLeft w:val="0"/>
      <w:marRight w:val="0"/>
      <w:marTop w:val="0"/>
      <w:marBottom w:val="0"/>
      <w:divBdr>
        <w:top w:val="none" w:sz="0" w:space="0" w:color="auto"/>
        <w:left w:val="none" w:sz="0" w:space="0" w:color="auto"/>
        <w:bottom w:val="none" w:sz="0" w:space="0" w:color="auto"/>
        <w:right w:val="none" w:sz="0" w:space="0" w:color="auto"/>
      </w:divBdr>
    </w:div>
    <w:div w:id="1932856241">
      <w:bodyDiv w:val="1"/>
      <w:marLeft w:val="0"/>
      <w:marRight w:val="0"/>
      <w:marTop w:val="0"/>
      <w:marBottom w:val="0"/>
      <w:divBdr>
        <w:top w:val="none" w:sz="0" w:space="0" w:color="auto"/>
        <w:left w:val="none" w:sz="0" w:space="0" w:color="auto"/>
        <w:bottom w:val="none" w:sz="0" w:space="0" w:color="auto"/>
        <w:right w:val="none" w:sz="0" w:space="0" w:color="auto"/>
      </w:divBdr>
    </w:div>
    <w:div w:id="2034332220">
      <w:bodyDiv w:val="1"/>
      <w:marLeft w:val="0"/>
      <w:marRight w:val="0"/>
      <w:marTop w:val="0"/>
      <w:marBottom w:val="0"/>
      <w:divBdr>
        <w:top w:val="none" w:sz="0" w:space="0" w:color="auto"/>
        <w:left w:val="none" w:sz="0" w:space="0" w:color="auto"/>
        <w:bottom w:val="none" w:sz="0" w:space="0" w:color="auto"/>
        <w:right w:val="none" w:sz="0" w:space="0" w:color="auto"/>
      </w:divBdr>
    </w:div>
    <w:div w:id="2075544198">
      <w:bodyDiv w:val="1"/>
      <w:marLeft w:val="0"/>
      <w:marRight w:val="0"/>
      <w:marTop w:val="0"/>
      <w:marBottom w:val="0"/>
      <w:divBdr>
        <w:top w:val="none" w:sz="0" w:space="0" w:color="auto"/>
        <w:left w:val="none" w:sz="0" w:space="0" w:color="auto"/>
        <w:bottom w:val="none" w:sz="0" w:space="0" w:color="auto"/>
        <w:right w:val="none" w:sz="0" w:space="0" w:color="auto"/>
      </w:divBdr>
    </w:div>
    <w:div w:id="2080899628">
      <w:bodyDiv w:val="1"/>
      <w:marLeft w:val="0"/>
      <w:marRight w:val="0"/>
      <w:marTop w:val="0"/>
      <w:marBottom w:val="0"/>
      <w:divBdr>
        <w:top w:val="none" w:sz="0" w:space="0" w:color="auto"/>
        <w:left w:val="none" w:sz="0" w:space="0" w:color="auto"/>
        <w:bottom w:val="none" w:sz="0" w:space="0" w:color="auto"/>
        <w:right w:val="none" w:sz="0" w:space="0" w:color="auto"/>
      </w:divBdr>
    </w:div>
    <w:div w:id="2106609961">
      <w:bodyDiv w:val="1"/>
      <w:marLeft w:val="0"/>
      <w:marRight w:val="0"/>
      <w:marTop w:val="0"/>
      <w:marBottom w:val="0"/>
      <w:divBdr>
        <w:top w:val="none" w:sz="0" w:space="0" w:color="auto"/>
        <w:left w:val="none" w:sz="0" w:space="0" w:color="auto"/>
        <w:bottom w:val="none" w:sz="0" w:space="0" w:color="auto"/>
        <w:right w:val="none" w:sz="0" w:space="0" w:color="auto"/>
      </w:divBdr>
    </w:div>
    <w:div w:id="2107143115">
      <w:bodyDiv w:val="1"/>
      <w:marLeft w:val="0"/>
      <w:marRight w:val="0"/>
      <w:marTop w:val="0"/>
      <w:marBottom w:val="0"/>
      <w:divBdr>
        <w:top w:val="none" w:sz="0" w:space="0" w:color="auto"/>
        <w:left w:val="none" w:sz="0" w:space="0" w:color="auto"/>
        <w:bottom w:val="none" w:sz="0" w:space="0" w:color="auto"/>
        <w:right w:val="none" w:sz="0" w:space="0" w:color="auto"/>
      </w:divBdr>
    </w:div>
    <w:div w:id="2131195679">
      <w:bodyDiv w:val="1"/>
      <w:marLeft w:val="0"/>
      <w:marRight w:val="0"/>
      <w:marTop w:val="0"/>
      <w:marBottom w:val="0"/>
      <w:divBdr>
        <w:top w:val="none" w:sz="0" w:space="0" w:color="auto"/>
        <w:left w:val="none" w:sz="0" w:space="0" w:color="auto"/>
        <w:bottom w:val="none" w:sz="0" w:space="0" w:color="auto"/>
        <w:right w:val="none" w:sz="0" w:space="0" w:color="auto"/>
      </w:divBdr>
    </w:div>
    <w:div w:id="213525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55BAD-C5E8-4FC1-94C8-970B6DC2F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27</Pages>
  <Words>5158</Words>
  <Characters>29402</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ФНС</Company>
  <LinksUpToDate>false</LinksUpToDate>
  <CharactersWithSpaces>34492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Иванов</dc:creator>
  <cp:keywords/>
  <cp:lastModifiedBy>Крюков Андрей Юрьевич</cp:lastModifiedBy>
  <cp:revision>5</cp:revision>
  <cp:lastPrinted>2018-02-15T13:17:00Z</cp:lastPrinted>
  <dcterms:created xsi:type="dcterms:W3CDTF">2024-11-01T07:38:00Z</dcterms:created>
  <dcterms:modified xsi:type="dcterms:W3CDTF">2024-12-03T09:26:00Z</dcterms:modified>
</cp:coreProperties>
</file>