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4" w:rsidRPr="006A531D" w:rsidRDefault="00703724" w:rsidP="00AE6CEE">
      <w:pPr>
        <w:ind w:left="14160"/>
        <w:rPr>
          <w:rFonts w:ascii="Times New Roman" w:hAnsi="Times New Roman"/>
          <w:sz w:val="20"/>
          <w:szCs w:val="20"/>
        </w:rPr>
      </w:pPr>
      <w:r w:rsidRPr="006A531D">
        <w:rPr>
          <w:rFonts w:ascii="Times New Roman" w:hAnsi="Times New Roman"/>
          <w:sz w:val="20"/>
          <w:szCs w:val="20"/>
        </w:rPr>
        <w:t>Проект</w:t>
      </w:r>
    </w:p>
    <w:p w:rsidR="00703724" w:rsidRPr="006A531D" w:rsidRDefault="00703724" w:rsidP="007037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6A531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ПЛАН ПО РАСХОДОВАНИЮ СРЕДСТВ НА ИНФОРМАЦИОННОЕ СОПРОВОЖДЕНИЕ ДЕЯТЕЛЬНОСТИ </w:t>
      </w:r>
      <w:r w:rsidRPr="006A531D">
        <w:rPr>
          <w:rFonts w:ascii="Times New Roman" w:hAnsi="Times New Roman"/>
          <w:b/>
          <w:bCs/>
          <w:sz w:val="20"/>
          <w:szCs w:val="20"/>
          <w:lang w:eastAsia="ru-RU"/>
        </w:rPr>
        <w:br/>
        <w:t xml:space="preserve">ФЕДЕРАЛЬНОГО ОРГАНА ИСПОЛНИТЕЛЬНОЙ ВЛАСТИ </w:t>
      </w:r>
    </w:p>
    <w:p w:rsidR="00703724" w:rsidRPr="006A531D" w:rsidRDefault="00703724" w:rsidP="0070372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703724" w:rsidRPr="006A531D" w:rsidRDefault="00703724" w:rsidP="00703724">
      <w:pPr>
        <w:jc w:val="center"/>
        <w:rPr>
          <w:rFonts w:ascii="Times New Roman" w:hAnsi="Times New Roman"/>
          <w:b/>
          <w:sz w:val="20"/>
          <w:szCs w:val="20"/>
        </w:rPr>
      </w:pPr>
      <w:r w:rsidRPr="006A531D">
        <w:rPr>
          <w:rFonts w:ascii="Times New Roman" w:hAnsi="Times New Roman"/>
          <w:b/>
          <w:sz w:val="20"/>
          <w:szCs w:val="20"/>
        </w:rPr>
        <w:t xml:space="preserve">Таблица № 1.1. Общие сведения о целях и задачах информационного сопровождении деятельности федерального органа исполнительной власти на плановый период </w:t>
      </w:r>
    </w:p>
    <w:tbl>
      <w:tblPr>
        <w:tblW w:w="1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934"/>
        <w:gridCol w:w="6016"/>
      </w:tblGrid>
      <w:tr w:rsidR="00703724" w:rsidRPr="006A531D" w:rsidTr="00F013A2">
        <w:trPr>
          <w:trHeight w:val="3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24" w:rsidRPr="006A531D" w:rsidRDefault="00703724" w:rsidP="00F0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федерального органа исполнительной власти</w:t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24" w:rsidRPr="006A531D" w:rsidRDefault="00703724" w:rsidP="00F013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Федеральная налоговая служба (код ОКОГУ 1327010)</w:t>
            </w:r>
          </w:p>
        </w:tc>
      </w:tr>
      <w:tr w:rsidR="00703724" w:rsidRPr="006A531D" w:rsidTr="00F013A2">
        <w:trPr>
          <w:gridAfter w:val="1"/>
          <w:wAfter w:w="6016" w:type="dxa"/>
        </w:trPr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24" w:rsidRPr="006A531D" w:rsidRDefault="00703724" w:rsidP="003510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Плановый пе</w:t>
            </w:r>
            <w:r w:rsidR="00FE206A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риод: с 1 января 202</w:t>
            </w:r>
            <w:r w:rsidR="003C3ABE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года </w:t>
            </w:r>
            <w:r w:rsidR="00FE206A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 31 декабря 202</w:t>
            </w:r>
            <w:r w:rsidR="003C3ABE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года </w:t>
            </w:r>
          </w:p>
        </w:tc>
      </w:tr>
    </w:tbl>
    <w:tbl>
      <w:tblPr>
        <w:tblpPr w:leftFromText="180" w:rightFromText="180" w:vertAnchor="text" w:horzAnchor="margin" w:tblpY="229"/>
        <w:tblW w:w="15276" w:type="dxa"/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9072"/>
      </w:tblGrid>
      <w:tr w:rsidR="00CA7F59" w:rsidRPr="006A531D" w:rsidTr="00A86B99">
        <w:trPr>
          <w:trHeight w:val="8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Проблемы, решаемые в рамках информационного сопровождения, информационной кампании или проекта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A7F59" w:rsidRPr="006A531D" w:rsidRDefault="00CA7F59" w:rsidP="00CA7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Повышение уровня открытости ФНС России</w:t>
            </w:r>
            <w:r w:rsidR="00F836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 счет вовлечения гражданского и бизнес сообщества в электронное взаимодействие </w:t>
            </w:r>
          </w:p>
          <w:p w:rsidR="00CA7F59" w:rsidRPr="006A531D" w:rsidRDefault="00CA7F59" w:rsidP="00CA7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A7F59" w:rsidRPr="006A531D" w:rsidRDefault="00CA7F59" w:rsidP="00CA7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A7F59" w:rsidRPr="006A531D" w:rsidRDefault="00CA7F59" w:rsidP="00CA7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A7F59" w:rsidRPr="006A531D" w:rsidRDefault="00CA7F59" w:rsidP="00CA7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CA7F59" w:rsidRPr="006A531D" w:rsidRDefault="00CA7F59" w:rsidP="00CA7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A7F59" w:rsidRPr="006A531D" w:rsidTr="00AE6CEE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Наименования, краткие характеристики целевых аудиторий 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A7F59" w:rsidRPr="006A531D" w:rsidRDefault="00CA7F59" w:rsidP="00CA7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Референтные группы ФНС России </w:t>
            </w:r>
          </w:p>
        </w:tc>
      </w:tr>
      <w:tr w:rsidR="00CA7F59" w:rsidRPr="006A531D" w:rsidTr="00AE6CEE">
        <w:trPr>
          <w:trHeight w:val="6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Описание целей и задач ФОИВ в отношении целевой аудитории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E357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Информирование целевых аудиторий о</w:t>
            </w:r>
            <w:r w:rsidR="00E357C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деятельности ФНС России, возможностях</w:t>
            </w:r>
            <w:r w:rsidR="00F836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357C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электронных сервисов ФНС России,</w:t>
            </w:r>
            <w:r w:rsidR="00F8367A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процедурах уп</w:t>
            </w:r>
            <w:r w:rsidR="00E357C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рощения процесса уплаты налогов</w:t>
            </w: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 Повышение имиджа ФНС России</w:t>
            </w:r>
          </w:p>
        </w:tc>
      </w:tr>
      <w:tr w:rsidR="00CA7F59" w:rsidRPr="006A531D" w:rsidTr="00AE6CEE">
        <w:trPr>
          <w:trHeight w:val="7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Основное содержание информационной кампании или проекта, содержание ключевых сообщений, адресованных целевой аудитории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E357CE" w:rsidP="00CA7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Сопровождение программных средств, поддержка, контентное наполнение</w:t>
            </w:r>
            <w:r w:rsidR="00CA7F59"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официального сайта ФНС России (далее – Интернет-сайт ФНС России)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, администрирование прикладных сервисов Интернет-сайта ФНС России</w:t>
            </w:r>
          </w:p>
        </w:tc>
      </w:tr>
      <w:tr w:rsidR="00CA7F59" w:rsidRPr="006A531D" w:rsidTr="00AE6CEE">
        <w:trPr>
          <w:trHeight w:val="3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Каналы и формы коммуникации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Интернет-сайт ФНС России, электронная почта</w:t>
            </w:r>
          </w:p>
        </w:tc>
      </w:tr>
      <w:tr w:rsidR="00CA7F59" w:rsidRPr="006A531D" w:rsidTr="00AE6CEE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CA7F59" w:rsidP="00CA7F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F59" w:rsidRPr="006A531D" w:rsidRDefault="00A86B99" w:rsidP="00A86B9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Реализация ФНС России принципов открытости. </w:t>
            </w:r>
            <w:r w:rsidR="00CA7F59"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Информирование общественности о деятельности ФНС России. </w:t>
            </w:r>
            <w:r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Повышение доли налогоплательщиков, удовлетворительно оценивающих работу ФНС России. </w:t>
            </w:r>
            <w:r w:rsidR="00CA7F59" w:rsidRPr="006A531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Привлечение общественности к обсуждению основных проектов ФНС России</w:t>
            </w:r>
          </w:p>
        </w:tc>
      </w:tr>
    </w:tbl>
    <w:tbl>
      <w:tblPr>
        <w:tblW w:w="16008" w:type="dxa"/>
        <w:tblLayout w:type="fixed"/>
        <w:tblLook w:val="00A0" w:firstRow="1" w:lastRow="0" w:firstColumn="1" w:lastColumn="0" w:noHBand="0" w:noVBand="0"/>
      </w:tblPr>
      <w:tblGrid>
        <w:gridCol w:w="500"/>
        <w:gridCol w:w="2335"/>
        <w:gridCol w:w="3544"/>
        <w:gridCol w:w="1833"/>
        <w:gridCol w:w="10"/>
        <w:gridCol w:w="169"/>
        <w:gridCol w:w="1532"/>
        <w:gridCol w:w="132"/>
        <w:gridCol w:w="236"/>
        <w:gridCol w:w="1049"/>
        <w:gridCol w:w="482"/>
        <w:gridCol w:w="1219"/>
        <w:gridCol w:w="567"/>
        <w:gridCol w:w="188"/>
        <w:gridCol w:w="511"/>
        <w:gridCol w:w="10"/>
        <w:gridCol w:w="226"/>
        <w:gridCol w:w="57"/>
        <w:gridCol w:w="698"/>
        <w:gridCol w:w="236"/>
        <w:gridCol w:w="200"/>
        <w:gridCol w:w="274"/>
      </w:tblGrid>
      <w:tr w:rsidR="00703724" w:rsidRPr="006A531D" w:rsidTr="005A0FD4">
        <w:tc>
          <w:tcPr>
            <w:tcW w:w="8212" w:type="dxa"/>
            <w:gridSpan w:val="4"/>
          </w:tcPr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>Руководитель</w:t>
            </w: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                    </w:t>
            </w:r>
            <w:r w:rsidRPr="006A531D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Виза ответственного за реализацию Концепции </w:t>
            </w: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открытости федерального органа исполнительной власти </w:t>
            </w:r>
          </w:p>
        </w:tc>
        <w:tc>
          <w:tcPr>
            <w:tcW w:w="7796" w:type="dxa"/>
            <w:gridSpan w:val="18"/>
          </w:tcPr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>Исполнитель     _____________ ___________ _____________________ _____________</w:t>
            </w: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подписи),   (телефон)                                         </w:t>
            </w: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>"__" __________ 20__ г.</w:t>
            </w: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703724" w:rsidRPr="006A531D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                    </w:t>
            </w:r>
            <w:r w:rsidRPr="006A531D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</w:tc>
      </w:tr>
      <w:tr w:rsidR="004621CC" w:rsidRPr="006A531D" w:rsidTr="005A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600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03724" w:rsidRPr="006A531D" w:rsidRDefault="004621CC" w:rsidP="00AE6C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A531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A531D">
              <w:rPr>
                <w:rFonts w:ascii="Times New Roman" w:hAnsi="Times New Roman"/>
                <w:bCs/>
                <w:color w:val="FF0000"/>
                <w:sz w:val="20"/>
                <w:szCs w:val="20"/>
                <w:lang w:eastAsia="ru-RU"/>
              </w:rPr>
              <w:br w:type="page"/>
            </w:r>
          </w:p>
          <w:p w:rsidR="00703724" w:rsidRPr="006A531D" w:rsidRDefault="00703724" w:rsidP="00703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26DB0" w:rsidRPr="006A531D" w:rsidRDefault="00A26DB0" w:rsidP="00703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26DB0" w:rsidRPr="006A531D" w:rsidRDefault="00A26DB0" w:rsidP="00703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26DB0" w:rsidRPr="006A531D" w:rsidRDefault="00A26DB0" w:rsidP="00703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26DB0" w:rsidRPr="006A531D" w:rsidRDefault="00A26DB0" w:rsidP="00703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E62F1" w:rsidRPr="006A531D" w:rsidRDefault="005E62F1" w:rsidP="00703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A26DB0" w:rsidRDefault="00A26DB0" w:rsidP="00703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6A531D" w:rsidRPr="006A531D" w:rsidRDefault="006A531D" w:rsidP="00703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6A531D" w:rsidRDefault="004621CC" w:rsidP="00E02762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31D">
              <w:rPr>
                <w:rFonts w:ascii="Times New Roman" w:hAnsi="Times New Roman"/>
                <w:b/>
                <w:sz w:val="20"/>
                <w:szCs w:val="20"/>
              </w:rPr>
              <w:t>Таблица № 1.2. Сведения об основных направлениях информационного сопровождения деятельности ФОИВ</w:t>
            </w:r>
          </w:p>
        </w:tc>
      </w:tr>
      <w:tr w:rsidR="009526FF" w:rsidRPr="006A531D" w:rsidTr="005A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74" w:type="dxa"/>
          <w:trHeight w:val="33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6A531D" w:rsidRDefault="009526FF" w:rsidP="000D0276">
            <w:pPr>
              <w:spacing w:after="0" w:line="240" w:lineRule="auto"/>
              <w:ind w:right="-52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федерального органа исполнительной власти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9526FF" w:rsidRPr="006A531D" w:rsidRDefault="009526FF" w:rsidP="0090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Федеральная налоговая служба (код ОКОГУ 1327010)</w:t>
            </w: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6A531D" w:rsidRDefault="009526FF" w:rsidP="00207B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26FF" w:rsidRPr="006A531D" w:rsidRDefault="009526FF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6FF" w:rsidRPr="006A531D" w:rsidTr="005A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6A531D" w:rsidRDefault="00E355DD" w:rsidP="0035105E">
            <w:pPr>
              <w:spacing w:after="0" w:line="240" w:lineRule="auto"/>
              <w:ind w:right="-24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Плановый период: с 1 января 202</w:t>
            </w:r>
            <w:r w:rsidR="0035105E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1</w:t>
            </w:r>
            <w:r w:rsidR="009526FF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года по 31 декабря</w:t>
            </w:r>
            <w:r w:rsidR="00F44500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202</w:t>
            </w:r>
            <w:r w:rsidR="00CA7F59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</w:t>
            </w:r>
            <w:r w:rsidR="00883BFE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9526FF" w:rsidRPr="006A531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года</w:t>
            </w:r>
          </w:p>
        </w:tc>
        <w:tc>
          <w:tcPr>
            <w:tcW w:w="54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6A531D" w:rsidRDefault="009526FF" w:rsidP="00207B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6A531D" w:rsidRDefault="009526FF" w:rsidP="00207B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6FF" w:rsidRPr="006A531D" w:rsidRDefault="009526FF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26FF" w:rsidRPr="006A531D" w:rsidTr="005A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408" w:type="dxa"/>
        </w:trPr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9526FF" w:rsidRPr="006A531D" w:rsidRDefault="009526FF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26FF" w:rsidRPr="006A531D" w:rsidRDefault="009526FF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526FF" w:rsidRPr="006A531D" w:rsidRDefault="009526FF" w:rsidP="000D0276">
            <w:pPr>
              <w:spacing w:after="0" w:line="240" w:lineRule="auto"/>
              <w:ind w:left="591" w:hanging="59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26FF" w:rsidRPr="006A531D" w:rsidRDefault="009526FF" w:rsidP="00207B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9" w:type="dxa"/>
            <w:gridSpan w:val="9"/>
            <w:tcBorders>
              <w:top w:val="nil"/>
              <w:left w:val="nil"/>
              <w:right w:val="nil"/>
            </w:tcBorders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4500" w:rsidRPr="006A531D" w:rsidTr="005A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35" w:type="dxa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Направление информационного сопровождения</w:t>
            </w:r>
          </w:p>
        </w:tc>
        <w:tc>
          <w:tcPr>
            <w:tcW w:w="3544" w:type="dxa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 xml:space="preserve">Ключевые планируемые мероприятия и проекты  </w:t>
            </w:r>
          </w:p>
        </w:tc>
        <w:tc>
          <w:tcPr>
            <w:tcW w:w="1843" w:type="dxa"/>
            <w:gridSpan w:val="2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Целевые аудитории</w:t>
            </w:r>
          </w:p>
        </w:tc>
        <w:tc>
          <w:tcPr>
            <w:tcW w:w="1701" w:type="dxa"/>
            <w:gridSpan w:val="2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417" w:type="dxa"/>
            <w:gridSpan w:val="3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1701" w:type="dxa"/>
            <w:gridSpan w:val="2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 xml:space="preserve">Планируемые расходы </w:t>
            </w:r>
          </w:p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(в рублях)</w:t>
            </w:r>
          </w:p>
        </w:tc>
        <w:tc>
          <w:tcPr>
            <w:tcW w:w="1276" w:type="dxa"/>
            <w:gridSpan w:val="4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Вид расходов по БК</w:t>
            </w:r>
          </w:p>
        </w:tc>
        <w:tc>
          <w:tcPr>
            <w:tcW w:w="1417" w:type="dxa"/>
            <w:gridSpan w:val="5"/>
          </w:tcPr>
          <w:p w:rsidR="009526FF" w:rsidRPr="006A531D" w:rsidRDefault="009526FF" w:rsidP="00B51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Источник финансовых средств</w:t>
            </w:r>
          </w:p>
        </w:tc>
      </w:tr>
      <w:tr w:rsidR="00F44500" w:rsidRPr="006A531D" w:rsidTr="005A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5" w:type="dxa"/>
          </w:tcPr>
          <w:p w:rsidR="009526FF" w:rsidRPr="006A531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bottom"/>
          </w:tcPr>
          <w:p w:rsidR="009526FF" w:rsidRPr="006A531D" w:rsidRDefault="009526FF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9526FF" w:rsidRPr="006A531D" w:rsidRDefault="009526FF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9526FF" w:rsidRPr="006A531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3"/>
          </w:tcPr>
          <w:p w:rsidR="009526FF" w:rsidRPr="006A531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9526FF" w:rsidRPr="006A531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</w:tcPr>
          <w:p w:rsidR="009526FF" w:rsidRPr="006A531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5"/>
          </w:tcPr>
          <w:p w:rsidR="009526FF" w:rsidRPr="006A531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D4A16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 w:val="restart"/>
          </w:tcPr>
          <w:p w:rsidR="007D4A16" w:rsidRPr="006A531D" w:rsidRDefault="00A86B99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335" w:type="dxa"/>
            <w:vMerge w:val="restart"/>
          </w:tcPr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целевых аудиторий в рамках реализации госпрограмм, федеральных целевых программ</w:t>
            </w:r>
          </w:p>
        </w:tc>
        <w:tc>
          <w:tcPr>
            <w:tcW w:w="3544" w:type="dxa"/>
          </w:tcPr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Размещение на официальном сай</w:t>
            </w:r>
            <w:r w:rsidR="009B7638">
              <w:rPr>
                <w:rFonts w:ascii="Times New Roman" w:hAnsi="Times New Roman"/>
                <w:sz w:val="20"/>
                <w:szCs w:val="20"/>
              </w:rPr>
              <w:t xml:space="preserve">те Федеральной налоговой службы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паспорта комплекса процессных мероприятий «Обеспечение функционирования и развитие налоговой системы Российской Федерации», паспортов ведомственных проектов «Реализация проектов ведомственной программы цифровой трансформации Федеральной налоговой службы» и «Проектирование, строительство и реконструкция административных зданий Федеральной налоговой службы»</w:t>
            </w:r>
            <w:r w:rsidR="009B76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государственной программы Российской Федерации «Управление государственными финансами и регулир</w:t>
            </w:r>
            <w:r w:rsidR="006A531D">
              <w:rPr>
                <w:rFonts w:ascii="Times New Roman" w:hAnsi="Times New Roman"/>
                <w:sz w:val="20"/>
                <w:szCs w:val="20"/>
              </w:rPr>
              <w:t>ование финансовых рынков»</w:t>
            </w:r>
          </w:p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Референтные группы ФНС России</w:t>
            </w:r>
          </w:p>
        </w:tc>
        <w:tc>
          <w:tcPr>
            <w:tcW w:w="1701" w:type="dxa"/>
            <w:gridSpan w:val="2"/>
          </w:tcPr>
          <w:p w:rsidR="007D4A16" w:rsidRPr="008261FB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 реализация принципов открытости</w:t>
            </w:r>
            <w:r w:rsidR="00015AE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повышение уровня удовлетворенности налогоплательщиков качеством предоставления государственных услуг</w:t>
            </w:r>
          </w:p>
        </w:tc>
        <w:tc>
          <w:tcPr>
            <w:tcW w:w="1417" w:type="dxa"/>
            <w:gridSpan w:val="3"/>
          </w:tcPr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Доля налогоплательщиков, удовлетворительно оценивающих качество работы налоговых органов</w:t>
            </w:r>
          </w:p>
        </w:tc>
        <w:tc>
          <w:tcPr>
            <w:tcW w:w="1701" w:type="dxa"/>
            <w:gridSpan w:val="2"/>
            <w:vAlign w:val="center"/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E515D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Сопровождение прикладной системы</w:t>
            </w:r>
            <w:r w:rsidR="00874904"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«Личный кабинет физического лица»</w:t>
            </w:r>
          </w:p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>(ПП ЛК ФЛ)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повышение лояльности к налоговой службе;</w:t>
            </w:r>
          </w:p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упрощение процесса уплаты налогов;</w:t>
            </w:r>
          </w:p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Улучшение интерфейсов интерактивных сервисов Интернет-сайта ФНС России;</w:t>
            </w:r>
          </w:p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сокращение звонков на горячую линию;</w:t>
            </w:r>
          </w:p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lastRenderedPageBreak/>
              <w:t>- снижение нагрузки на территориальные налоговые органы при осуществлении государственных функций;</w:t>
            </w:r>
          </w:p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вовлечение граждан в электронное взаимодействие посредством увеличения числа пользователей онлайн сервисов;</w:t>
            </w:r>
          </w:p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увеличение количества онлайн платежей по налогам и сборам;</w:t>
            </w:r>
          </w:p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увеличение дополнительных интерактивных сервисов</w:t>
            </w:r>
          </w:p>
        </w:tc>
        <w:tc>
          <w:tcPr>
            <w:tcW w:w="1417" w:type="dxa"/>
            <w:gridSpan w:val="3"/>
            <w:vMerge w:val="restart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посетителей</w:t>
            </w:r>
          </w:p>
        </w:tc>
        <w:tc>
          <w:tcPr>
            <w:tcW w:w="1701" w:type="dxa"/>
            <w:gridSpan w:val="2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7 999 838,92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E515D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Сопровождение программного комплекса</w:t>
            </w:r>
            <w:bookmarkStart w:id="0" w:name="_GoBack"/>
            <w:bookmarkEnd w:id="0"/>
            <w:r w:rsidR="00874904"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«Унифицированный транспортный сервис Интернет-сайта ФНС России, обеспечивающий представление отчетности посредством электронных сервисов </w:t>
            </w:r>
            <w:r w:rsidR="00874904"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Федеральной налоговой службы» (ПК УТС)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3 499 929,52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«Управление государственными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lastRenderedPageBreak/>
              <w:t>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8749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прикладного программного обеспечения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интерактивных сервисов Интернет-сайта ФНС России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29 999 395,92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интерактивного сервиса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«Личный кабинет налогоплательщика для физических лиц»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52 998 932,80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интерактивного сервиса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«Личный кабинет налогоплательщика индивидуального предпринимателя»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4904" w:rsidRPr="006A531D" w:rsidRDefault="00874904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17 999 637,56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интерактивного сервиса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«Личный кабинет налогоплательщика юридического лица»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4904" w:rsidRPr="006A531D" w:rsidRDefault="00874904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9 999 798,64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интерактивного сервиса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«НДС-офис иностранной организации» и «Личный кабинет налогоплательщика иностранной организации»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4904" w:rsidRPr="006A531D" w:rsidRDefault="00874904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4 999 899,32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сервиса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интеллектуального виртуального помощника налогоплательщика (чат-бот)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74904" w:rsidRPr="006A531D" w:rsidRDefault="00874904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5 799 883,20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87490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мобильных приложений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 xml:space="preserve"> для интерактивного сервиса «Личный кабинет налогоплательщика индивидуального предпринимателя» для операционных систем iOS и Android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скачиваний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74904" w:rsidRPr="006A531D" w:rsidRDefault="00874904" w:rsidP="007D4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5 999 879,20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Сопровождение мобильных приложений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 xml:space="preserve"> для интерактивного сервиса «Личный кабинет налогоплательщика для физических лиц» для операционных систем iOS и Android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74904" w:rsidRPr="006A531D" w:rsidRDefault="00874904" w:rsidP="007D4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4 999 899,32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 xml:space="preserve">Сопровождение программных компонент инфраструктуры, обеспечивающей работоспособность электронных сервисов на основной и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резервной площадках Интернет-сайта ФНС России 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посетителей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74904" w:rsidRPr="006A531D" w:rsidRDefault="00874904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17 999 637,56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</w:t>
            </w:r>
            <w:r w:rsidRPr="006A531D">
              <w:rPr>
                <w:rFonts w:ascii="Times New Roman" w:hAnsi="Times New Roman"/>
                <w:sz w:val="20"/>
                <w:szCs w:val="20"/>
              </w:rPr>
              <w:lastRenderedPageBreak/>
              <w:t>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Верстка и размещение публикаций на Интернет-сайтах ФНС России (по заявкам). Администрирование шаблонов дизайна и структуры Интернет-сайта ФНС России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74904" w:rsidRPr="006A531D" w:rsidRDefault="00874904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10 999 778,52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Администрирование прикладных сервисов Интернет-сайта ФНС России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74904" w:rsidRPr="006A531D" w:rsidRDefault="00874904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22 999 536,88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Поддержание в актуальном состоянии на Интернет-сайте ФНС России Справочника налоговой и бухгалтерской отчетности (шаблоны, форматы, инструкции, xsd-схемы)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74904" w:rsidRPr="006A531D" w:rsidRDefault="00874904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5 299 893,28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874904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42"/>
        </w:trPr>
        <w:tc>
          <w:tcPr>
            <w:tcW w:w="500" w:type="dxa"/>
            <w:vMerge/>
          </w:tcPr>
          <w:p w:rsidR="00874904" w:rsidRPr="006A531D" w:rsidRDefault="00874904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874904" w:rsidRPr="006A531D" w:rsidRDefault="00874904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Поддержка процессов администрирования программных средств обеспечения налогоплательщиков – физических лиц средствами усиленной неквалифицированной электронной подписи для использования сервисов Интернет- сайта ФНС России</w:t>
            </w:r>
          </w:p>
        </w:tc>
        <w:tc>
          <w:tcPr>
            <w:tcW w:w="1843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74904" w:rsidRPr="006A531D" w:rsidRDefault="00874904" w:rsidP="007D4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6 199 875,16</w:t>
            </w:r>
          </w:p>
        </w:tc>
        <w:tc>
          <w:tcPr>
            <w:tcW w:w="1276" w:type="dxa"/>
            <w:gridSpan w:val="4"/>
            <w:vAlign w:val="center"/>
          </w:tcPr>
          <w:p w:rsidR="00874904" w:rsidRPr="006A531D" w:rsidRDefault="00874904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874904" w:rsidRPr="006A531D" w:rsidRDefault="00874904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CA7F59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2252"/>
        </w:trPr>
        <w:tc>
          <w:tcPr>
            <w:tcW w:w="500" w:type="dxa"/>
          </w:tcPr>
          <w:p w:rsidR="00CA7F59" w:rsidRPr="006A531D" w:rsidRDefault="00CA7F59" w:rsidP="00CA7F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II</w:t>
            </w:r>
          </w:p>
        </w:tc>
        <w:tc>
          <w:tcPr>
            <w:tcW w:w="2335" w:type="dxa"/>
          </w:tcPr>
          <w:p w:rsidR="00CA7F59" w:rsidRPr="006A531D" w:rsidRDefault="00CA7F59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комплексных информационных кампаний в целях поддержки реализации положений указов Президента Российской Федерации от </w:t>
            </w:r>
          </w:p>
          <w:p w:rsidR="00CA7F59" w:rsidRPr="006A531D" w:rsidRDefault="00CA7F59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A531D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2012 г</w:t>
              </w:r>
            </w:smartTag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основных направлений деятельности Правительства Российской Федерации, целей и задач федерального органа исполнительной власти </w:t>
            </w:r>
          </w:p>
        </w:tc>
        <w:tc>
          <w:tcPr>
            <w:tcW w:w="3544" w:type="dxa"/>
          </w:tcPr>
          <w:p w:rsidR="00CA7F59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Размещение на Интернет-сайте ФНС России Публичной декларации целей и задач ФНС России на 2022 год</w:t>
            </w:r>
          </w:p>
        </w:tc>
        <w:tc>
          <w:tcPr>
            <w:tcW w:w="1843" w:type="dxa"/>
            <w:gridSpan w:val="2"/>
          </w:tcPr>
          <w:p w:rsidR="00CA7F59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Референтные группы ФНС России</w:t>
            </w:r>
          </w:p>
        </w:tc>
        <w:tc>
          <w:tcPr>
            <w:tcW w:w="1701" w:type="dxa"/>
            <w:gridSpan w:val="2"/>
          </w:tcPr>
          <w:p w:rsidR="00CA7F59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Публичная декларация, отражающая основные цели и задачи ФНС России, размещена на Интернет-сайте ФНС России</w:t>
            </w:r>
          </w:p>
        </w:tc>
        <w:tc>
          <w:tcPr>
            <w:tcW w:w="1417" w:type="dxa"/>
            <w:gridSpan w:val="3"/>
          </w:tcPr>
          <w:p w:rsidR="00CA7F59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Информирование референтных групп ФНС России о целях, задачах, основных направлениях деятельности ФНС России на 2021 год</w:t>
            </w:r>
          </w:p>
        </w:tc>
        <w:tc>
          <w:tcPr>
            <w:tcW w:w="1701" w:type="dxa"/>
            <w:gridSpan w:val="2"/>
            <w:vAlign w:val="center"/>
          </w:tcPr>
          <w:p w:rsidR="00CA7F59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CA7F59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CA7F59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D4A16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839"/>
        </w:trPr>
        <w:tc>
          <w:tcPr>
            <w:tcW w:w="500" w:type="dxa"/>
          </w:tcPr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335" w:type="dxa"/>
          </w:tcPr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 целевых аудиторий о текущей деятельности ФОИВ и его руководства</w:t>
            </w:r>
          </w:p>
        </w:tc>
        <w:tc>
          <w:tcPr>
            <w:tcW w:w="3544" w:type="dxa"/>
          </w:tcPr>
          <w:p w:rsidR="007D4A16" w:rsidRPr="006A531D" w:rsidRDefault="007D4A16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Подготовка и размещение на Интернет-сайте ФНС России в рамках повышения уровня открытости ФНС России:</w:t>
            </w:r>
          </w:p>
          <w:p w:rsidR="007D4A16" w:rsidRPr="006A531D" w:rsidRDefault="007D4A16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 xml:space="preserve">- Плана деятельности ФНС России на 2023 и плановый период 2024-2028 годов </w:t>
            </w:r>
          </w:p>
          <w:p w:rsidR="007D4A16" w:rsidRPr="006A531D" w:rsidRDefault="007D4A16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Отчета о выполнении Плана деятельности ФНС России в 2021 году;</w:t>
            </w:r>
          </w:p>
          <w:p w:rsidR="007D4A16" w:rsidRPr="006A531D" w:rsidRDefault="007D4A16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Публичной декларации целей и задач ФНС России на 2022 год, ежеквартальных отчетов о выполнении Публичной декларации целей и задач ФНС России на 2022 год;</w:t>
            </w:r>
          </w:p>
          <w:p w:rsidR="007D4A16" w:rsidRDefault="007D4A16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 информации о составе и деятельности Общественного совета при ФНС России, включая нормативные документы, регламентирующие деятельность членов Совета, повестки и протоколы заседаний, планы работы, отчеты о выполнении плана работы</w:t>
            </w:r>
            <w:r w:rsidR="00E357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357CE" w:rsidRDefault="00E357CE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информации о разработке или модернизации электронных сервисов ФНС России;</w:t>
            </w:r>
          </w:p>
          <w:p w:rsidR="00E357CE" w:rsidRPr="006A531D" w:rsidRDefault="00E357CE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информации о текущей деятельности ФНС России</w:t>
            </w:r>
          </w:p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D4A16" w:rsidRPr="006A531D" w:rsidRDefault="007D4A16" w:rsidP="007D4A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Референтные группы ФНС России</w:t>
            </w:r>
          </w:p>
        </w:tc>
        <w:tc>
          <w:tcPr>
            <w:tcW w:w="1701" w:type="dxa"/>
            <w:gridSpan w:val="2"/>
          </w:tcPr>
          <w:p w:rsidR="007D4A16" w:rsidRPr="006A531D" w:rsidRDefault="007D4A16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 xml:space="preserve">Подготовка и размещение на Интернет-сайте ФНС России </w:t>
            </w:r>
          </w:p>
          <w:p w:rsidR="007D4A16" w:rsidRPr="006A531D" w:rsidRDefault="007D4A16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 xml:space="preserve">информации в рамках повышения уровня открытости ФНС России </w:t>
            </w:r>
          </w:p>
        </w:tc>
        <w:tc>
          <w:tcPr>
            <w:tcW w:w="1417" w:type="dxa"/>
            <w:gridSpan w:val="3"/>
          </w:tcPr>
          <w:p w:rsidR="007D4A16" w:rsidRPr="006A531D" w:rsidRDefault="00E357CE" w:rsidP="007D4A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</w:t>
            </w:r>
            <w:r w:rsidR="007D4A16" w:rsidRPr="006A531D">
              <w:rPr>
                <w:rFonts w:ascii="Times New Roman" w:hAnsi="Times New Roman"/>
                <w:sz w:val="20"/>
                <w:szCs w:val="20"/>
              </w:rPr>
              <w:t>нформирование референтных групп ФНС России;</w:t>
            </w:r>
          </w:p>
          <w:p w:rsidR="007D4A16" w:rsidRPr="006A531D" w:rsidRDefault="007D4A16" w:rsidP="00E357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  <w:r w:rsidR="00E357CE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 xml:space="preserve">овышение уровня открытости ФНС России; </w:t>
            </w:r>
            <w:r w:rsidR="00E357CE">
              <w:rPr>
                <w:rFonts w:ascii="Times New Roman" w:hAnsi="Times New Roman"/>
                <w:sz w:val="20"/>
                <w:szCs w:val="20"/>
              </w:rPr>
              <w:t>- т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рансляция вопросов «народной пове</w:t>
            </w:r>
            <w:r w:rsidR="006A531D">
              <w:rPr>
                <w:rFonts w:ascii="Times New Roman" w:hAnsi="Times New Roman"/>
                <w:sz w:val="20"/>
                <w:szCs w:val="20"/>
              </w:rPr>
              <w:t>стки» в работу налоговой службы</w:t>
            </w:r>
          </w:p>
        </w:tc>
        <w:tc>
          <w:tcPr>
            <w:tcW w:w="1701" w:type="dxa"/>
            <w:gridSpan w:val="2"/>
            <w:vAlign w:val="center"/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31D" w:rsidRPr="006A531D" w:rsidTr="00DA5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851"/>
        </w:trPr>
        <w:tc>
          <w:tcPr>
            <w:tcW w:w="500" w:type="dxa"/>
            <w:vMerge w:val="restart"/>
          </w:tcPr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IV</w:t>
            </w:r>
          </w:p>
        </w:tc>
        <w:tc>
          <w:tcPr>
            <w:tcW w:w="2335" w:type="dxa"/>
            <w:vMerge w:val="restart"/>
          </w:tcPr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принципов открытости федерального органа исполнительной власти</w:t>
            </w:r>
          </w:p>
        </w:tc>
        <w:tc>
          <w:tcPr>
            <w:tcW w:w="3544" w:type="dxa"/>
          </w:tcPr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Администрирование наборов открытых данных ФНС России</w:t>
            </w:r>
          </w:p>
        </w:tc>
        <w:tc>
          <w:tcPr>
            <w:tcW w:w="1843" w:type="dxa"/>
            <w:gridSpan w:val="2"/>
            <w:vMerge w:val="restart"/>
          </w:tcPr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Референтные группы ФНС России</w:t>
            </w:r>
          </w:p>
        </w:tc>
        <w:tc>
          <w:tcPr>
            <w:tcW w:w="1701" w:type="dxa"/>
            <w:gridSpan w:val="2"/>
          </w:tcPr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повышение лояльности к налоговой службе;</w:t>
            </w:r>
          </w:p>
          <w:p w:rsidR="006A531D" w:rsidRPr="006A531D" w:rsidRDefault="006A531D" w:rsidP="000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увеличение количества общедоступной информации в формате открытых данных</w:t>
            </w:r>
          </w:p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6A531D" w:rsidRDefault="00DA515A" w:rsidP="00DA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улучшение качества и повышение востребованности открытых данных путем мониторинга открытых данных ФНС России;</w:t>
            </w:r>
          </w:p>
          <w:p w:rsidR="00DA515A" w:rsidRPr="006A531D" w:rsidRDefault="00DA515A" w:rsidP="00DA51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повышение публикационной активности ФНС Росси на Портале открытых данных Российской Федерации</w:t>
            </w:r>
          </w:p>
        </w:tc>
        <w:tc>
          <w:tcPr>
            <w:tcW w:w="1701" w:type="dxa"/>
            <w:gridSpan w:val="2"/>
            <w:vAlign w:val="center"/>
          </w:tcPr>
          <w:p w:rsidR="006A531D" w:rsidRPr="006A531D" w:rsidRDefault="006A531D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849 982,88</w:t>
            </w:r>
          </w:p>
        </w:tc>
        <w:tc>
          <w:tcPr>
            <w:tcW w:w="1276" w:type="dxa"/>
            <w:gridSpan w:val="4"/>
            <w:vAlign w:val="center"/>
          </w:tcPr>
          <w:p w:rsidR="006A531D" w:rsidRPr="006A531D" w:rsidRDefault="006A531D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6A531D" w:rsidRPr="006A531D" w:rsidTr="00044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851"/>
        </w:trPr>
        <w:tc>
          <w:tcPr>
            <w:tcW w:w="500" w:type="dxa"/>
            <w:vMerge/>
          </w:tcPr>
          <w:p w:rsidR="006A531D" w:rsidRPr="006F45B9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A531D" w:rsidRPr="006A531D" w:rsidRDefault="00DA515A" w:rsidP="00005F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Повышение позиций ФНС России в рейтингах, составленных </w:t>
            </w:r>
            <w:r w:rsidR="00005F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Счетной Палатой </w:t>
            </w:r>
            <w:r w:rsidR="00005FBE" w:rsidRPr="00005F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Российской Федерации </w:t>
            </w:r>
            <w:r w:rsidR="00005FBE" w:rsidRPr="00005F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совместно с АНО «Информационная культура» и Центром перспективных управленческих решений</w:t>
            </w:r>
          </w:p>
        </w:tc>
        <w:tc>
          <w:tcPr>
            <w:tcW w:w="1843" w:type="dxa"/>
            <w:gridSpan w:val="2"/>
            <w:vMerge/>
          </w:tcPr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популяризация среди референтных групп ФНС России общедоступной информации о деятельности ФНС России и ее территориальных органов;</w:t>
            </w:r>
          </w:p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повышение уровня открытости ФНС России;</w:t>
            </w:r>
          </w:p>
          <w:p w:rsidR="006A531D" w:rsidRPr="006A531D" w:rsidRDefault="006A531D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увеличение количества налогоплательщиков, положительно оценивающих качество работы налоговых органов</w:t>
            </w:r>
          </w:p>
        </w:tc>
        <w:tc>
          <w:tcPr>
            <w:tcW w:w="1417" w:type="dxa"/>
            <w:gridSpan w:val="3"/>
          </w:tcPr>
          <w:p w:rsidR="00DA515A" w:rsidRPr="006A531D" w:rsidRDefault="006A531D" w:rsidP="000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улучшение качества и повышение востребованности открытых данных путем мониторинга открытых данных ФНС России;</w:t>
            </w:r>
          </w:p>
          <w:p w:rsidR="006A531D" w:rsidRPr="006A531D" w:rsidRDefault="006A531D" w:rsidP="000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повышение позиций ФНС России по количеству публикации информации в формате открытых данных</w:t>
            </w:r>
          </w:p>
        </w:tc>
        <w:tc>
          <w:tcPr>
            <w:tcW w:w="1701" w:type="dxa"/>
            <w:gridSpan w:val="2"/>
            <w:vAlign w:val="center"/>
          </w:tcPr>
          <w:p w:rsidR="006A531D" w:rsidRPr="006A531D" w:rsidRDefault="006A531D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A531D" w:rsidRPr="006A531D" w:rsidRDefault="006A531D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5"/>
            <w:vAlign w:val="center"/>
          </w:tcPr>
          <w:p w:rsidR="006A531D" w:rsidRPr="006A531D" w:rsidRDefault="006A531D" w:rsidP="00044B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48E5" w:rsidRPr="006A531D" w:rsidTr="00A8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73"/>
        </w:trPr>
        <w:tc>
          <w:tcPr>
            <w:tcW w:w="500" w:type="dxa"/>
            <w:vMerge w:val="restart"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  <w:tc>
          <w:tcPr>
            <w:tcW w:w="2335" w:type="dxa"/>
            <w:vMerge w:val="restart"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Внутренние коммуникации, организация взаимодействия с сотрудниками</w:t>
            </w:r>
          </w:p>
        </w:tc>
        <w:tc>
          <w:tcPr>
            <w:tcW w:w="3544" w:type="dxa"/>
          </w:tcPr>
          <w:p w:rsidR="003448E5" w:rsidRPr="006A531D" w:rsidRDefault="003448E5" w:rsidP="003448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программного комплекса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временного хранения для целей обмена между налоговыми органами больших массивов информации в рамках налогового администрирования с использов</w:t>
            </w:r>
            <w:r>
              <w:rPr>
                <w:rFonts w:ascii="Times New Roman" w:hAnsi="Times New Roman"/>
                <w:sz w:val="20"/>
                <w:szCs w:val="20"/>
              </w:rPr>
              <w:t>анием технических возможностей и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нтранет-портала</w:t>
            </w:r>
          </w:p>
        </w:tc>
        <w:tc>
          <w:tcPr>
            <w:tcW w:w="1843" w:type="dxa"/>
            <w:gridSpan w:val="2"/>
            <w:vMerge w:val="restart"/>
          </w:tcPr>
          <w:p w:rsidR="003448E5" w:rsidRPr="006A531D" w:rsidRDefault="003448E5" w:rsidP="00044B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Работники ФНС России</w:t>
            </w:r>
          </w:p>
        </w:tc>
        <w:tc>
          <w:tcPr>
            <w:tcW w:w="1701" w:type="dxa"/>
            <w:gridSpan w:val="2"/>
            <w:vMerge w:val="restart"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своевременная информированность сотрудников;</w:t>
            </w:r>
          </w:p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база знаний;</w:t>
            </w:r>
          </w:p>
          <w:p w:rsidR="003448E5" w:rsidRPr="006A531D" w:rsidRDefault="003448E5" w:rsidP="00E35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 быстр</w:t>
            </w:r>
            <w:r>
              <w:rPr>
                <w:rFonts w:ascii="Times New Roman" w:hAnsi="Times New Roman"/>
                <w:sz w:val="20"/>
                <w:szCs w:val="20"/>
              </w:rPr>
              <w:t>ая адаптация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 xml:space="preserve"> новых работников ФНС России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3448E5" w:rsidRPr="006A531D" w:rsidRDefault="003448E5" w:rsidP="00A86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448E5" w:rsidRPr="006A531D" w:rsidRDefault="003448E5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99 998,00</w:t>
            </w:r>
          </w:p>
        </w:tc>
        <w:tc>
          <w:tcPr>
            <w:tcW w:w="1276" w:type="dxa"/>
            <w:gridSpan w:val="4"/>
            <w:vAlign w:val="center"/>
          </w:tcPr>
          <w:p w:rsidR="003448E5" w:rsidRPr="006A531D" w:rsidRDefault="003448E5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3448E5" w:rsidRPr="006A531D" w:rsidTr="007D4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1273"/>
        </w:trPr>
        <w:tc>
          <w:tcPr>
            <w:tcW w:w="500" w:type="dxa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448E5" w:rsidRPr="006A531D" w:rsidRDefault="003448E5" w:rsidP="007D4A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программного комплекса 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«Автоматизированная система тестирования кадров и образовательный портал ФНС России» (ПК «Образовательный портал»)</w:t>
            </w:r>
          </w:p>
        </w:tc>
        <w:tc>
          <w:tcPr>
            <w:tcW w:w="1843" w:type="dxa"/>
            <w:gridSpan w:val="2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448E5" w:rsidRPr="006A531D" w:rsidRDefault="003448E5" w:rsidP="007D4A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13 999 718,08</w:t>
            </w:r>
          </w:p>
        </w:tc>
        <w:tc>
          <w:tcPr>
            <w:tcW w:w="1276" w:type="dxa"/>
            <w:gridSpan w:val="4"/>
            <w:vAlign w:val="center"/>
          </w:tcPr>
          <w:p w:rsidR="003448E5" w:rsidRPr="006A531D" w:rsidRDefault="003448E5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3448E5" w:rsidRPr="006A531D" w:rsidTr="007924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2305"/>
        </w:trPr>
        <w:tc>
          <w:tcPr>
            <w:tcW w:w="500" w:type="dxa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448E5" w:rsidRPr="006A531D" w:rsidRDefault="003448E5" w:rsidP="00344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Администрирование и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>нтранет-портала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интранет-форума</w:t>
            </w:r>
            <w:r w:rsidRPr="006A531D">
              <w:rPr>
                <w:rFonts w:ascii="Times New Roman" w:hAnsi="Times New Roman"/>
                <w:sz w:val="20"/>
                <w:szCs w:val="20"/>
              </w:rPr>
              <w:t xml:space="preserve"> ФНС России</w:t>
            </w:r>
          </w:p>
        </w:tc>
        <w:tc>
          <w:tcPr>
            <w:tcW w:w="1843" w:type="dxa"/>
            <w:gridSpan w:val="2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448E5" w:rsidRPr="006A531D" w:rsidRDefault="003448E5" w:rsidP="007D4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2 999 939,60</w:t>
            </w:r>
          </w:p>
        </w:tc>
        <w:tc>
          <w:tcPr>
            <w:tcW w:w="1276" w:type="dxa"/>
            <w:gridSpan w:val="4"/>
            <w:vAlign w:val="center"/>
          </w:tcPr>
          <w:p w:rsidR="003448E5" w:rsidRPr="006A531D" w:rsidRDefault="003448E5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3448E5" w:rsidRPr="006A531D" w:rsidTr="00344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2549"/>
        </w:trPr>
        <w:tc>
          <w:tcPr>
            <w:tcW w:w="500" w:type="dxa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448E5" w:rsidRDefault="003448E5" w:rsidP="007D4A16">
            <w:pPr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Администрирование, верстка и размещение публикаций в ПК «Автоматизированная система тестирования кадров и образовательный портал ФНС России»</w:t>
            </w:r>
          </w:p>
        </w:tc>
        <w:tc>
          <w:tcPr>
            <w:tcW w:w="1843" w:type="dxa"/>
            <w:gridSpan w:val="2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3448E5" w:rsidRPr="006A531D" w:rsidRDefault="003448E5" w:rsidP="007D4A1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12 999 738,24</w:t>
            </w:r>
          </w:p>
        </w:tc>
        <w:tc>
          <w:tcPr>
            <w:tcW w:w="1276" w:type="dxa"/>
            <w:gridSpan w:val="4"/>
            <w:vAlign w:val="center"/>
          </w:tcPr>
          <w:p w:rsidR="003448E5" w:rsidRPr="006A531D" w:rsidRDefault="003448E5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gridSpan w:val="5"/>
          </w:tcPr>
          <w:p w:rsidR="003448E5" w:rsidRPr="006A531D" w:rsidRDefault="003448E5" w:rsidP="007D4A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7D4A16" w:rsidRPr="006A531D" w:rsidTr="005A0F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316"/>
        </w:trPr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D4A16" w:rsidRPr="006A531D" w:rsidRDefault="007D4A16" w:rsidP="007D4A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  <w:vAlign w:val="bottom"/>
          </w:tcPr>
          <w:p w:rsidR="007D4A16" w:rsidRPr="006A531D" w:rsidRDefault="007D4A16" w:rsidP="007D4A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left w:val="nil"/>
              <w:bottom w:val="nil"/>
            </w:tcBorders>
            <w:vAlign w:val="bottom"/>
          </w:tcPr>
          <w:p w:rsidR="007D4A16" w:rsidRPr="006A531D" w:rsidRDefault="007D4A16" w:rsidP="007D4A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A531D">
              <w:rPr>
                <w:rFonts w:ascii="Times New Roman" w:hAnsi="Times New Roman"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417" w:type="dxa"/>
            <w:gridSpan w:val="3"/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531D">
              <w:rPr>
                <w:rFonts w:ascii="Times New Roman" w:hAnsi="Times New Roman"/>
                <w:b/>
                <w:sz w:val="20"/>
                <w:szCs w:val="20"/>
              </w:rPr>
              <w:t>238 745 192,60</w:t>
            </w:r>
          </w:p>
        </w:tc>
        <w:tc>
          <w:tcPr>
            <w:tcW w:w="1266" w:type="dxa"/>
            <w:gridSpan w:val="3"/>
            <w:tcBorders>
              <w:bottom w:val="nil"/>
              <w:right w:val="nil"/>
            </w:tcBorders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4A16" w:rsidRPr="006A531D" w:rsidRDefault="007D4A16" w:rsidP="007D4A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4A16" w:rsidRPr="006A531D" w:rsidTr="005A0FD4">
        <w:trPr>
          <w:gridAfter w:val="1"/>
          <w:wAfter w:w="274" w:type="dxa"/>
        </w:trPr>
        <w:tc>
          <w:tcPr>
            <w:tcW w:w="8212" w:type="dxa"/>
            <w:gridSpan w:val="4"/>
          </w:tcPr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                    </w:t>
            </w:r>
            <w:r w:rsidRPr="006A531D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Виза ответственного за реализацию Концепции </w:t>
            </w: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открытости федерального органа исполнительной власти </w:t>
            </w:r>
          </w:p>
        </w:tc>
        <w:tc>
          <w:tcPr>
            <w:tcW w:w="7522" w:type="dxa"/>
            <w:gridSpan w:val="17"/>
          </w:tcPr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lastRenderedPageBreak/>
              <w:t>Исполнитель     _____________ ___________ _____________________ _____________</w:t>
            </w: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подписи),   (телефон)                                         </w:t>
            </w: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>"__" __________ 20__ г.</w:t>
            </w: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7D4A16" w:rsidRPr="006A531D" w:rsidRDefault="007D4A16" w:rsidP="007D4A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A531D">
              <w:rPr>
                <w:rFonts w:ascii="Times New Roman" w:hAnsi="Times New Roman" w:cs="Times New Roman"/>
              </w:rPr>
              <w:t xml:space="preserve">                    </w:t>
            </w:r>
            <w:r w:rsidRPr="006A531D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</w:tc>
      </w:tr>
    </w:tbl>
    <w:p w:rsidR="004621CC" w:rsidRPr="006A531D" w:rsidRDefault="004621C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4621CC" w:rsidRPr="006A531D" w:rsidRDefault="00FE3B4B" w:rsidP="00FE3B4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A531D">
        <w:rPr>
          <w:rFonts w:ascii="Times New Roman" w:hAnsi="Times New Roman"/>
          <w:sz w:val="20"/>
          <w:szCs w:val="20"/>
        </w:rPr>
        <w:t xml:space="preserve"> </w:t>
      </w:r>
    </w:p>
    <w:sectPr w:rsidR="004621CC" w:rsidRPr="006A531D" w:rsidSect="00E20222">
      <w:headerReference w:type="first" r:id="rId8"/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CB7" w:rsidRDefault="008E0CB7">
      <w:pPr>
        <w:spacing w:after="0" w:line="240" w:lineRule="auto"/>
      </w:pPr>
      <w:r>
        <w:separator/>
      </w:r>
    </w:p>
  </w:endnote>
  <w:endnote w:type="continuationSeparator" w:id="0">
    <w:p w:rsidR="008E0CB7" w:rsidRDefault="008E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CB7" w:rsidRDefault="008E0CB7">
      <w:pPr>
        <w:spacing w:after="0" w:line="240" w:lineRule="auto"/>
      </w:pPr>
      <w:r>
        <w:separator/>
      </w:r>
    </w:p>
  </w:footnote>
  <w:footnote w:type="continuationSeparator" w:id="0">
    <w:p w:rsidR="008E0CB7" w:rsidRDefault="008E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CC" w:rsidRDefault="004621CC">
    <w:pPr>
      <w:pStyle w:val="a4"/>
      <w:jc w:val="center"/>
    </w:pPr>
  </w:p>
  <w:p w:rsidR="004621CC" w:rsidRDefault="004621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B863F0"/>
    <w:multiLevelType w:val="hybridMultilevel"/>
    <w:tmpl w:val="537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6A"/>
    <w:rsid w:val="00005FBE"/>
    <w:rsid w:val="00011303"/>
    <w:rsid w:val="00015AE6"/>
    <w:rsid w:val="00034216"/>
    <w:rsid w:val="00037F8A"/>
    <w:rsid w:val="000441E0"/>
    <w:rsid w:val="00044B65"/>
    <w:rsid w:val="00046EAE"/>
    <w:rsid w:val="000878F4"/>
    <w:rsid w:val="00090A79"/>
    <w:rsid w:val="00092486"/>
    <w:rsid w:val="000A697B"/>
    <w:rsid w:val="000A735E"/>
    <w:rsid w:val="000B2FBE"/>
    <w:rsid w:val="000C618C"/>
    <w:rsid w:val="000C7B87"/>
    <w:rsid w:val="000D0276"/>
    <w:rsid w:val="00102554"/>
    <w:rsid w:val="0011333B"/>
    <w:rsid w:val="00114CF8"/>
    <w:rsid w:val="0012281C"/>
    <w:rsid w:val="0014432C"/>
    <w:rsid w:val="00151ACB"/>
    <w:rsid w:val="001626C9"/>
    <w:rsid w:val="00167846"/>
    <w:rsid w:val="00172756"/>
    <w:rsid w:val="001A60C3"/>
    <w:rsid w:val="001C40BC"/>
    <w:rsid w:val="001D5EEA"/>
    <w:rsid w:val="001D7A6B"/>
    <w:rsid w:val="001F07B4"/>
    <w:rsid w:val="001F2B61"/>
    <w:rsid w:val="00207B2D"/>
    <w:rsid w:val="00230DD3"/>
    <w:rsid w:val="00236E0F"/>
    <w:rsid w:val="002377DC"/>
    <w:rsid w:val="0024294C"/>
    <w:rsid w:val="00257C29"/>
    <w:rsid w:val="002727B4"/>
    <w:rsid w:val="0028670F"/>
    <w:rsid w:val="0029158B"/>
    <w:rsid w:val="002A231A"/>
    <w:rsid w:val="002E4D66"/>
    <w:rsid w:val="002F1DFD"/>
    <w:rsid w:val="003001F9"/>
    <w:rsid w:val="00310FEB"/>
    <w:rsid w:val="00321A4D"/>
    <w:rsid w:val="003224E6"/>
    <w:rsid w:val="003251E6"/>
    <w:rsid w:val="00337F53"/>
    <w:rsid w:val="00341FCD"/>
    <w:rsid w:val="003448E5"/>
    <w:rsid w:val="0034523A"/>
    <w:rsid w:val="0035105E"/>
    <w:rsid w:val="00366415"/>
    <w:rsid w:val="003668E6"/>
    <w:rsid w:val="003672AD"/>
    <w:rsid w:val="003725EF"/>
    <w:rsid w:val="003826CA"/>
    <w:rsid w:val="00386628"/>
    <w:rsid w:val="003A10B6"/>
    <w:rsid w:val="003B344B"/>
    <w:rsid w:val="003C3ABE"/>
    <w:rsid w:val="003D580B"/>
    <w:rsid w:val="003E734A"/>
    <w:rsid w:val="003F5E49"/>
    <w:rsid w:val="0040431E"/>
    <w:rsid w:val="00405FB7"/>
    <w:rsid w:val="00406AB9"/>
    <w:rsid w:val="00427B75"/>
    <w:rsid w:val="00430744"/>
    <w:rsid w:val="00460606"/>
    <w:rsid w:val="004621CC"/>
    <w:rsid w:val="00467ACB"/>
    <w:rsid w:val="004B0F4A"/>
    <w:rsid w:val="004D2B0E"/>
    <w:rsid w:val="004D4DFE"/>
    <w:rsid w:val="004E0F87"/>
    <w:rsid w:val="004E4A4D"/>
    <w:rsid w:val="00501D8B"/>
    <w:rsid w:val="00503097"/>
    <w:rsid w:val="00503D55"/>
    <w:rsid w:val="005126E2"/>
    <w:rsid w:val="005340D5"/>
    <w:rsid w:val="005401CF"/>
    <w:rsid w:val="00551694"/>
    <w:rsid w:val="0055217D"/>
    <w:rsid w:val="00556B22"/>
    <w:rsid w:val="00565E3E"/>
    <w:rsid w:val="00565E56"/>
    <w:rsid w:val="00571322"/>
    <w:rsid w:val="00580911"/>
    <w:rsid w:val="005809C5"/>
    <w:rsid w:val="005A0FD4"/>
    <w:rsid w:val="005B585C"/>
    <w:rsid w:val="005B7535"/>
    <w:rsid w:val="005C460F"/>
    <w:rsid w:val="005D424C"/>
    <w:rsid w:val="005E16F2"/>
    <w:rsid w:val="005E62F1"/>
    <w:rsid w:val="005F28A9"/>
    <w:rsid w:val="005F3D4A"/>
    <w:rsid w:val="0060154D"/>
    <w:rsid w:val="006102A9"/>
    <w:rsid w:val="00627504"/>
    <w:rsid w:val="00632F59"/>
    <w:rsid w:val="00647481"/>
    <w:rsid w:val="0065287B"/>
    <w:rsid w:val="00665987"/>
    <w:rsid w:val="00667EBF"/>
    <w:rsid w:val="00694253"/>
    <w:rsid w:val="0069428D"/>
    <w:rsid w:val="00695649"/>
    <w:rsid w:val="006A2416"/>
    <w:rsid w:val="006A4963"/>
    <w:rsid w:val="006A531D"/>
    <w:rsid w:val="006A5BF1"/>
    <w:rsid w:val="006C181A"/>
    <w:rsid w:val="006E40E3"/>
    <w:rsid w:val="006F073D"/>
    <w:rsid w:val="006F0A9D"/>
    <w:rsid w:val="006F45B9"/>
    <w:rsid w:val="007021E8"/>
    <w:rsid w:val="00703724"/>
    <w:rsid w:val="00710DDB"/>
    <w:rsid w:val="00737F37"/>
    <w:rsid w:val="0074553E"/>
    <w:rsid w:val="00755C6F"/>
    <w:rsid w:val="00771210"/>
    <w:rsid w:val="00780ADC"/>
    <w:rsid w:val="00785C4C"/>
    <w:rsid w:val="007869D1"/>
    <w:rsid w:val="0079693E"/>
    <w:rsid w:val="007B0BD0"/>
    <w:rsid w:val="007C41BB"/>
    <w:rsid w:val="007D3E8B"/>
    <w:rsid w:val="007D4A16"/>
    <w:rsid w:val="007D567A"/>
    <w:rsid w:val="007E10BA"/>
    <w:rsid w:val="007E1EB3"/>
    <w:rsid w:val="007E35B2"/>
    <w:rsid w:val="007E7767"/>
    <w:rsid w:val="007F23DE"/>
    <w:rsid w:val="00803E1D"/>
    <w:rsid w:val="00816B35"/>
    <w:rsid w:val="00820468"/>
    <w:rsid w:val="00820775"/>
    <w:rsid w:val="00821BFD"/>
    <w:rsid w:val="008261FB"/>
    <w:rsid w:val="00841155"/>
    <w:rsid w:val="00851E65"/>
    <w:rsid w:val="00853555"/>
    <w:rsid w:val="00853D1B"/>
    <w:rsid w:val="00860C9A"/>
    <w:rsid w:val="00861EB3"/>
    <w:rsid w:val="0086613E"/>
    <w:rsid w:val="00866DDC"/>
    <w:rsid w:val="00871660"/>
    <w:rsid w:val="00871B56"/>
    <w:rsid w:val="00874904"/>
    <w:rsid w:val="0088322E"/>
    <w:rsid w:val="00883BFE"/>
    <w:rsid w:val="00886AA8"/>
    <w:rsid w:val="008B0374"/>
    <w:rsid w:val="008B61E6"/>
    <w:rsid w:val="008D5636"/>
    <w:rsid w:val="008E0CB7"/>
    <w:rsid w:val="008E44C1"/>
    <w:rsid w:val="0090148B"/>
    <w:rsid w:val="0095202F"/>
    <w:rsid w:val="009526FF"/>
    <w:rsid w:val="009554E8"/>
    <w:rsid w:val="00974976"/>
    <w:rsid w:val="00975774"/>
    <w:rsid w:val="00975D30"/>
    <w:rsid w:val="00981616"/>
    <w:rsid w:val="00995B00"/>
    <w:rsid w:val="009B3B57"/>
    <w:rsid w:val="009B7638"/>
    <w:rsid w:val="009C1653"/>
    <w:rsid w:val="009C5F5C"/>
    <w:rsid w:val="009D52CE"/>
    <w:rsid w:val="009E0713"/>
    <w:rsid w:val="009E66B4"/>
    <w:rsid w:val="00A10CFB"/>
    <w:rsid w:val="00A13DAC"/>
    <w:rsid w:val="00A14F6A"/>
    <w:rsid w:val="00A20F0F"/>
    <w:rsid w:val="00A25EE5"/>
    <w:rsid w:val="00A26320"/>
    <w:rsid w:val="00A26DB0"/>
    <w:rsid w:val="00A26F26"/>
    <w:rsid w:val="00A27958"/>
    <w:rsid w:val="00A32606"/>
    <w:rsid w:val="00A47301"/>
    <w:rsid w:val="00A52A59"/>
    <w:rsid w:val="00A6006C"/>
    <w:rsid w:val="00A64F50"/>
    <w:rsid w:val="00A6610F"/>
    <w:rsid w:val="00A732A0"/>
    <w:rsid w:val="00A740FE"/>
    <w:rsid w:val="00A832EC"/>
    <w:rsid w:val="00A83DA1"/>
    <w:rsid w:val="00A86B99"/>
    <w:rsid w:val="00A930F9"/>
    <w:rsid w:val="00A942AA"/>
    <w:rsid w:val="00A94E40"/>
    <w:rsid w:val="00AA2B8B"/>
    <w:rsid w:val="00AC69AC"/>
    <w:rsid w:val="00AD2AE4"/>
    <w:rsid w:val="00AE6CEE"/>
    <w:rsid w:val="00AF2E4F"/>
    <w:rsid w:val="00AF43A9"/>
    <w:rsid w:val="00AF6C9F"/>
    <w:rsid w:val="00B03E6E"/>
    <w:rsid w:val="00B10681"/>
    <w:rsid w:val="00B37CA5"/>
    <w:rsid w:val="00B40270"/>
    <w:rsid w:val="00B45031"/>
    <w:rsid w:val="00B474B8"/>
    <w:rsid w:val="00B51323"/>
    <w:rsid w:val="00B52F3C"/>
    <w:rsid w:val="00B618BE"/>
    <w:rsid w:val="00B622B6"/>
    <w:rsid w:val="00B7526F"/>
    <w:rsid w:val="00B77F27"/>
    <w:rsid w:val="00B83329"/>
    <w:rsid w:val="00B8737E"/>
    <w:rsid w:val="00B92524"/>
    <w:rsid w:val="00BB7FE5"/>
    <w:rsid w:val="00BC0232"/>
    <w:rsid w:val="00BC1F29"/>
    <w:rsid w:val="00BD08D5"/>
    <w:rsid w:val="00C122DA"/>
    <w:rsid w:val="00C12C1F"/>
    <w:rsid w:val="00C150BE"/>
    <w:rsid w:val="00C1732B"/>
    <w:rsid w:val="00C47879"/>
    <w:rsid w:val="00C54D1C"/>
    <w:rsid w:val="00C5767C"/>
    <w:rsid w:val="00C86F3B"/>
    <w:rsid w:val="00C873A4"/>
    <w:rsid w:val="00CA3997"/>
    <w:rsid w:val="00CA7F59"/>
    <w:rsid w:val="00CB1D23"/>
    <w:rsid w:val="00CC3401"/>
    <w:rsid w:val="00CF52AF"/>
    <w:rsid w:val="00D25A56"/>
    <w:rsid w:val="00D2603D"/>
    <w:rsid w:val="00D34C16"/>
    <w:rsid w:val="00D4146C"/>
    <w:rsid w:val="00D641CB"/>
    <w:rsid w:val="00D71833"/>
    <w:rsid w:val="00D731AE"/>
    <w:rsid w:val="00D91715"/>
    <w:rsid w:val="00D92D41"/>
    <w:rsid w:val="00DA2BB2"/>
    <w:rsid w:val="00DA4243"/>
    <w:rsid w:val="00DA515A"/>
    <w:rsid w:val="00DC4EA8"/>
    <w:rsid w:val="00DD0EF7"/>
    <w:rsid w:val="00DD42B7"/>
    <w:rsid w:val="00DE37A9"/>
    <w:rsid w:val="00DE38A9"/>
    <w:rsid w:val="00DE5358"/>
    <w:rsid w:val="00DF0E3D"/>
    <w:rsid w:val="00DF246A"/>
    <w:rsid w:val="00E02762"/>
    <w:rsid w:val="00E03278"/>
    <w:rsid w:val="00E11F5E"/>
    <w:rsid w:val="00E20222"/>
    <w:rsid w:val="00E203CE"/>
    <w:rsid w:val="00E355DD"/>
    <w:rsid w:val="00E357CE"/>
    <w:rsid w:val="00E4711B"/>
    <w:rsid w:val="00E515D4"/>
    <w:rsid w:val="00E51654"/>
    <w:rsid w:val="00E52AD7"/>
    <w:rsid w:val="00E6435C"/>
    <w:rsid w:val="00E6538D"/>
    <w:rsid w:val="00E6745E"/>
    <w:rsid w:val="00E67C5C"/>
    <w:rsid w:val="00E75895"/>
    <w:rsid w:val="00EB237B"/>
    <w:rsid w:val="00EC5ECB"/>
    <w:rsid w:val="00ED19DF"/>
    <w:rsid w:val="00EE554C"/>
    <w:rsid w:val="00EE5C43"/>
    <w:rsid w:val="00EF1275"/>
    <w:rsid w:val="00EF5BDD"/>
    <w:rsid w:val="00F06B6C"/>
    <w:rsid w:val="00F07920"/>
    <w:rsid w:val="00F13C54"/>
    <w:rsid w:val="00F15E69"/>
    <w:rsid w:val="00F32AA6"/>
    <w:rsid w:val="00F44500"/>
    <w:rsid w:val="00F62171"/>
    <w:rsid w:val="00F65163"/>
    <w:rsid w:val="00F703C1"/>
    <w:rsid w:val="00F73A9E"/>
    <w:rsid w:val="00F80CED"/>
    <w:rsid w:val="00F8367A"/>
    <w:rsid w:val="00F84D08"/>
    <w:rsid w:val="00F91E3C"/>
    <w:rsid w:val="00FB1439"/>
    <w:rsid w:val="00FC1865"/>
    <w:rsid w:val="00FC303D"/>
    <w:rsid w:val="00FE206A"/>
    <w:rsid w:val="00FE3B4B"/>
    <w:rsid w:val="00FE664F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17D868-EBCC-43C3-85C5-4F2C3E2B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23F6-71CB-44C5-81DF-26AB3DB5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 ТИМУР МАХМУДОВИЧ</dc:creator>
  <cp:lastModifiedBy>Ковальчук Мария Викторовна</cp:lastModifiedBy>
  <cp:revision>3</cp:revision>
  <cp:lastPrinted>2021-12-13T06:47:00Z</cp:lastPrinted>
  <dcterms:created xsi:type="dcterms:W3CDTF">2021-12-17T09:43:00Z</dcterms:created>
  <dcterms:modified xsi:type="dcterms:W3CDTF">2021-12-17T09:57:00Z</dcterms:modified>
</cp:coreProperties>
</file>